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2440209"/>
        <w:docPartObj>
          <w:docPartGallery w:val="Cover Pages"/>
          <w:docPartUnique/>
        </w:docPartObj>
      </w:sdtPr>
      <w:sdtEndPr>
        <w:rPr>
          <w:rFonts w:ascii="Stencil" w:hAnsi="Stencil"/>
          <w:color w:val="333399"/>
          <w:sz w:val="48"/>
          <w:szCs w:val="48"/>
        </w:rPr>
      </w:sdtEndPr>
      <w:sdtContent>
        <w:p w14:paraId="5ED7579E" w14:textId="77777777" w:rsidR="00A86D04" w:rsidRDefault="00A86D04">
          <w:r>
            <w:rPr>
              <w:noProof/>
            </w:rPr>
            <mc:AlternateContent>
              <mc:Choice Requires="wpg">
                <w:drawing>
                  <wp:anchor distT="0" distB="0" distL="114300" distR="114300" simplePos="0" relativeHeight="251660288" behindDoc="1" locked="0" layoutInCell="1" allowOverlap="1" wp14:anchorId="2687ED37" wp14:editId="47A4243B">
                    <wp:simplePos x="0" y="0"/>
                    <wp:positionH relativeFrom="page">
                      <wp:posOffset>457200</wp:posOffset>
                    </wp:positionH>
                    <wp:positionV relativeFrom="page">
                      <wp:posOffset>472966</wp:posOffset>
                    </wp:positionV>
                    <wp:extent cx="6858000" cy="9096484"/>
                    <wp:effectExtent l="0" t="0" r="0" b="9525"/>
                    <wp:wrapNone/>
                    <wp:docPr id="193" name="Group 193"/>
                    <wp:cNvGraphicFramePr/>
                    <a:graphic xmlns:a="http://schemas.openxmlformats.org/drawingml/2006/main">
                      <a:graphicData uri="http://schemas.microsoft.com/office/word/2010/wordprocessingGroup">
                        <wpg:wgp>
                          <wpg:cNvGrpSpPr/>
                          <wpg:grpSpPr>
                            <a:xfrm>
                              <a:off x="0" y="0"/>
                              <a:ext cx="6858000" cy="9096484"/>
                              <a:chOff x="0" y="0"/>
                              <a:chExt cx="6858000" cy="9123528"/>
                            </a:xfrm>
                          </wpg:grpSpPr>
                          <wps:wsp>
                            <wps:cNvPr id="194" name="Rectangle 194"/>
                            <wps:cNvSpPr/>
                            <wps:spPr>
                              <a:xfrm>
                                <a:off x="0" y="0"/>
                                <a:ext cx="6858000" cy="435128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32479" w14:textId="746E723B" w:rsidR="00DF4D37" w:rsidRDefault="00DF4D37" w:rsidP="00DE1253">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52248" y="1380278"/>
                                <a:ext cx="6353504" cy="2945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C50FB" w14:textId="77777777" w:rsidR="00DF4D37" w:rsidRDefault="00DF4D37" w:rsidP="00DE1253">
                                  <w:pPr>
                                    <w:pStyle w:val="NoSpacing"/>
                                    <w:jc w:val="center"/>
                                    <w:rPr>
                                      <w:rFonts w:asciiTheme="majorHAnsi" w:eastAsiaTheme="majorEastAsia" w:hAnsiTheme="majorHAnsi" w:cstheme="majorBidi"/>
                                      <w:caps/>
                                      <w:color w:val="4472C4" w:themeColor="accent1"/>
                                      <w:sz w:val="72"/>
                                      <w:szCs w:val="72"/>
                                    </w:rPr>
                                  </w:pPr>
                                  <w:r>
                                    <w:rPr>
                                      <w:rFonts w:ascii="Stencil" w:hAnsi="Stencil"/>
                                      <w:noProof/>
                                      <w:color w:val="333399"/>
                                      <w:sz w:val="154"/>
                                      <w:szCs w:val="154"/>
                                    </w:rPr>
                                    <w:drawing>
                                      <wp:inline distT="0" distB="0" distL="0" distR="0" wp14:anchorId="6953E2B2" wp14:editId="522CC8D0">
                                        <wp:extent cx="5485130" cy="2741769"/>
                                        <wp:effectExtent l="0" t="0" r="1270" b="1905"/>
                                        <wp:docPr id="16" name="Picture 16" descr="PCS logo lo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CS logo long"/>
                                                <pic:cNvPicPr preferRelativeResize="0">
                                                  <a:picLocks noChangeAspect="1" noChangeArrowheads="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a:off x="0" y="0"/>
                                                  <a:ext cx="5566558" cy="2782471"/>
                                                </a:xfrm>
                                                <a:prstGeom prst="rect">
                                                  <a:avLst/>
                                                </a:prstGeom>
                                                <a:noFill/>
                                                <a:ln>
                                                  <a:noFill/>
                                                </a:ln>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87ED37" id="Group 193" o:spid="_x0000_s1026" style="position:absolute;margin-left:36pt;margin-top:37.25pt;width:540pt;height:716.25pt;z-index:-251656192;mso-position-horizontal-relative:page;mso-position-vertical-relative:page"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">
                    <v:rect id="Rectangle 194" o:spid="_x0000_s1027" style="position:absolute;width:68580;height:43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07132479" w14:textId="746E723B" w:rsidR="00DF4D37" w:rsidRDefault="00DF4D37" w:rsidP="00DE1253">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2522;top:13802;width:63535;height:29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153C50FB" w14:textId="77777777" w:rsidR="00DF4D37" w:rsidRDefault="00DF4D37" w:rsidP="00DE1253">
                            <w:pPr>
                              <w:pStyle w:val="NoSpacing"/>
                              <w:jc w:val="center"/>
                              <w:rPr>
                                <w:rFonts w:asciiTheme="majorHAnsi" w:eastAsiaTheme="majorEastAsia" w:hAnsiTheme="majorHAnsi" w:cstheme="majorBidi"/>
                                <w:caps/>
                                <w:color w:val="4472C4" w:themeColor="accent1"/>
                                <w:sz w:val="72"/>
                                <w:szCs w:val="72"/>
                              </w:rPr>
                            </w:pPr>
                            <w:r>
                              <w:rPr>
                                <w:rFonts w:ascii="Stencil" w:hAnsi="Stencil"/>
                                <w:noProof/>
                                <w:color w:val="333399"/>
                                <w:sz w:val="154"/>
                                <w:szCs w:val="154"/>
                              </w:rPr>
                              <w:drawing>
                                <wp:inline distT="0" distB="0" distL="0" distR="0" wp14:anchorId="6953E2B2" wp14:editId="522CC8D0">
                                  <wp:extent cx="5485130" cy="2741769"/>
                                  <wp:effectExtent l="0" t="0" r="1270" b="1905"/>
                                  <wp:docPr id="16" name="Picture 16" descr="PCS logo lo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CS logo long"/>
                                          <pic:cNvPicPr preferRelativeResize="0">
                                            <a:picLocks noChangeAspect="1" noChangeArrowheads="1"/>
                                          </pic:cNvPicPr>
                                        </pic:nvPicPr>
                                        <pic:blipFill>
                                          <a:blip r:embed="rId8" cstate="print">
                                            <a:alphaModFix/>
                                            <a:extLst>
                                              <a:ext uri="{28A0092B-C50C-407E-A947-70E740481C1C}">
                                                <a14:useLocalDpi xmlns:a14="http://schemas.microsoft.com/office/drawing/2010/main" val="0"/>
                                              </a:ext>
                                            </a:extLst>
                                          </a:blip>
                                          <a:srcRect/>
                                          <a:stretch>
                                            <a:fillRect/>
                                          </a:stretch>
                                        </pic:blipFill>
                                        <pic:spPr bwMode="auto">
                                          <a:xfrm>
                                            <a:off x="0" y="0"/>
                                            <a:ext cx="5566558" cy="2782471"/>
                                          </a:xfrm>
                                          <a:prstGeom prst="rect">
                                            <a:avLst/>
                                          </a:prstGeom>
                                          <a:noFill/>
                                          <a:ln>
                                            <a:noFill/>
                                          </a:ln>
                                        </pic:spPr>
                                      </pic:pic>
                                    </a:graphicData>
                                  </a:graphic>
                                </wp:inline>
                              </w:drawing>
                            </w:r>
                          </w:p>
                        </w:txbxContent>
                      </v:textbox>
                    </v:shape>
                    <w10:wrap anchorx="page" anchory="page"/>
                  </v:group>
                </w:pict>
              </mc:Fallback>
            </mc:AlternateContent>
          </w:r>
        </w:p>
        <w:p w14:paraId="76F6766F" w14:textId="31E5D587" w:rsidR="00C71DC5" w:rsidRPr="00FC52B2" w:rsidRDefault="00A86D04" w:rsidP="007C203B">
          <w:pPr>
            <w:tabs>
              <w:tab w:val="center" w:pos="4795"/>
            </w:tabs>
            <w:rPr>
              <w:rFonts w:ascii="Arial Black" w:hAnsi="Arial Black"/>
              <w:b/>
              <w:color w:val="0070C0"/>
              <w:sz w:val="28"/>
              <w:szCs w:val="28"/>
            </w:rPr>
          </w:pPr>
          <w:r>
            <w:rPr>
              <w:rFonts w:ascii="Stencil" w:hAnsi="Stencil"/>
              <w:color w:val="333399"/>
              <w:sz w:val="48"/>
              <w:szCs w:val="48"/>
            </w:rPr>
            <w:br w:type="page"/>
          </w:r>
        </w:p>
      </w:sdtContent>
    </w:sdt>
    <w:p w14:paraId="500263DE" w14:textId="1352B930" w:rsidR="00736A7E" w:rsidRDefault="00736A7E" w:rsidP="00736A7E">
      <w:pPr>
        <w:jc w:val="center"/>
        <w:rPr>
          <w:rFonts w:ascii="Castellar" w:hAnsi="Castellar"/>
          <w:b/>
          <w:sz w:val="154"/>
          <w:szCs w:val="154"/>
        </w:rPr>
      </w:pPr>
    </w:p>
    <w:p w14:paraId="46146507" w14:textId="0C23C3CA" w:rsidR="00736A7E" w:rsidRPr="007C203B" w:rsidRDefault="00736A7E" w:rsidP="007C203B">
      <w:pPr>
        <w:tabs>
          <w:tab w:val="left" w:pos="8839"/>
        </w:tabs>
        <w:jc w:val="center"/>
        <w:rPr>
          <w:rFonts w:ascii="Stencil" w:hAnsi="Stencil"/>
          <w:sz w:val="134"/>
          <w:szCs w:val="134"/>
        </w:rPr>
      </w:pPr>
      <w:r w:rsidRPr="007C203B">
        <w:rPr>
          <w:rFonts w:ascii="Stencil" w:hAnsi="Stencil"/>
          <w:sz w:val="134"/>
          <w:szCs w:val="134"/>
        </w:rPr>
        <w:t>Student</w:t>
      </w:r>
    </w:p>
    <w:p w14:paraId="71923D3C" w14:textId="77777777" w:rsidR="00736A7E" w:rsidRPr="007C203B" w:rsidRDefault="00F63D21" w:rsidP="00736A7E">
      <w:pPr>
        <w:jc w:val="center"/>
        <w:rPr>
          <w:rFonts w:ascii="Stencil" w:hAnsi="Stencil"/>
          <w:sz w:val="134"/>
          <w:szCs w:val="134"/>
        </w:rPr>
      </w:pPr>
      <w:r w:rsidRPr="007C203B">
        <w:rPr>
          <w:rFonts w:ascii="Stencil" w:hAnsi="Stencil"/>
          <w:sz w:val="134"/>
          <w:szCs w:val="134"/>
        </w:rPr>
        <w:t>H</w:t>
      </w:r>
      <w:r w:rsidR="00736A7E" w:rsidRPr="007C203B">
        <w:rPr>
          <w:rFonts w:ascii="Stencil" w:hAnsi="Stencil"/>
          <w:sz w:val="134"/>
          <w:szCs w:val="134"/>
        </w:rPr>
        <w:t>a</w:t>
      </w:r>
      <w:r w:rsidRPr="007C203B">
        <w:rPr>
          <w:rFonts w:ascii="Stencil" w:hAnsi="Stencil"/>
          <w:sz w:val="134"/>
          <w:szCs w:val="134"/>
        </w:rPr>
        <w:t>ndbook</w:t>
      </w:r>
    </w:p>
    <w:p w14:paraId="12440895" w14:textId="77777777" w:rsidR="001757CD" w:rsidRDefault="001757CD" w:rsidP="00736A7E">
      <w:pPr>
        <w:jc w:val="center"/>
        <w:rPr>
          <w:rFonts w:ascii="Imprint MT Shadow" w:hAnsi="Imprint MT Shadow"/>
          <w:b/>
          <w:sz w:val="16"/>
          <w:szCs w:val="16"/>
        </w:rPr>
      </w:pPr>
    </w:p>
    <w:p w14:paraId="5709F141" w14:textId="77777777" w:rsidR="001757CD" w:rsidRPr="001757CD" w:rsidRDefault="001757CD" w:rsidP="00736A7E">
      <w:pPr>
        <w:jc w:val="center"/>
        <w:rPr>
          <w:rFonts w:ascii="Imprint MT Shadow" w:hAnsi="Imprint MT Shadow"/>
          <w:b/>
          <w:sz w:val="16"/>
          <w:szCs w:val="16"/>
        </w:rPr>
      </w:pPr>
    </w:p>
    <w:p w14:paraId="33791C23" w14:textId="15A83620" w:rsidR="00736A7E" w:rsidRDefault="004C0A31" w:rsidP="00736A7E">
      <w:pPr>
        <w:jc w:val="center"/>
        <w:rPr>
          <w:rFonts w:ascii="Imprint MT Shadow" w:hAnsi="Imprint MT Shadow"/>
          <w:b/>
          <w:sz w:val="72"/>
          <w:szCs w:val="72"/>
        </w:rPr>
      </w:pPr>
      <w:r>
        <w:rPr>
          <w:rFonts w:ascii="Imprint MT Shadow" w:hAnsi="Imprint MT Shadow"/>
          <w:b/>
          <w:sz w:val="72"/>
          <w:szCs w:val="72"/>
        </w:rPr>
        <w:t>20</w:t>
      </w:r>
      <w:r w:rsidR="007C203B">
        <w:rPr>
          <w:rFonts w:ascii="Imprint MT Shadow" w:hAnsi="Imprint MT Shadow"/>
          <w:b/>
          <w:sz w:val="72"/>
          <w:szCs w:val="72"/>
        </w:rPr>
        <w:t>21</w:t>
      </w:r>
      <w:r w:rsidR="00514084">
        <w:rPr>
          <w:rFonts w:ascii="Imprint MT Shadow" w:hAnsi="Imprint MT Shadow"/>
          <w:b/>
          <w:sz w:val="72"/>
          <w:szCs w:val="72"/>
        </w:rPr>
        <w:t>-202</w:t>
      </w:r>
      <w:r w:rsidR="007C203B">
        <w:rPr>
          <w:rFonts w:ascii="Imprint MT Shadow" w:hAnsi="Imprint MT Shadow"/>
          <w:b/>
          <w:sz w:val="72"/>
          <w:szCs w:val="72"/>
        </w:rPr>
        <w:t>2</w:t>
      </w:r>
      <w:r w:rsidR="00736A7E">
        <w:rPr>
          <w:rFonts w:ascii="Imprint MT Shadow" w:hAnsi="Imprint MT Shadow"/>
          <w:b/>
          <w:sz w:val="72"/>
          <w:szCs w:val="72"/>
        </w:rPr>
        <w:t xml:space="preserve"> School Year</w:t>
      </w:r>
      <w:r w:rsidR="002B6F48">
        <w:rPr>
          <w:rFonts w:ascii="Imprint MT Shadow" w:hAnsi="Imprint MT Shadow"/>
          <w:b/>
          <w:sz w:val="72"/>
          <w:szCs w:val="72"/>
        </w:rPr>
        <w:t>s</w:t>
      </w:r>
    </w:p>
    <w:p w14:paraId="4839362B" w14:textId="77777777" w:rsidR="00AA6276" w:rsidRDefault="00AA6276" w:rsidP="00736A7E">
      <w:pPr>
        <w:jc w:val="center"/>
        <w:rPr>
          <w:rFonts w:ascii="Arial Narrow" w:hAnsi="Arial Narrow"/>
          <w:b/>
          <w:sz w:val="16"/>
          <w:szCs w:val="16"/>
        </w:rPr>
      </w:pPr>
    </w:p>
    <w:p w14:paraId="55DFE616" w14:textId="77777777" w:rsidR="00AB11EB" w:rsidRDefault="00AB11EB" w:rsidP="00736A7E">
      <w:pPr>
        <w:jc w:val="center"/>
        <w:rPr>
          <w:rFonts w:ascii="Arial Narrow" w:hAnsi="Arial Narrow"/>
          <w:b/>
          <w:sz w:val="16"/>
          <w:szCs w:val="16"/>
        </w:rPr>
      </w:pPr>
    </w:p>
    <w:p w14:paraId="098ACB5D" w14:textId="77777777" w:rsidR="00AB11EB" w:rsidRDefault="00AB11EB" w:rsidP="00736A7E">
      <w:pPr>
        <w:jc w:val="center"/>
        <w:rPr>
          <w:rFonts w:ascii="Arial Narrow" w:hAnsi="Arial Narrow"/>
          <w:b/>
          <w:sz w:val="16"/>
          <w:szCs w:val="16"/>
        </w:rPr>
      </w:pPr>
    </w:p>
    <w:p w14:paraId="2CA85B72" w14:textId="71312CC2" w:rsidR="00C60BC9" w:rsidRPr="00F002DD" w:rsidRDefault="00EC6568" w:rsidP="00736A7E">
      <w:pPr>
        <w:jc w:val="center"/>
        <w:rPr>
          <w:b/>
          <w:sz w:val="52"/>
          <w:szCs w:val="52"/>
        </w:rPr>
      </w:pPr>
      <w:r w:rsidRPr="00F002DD">
        <w:rPr>
          <w:b/>
          <w:sz w:val="52"/>
          <w:szCs w:val="52"/>
        </w:rPr>
        <w:t xml:space="preserve">Volume </w:t>
      </w:r>
      <w:r w:rsidR="00CB6477">
        <w:rPr>
          <w:b/>
          <w:sz w:val="52"/>
          <w:szCs w:val="52"/>
        </w:rPr>
        <w:t>X</w:t>
      </w:r>
      <w:r w:rsidR="002626A1">
        <w:rPr>
          <w:b/>
          <w:sz w:val="52"/>
          <w:szCs w:val="52"/>
        </w:rPr>
        <w:t>X</w:t>
      </w:r>
    </w:p>
    <w:p w14:paraId="51C8E1C8" w14:textId="21F64A9D" w:rsidR="00C60BC9" w:rsidRDefault="00C60BC9" w:rsidP="00736A7E">
      <w:pPr>
        <w:jc w:val="center"/>
        <w:rPr>
          <w:b/>
          <w:sz w:val="48"/>
          <w:szCs w:val="48"/>
        </w:rPr>
      </w:pPr>
      <w:r w:rsidRPr="00C60BC9">
        <w:rPr>
          <w:b/>
          <w:sz w:val="48"/>
          <w:szCs w:val="48"/>
        </w:rPr>
        <w:t xml:space="preserve">Published:  </w:t>
      </w:r>
      <w:r w:rsidR="007C203B">
        <w:rPr>
          <w:b/>
          <w:sz w:val="48"/>
          <w:szCs w:val="48"/>
        </w:rPr>
        <w:t>May 2</w:t>
      </w:r>
      <w:r w:rsidR="002626A1">
        <w:rPr>
          <w:b/>
          <w:sz w:val="48"/>
          <w:szCs w:val="48"/>
        </w:rPr>
        <w:t>5</w:t>
      </w:r>
      <w:r w:rsidR="002626A1" w:rsidRPr="002626A1">
        <w:rPr>
          <w:b/>
          <w:sz w:val="48"/>
          <w:szCs w:val="48"/>
          <w:vertAlign w:val="superscript"/>
        </w:rPr>
        <w:t>th</w:t>
      </w:r>
      <w:r w:rsidRPr="00C60BC9">
        <w:rPr>
          <w:b/>
          <w:sz w:val="48"/>
          <w:szCs w:val="48"/>
        </w:rPr>
        <w:t>, 20</w:t>
      </w:r>
      <w:r w:rsidR="007C203B">
        <w:rPr>
          <w:b/>
          <w:sz w:val="48"/>
          <w:szCs w:val="48"/>
        </w:rPr>
        <w:t>21</w:t>
      </w:r>
    </w:p>
    <w:p w14:paraId="228A866E" w14:textId="67972FCA" w:rsidR="00F002DD" w:rsidRDefault="00F002DD" w:rsidP="00736A7E">
      <w:pPr>
        <w:jc w:val="center"/>
        <w:rPr>
          <w:rFonts w:ascii="Arial Narrow" w:hAnsi="Arial Narrow"/>
          <w:b/>
          <w:sz w:val="36"/>
          <w:szCs w:val="36"/>
        </w:rPr>
      </w:pPr>
    </w:p>
    <w:p w14:paraId="2E1151EB" w14:textId="56F71B64" w:rsidR="00BC3843" w:rsidRDefault="00BC3843" w:rsidP="00736A7E">
      <w:pPr>
        <w:jc w:val="center"/>
        <w:rPr>
          <w:rFonts w:ascii="Arial Narrow" w:hAnsi="Arial Narrow"/>
          <w:b/>
          <w:sz w:val="36"/>
          <w:szCs w:val="36"/>
        </w:rPr>
      </w:pPr>
    </w:p>
    <w:p w14:paraId="60E2BD11" w14:textId="757C2B09" w:rsidR="00BC3843" w:rsidRDefault="00BC3843" w:rsidP="00736A7E">
      <w:pPr>
        <w:jc w:val="center"/>
        <w:rPr>
          <w:rFonts w:ascii="Arial Narrow" w:hAnsi="Arial Narrow"/>
          <w:b/>
          <w:sz w:val="36"/>
          <w:szCs w:val="36"/>
        </w:rPr>
      </w:pPr>
    </w:p>
    <w:p w14:paraId="378BEDC2" w14:textId="77777777" w:rsidR="00BC3843" w:rsidRPr="00F002DD" w:rsidRDefault="00BC3843" w:rsidP="00736A7E">
      <w:pPr>
        <w:jc w:val="center"/>
        <w:rPr>
          <w:rFonts w:ascii="Arial Narrow" w:hAnsi="Arial Narrow"/>
          <w:b/>
          <w:sz w:val="36"/>
          <w:szCs w:val="36"/>
        </w:rPr>
      </w:pPr>
    </w:p>
    <w:p w14:paraId="7766BCEE" w14:textId="0CA11B7C" w:rsidR="007C203B" w:rsidRPr="002B21FE" w:rsidRDefault="007C203B" w:rsidP="007C203B">
      <w:pPr>
        <w:pBdr>
          <w:top w:val="single" w:sz="4" w:space="1" w:color="auto"/>
          <w:left w:val="single" w:sz="4" w:space="4" w:color="auto"/>
          <w:bottom w:val="single" w:sz="4" w:space="1" w:color="auto"/>
          <w:right w:val="single" w:sz="4" w:space="4" w:color="auto"/>
        </w:pBdr>
        <w:rPr>
          <w:rFonts w:ascii="Arial Narrow" w:hAnsi="Arial Narrow"/>
        </w:rPr>
      </w:pPr>
      <w:r w:rsidRPr="002B21FE">
        <w:rPr>
          <w:rFonts w:ascii="Arial Narrow" w:hAnsi="Arial Narrow"/>
          <w:b/>
          <w:u w:val="single"/>
        </w:rPr>
        <w:t>Physical Address</w:t>
      </w:r>
      <w:r>
        <w:rPr>
          <w:rFonts w:ascii="Arial Narrow" w:hAnsi="Arial Narrow"/>
          <w:b/>
          <w:u w:val="single"/>
        </w:rPr>
        <w:t>es</w:t>
      </w:r>
      <w:r w:rsidRPr="002B21FE">
        <w:rPr>
          <w:rFonts w:ascii="Arial Narrow" w:hAnsi="Arial Narrow"/>
        </w:rPr>
        <w:t>:  4595 Hilton Pkwy, Suite 20</w:t>
      </w:r>
      <w:r>
        <w:rPr>
          <w:rFonts w:ascii="Arial Narrow" w:hAnsi="Arial Narrow"/>
        </w:rPr>
        <w:t>2 Colorado Springs, Briarhurst Manor 404 Manitou Ave., Manitou Springs, and Black Bear Distillery 10375 Ute Pass Ave. Green Mountain Falls.</w:t>
      </w:r>
    </w:p>
    <w:p w14:paraId="3B6AFE02" w14:textId="77777777" w:rsidR="007C203B" w:rsidRPr="002B21FE" w:rsidRDefault="007C203B" w:rsidP="007C203B">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u w:val="single"/>
        </w:rPr>
        <w:t xml:space="preserve">Main </w:t>
      </w:r>
      <w:r w:rsidRPr="002B21FE">
        <w:rPr>
          <w:rFonts w:ascii="Arial Narrow" w:hAnsi="Arial Narrow"/>
          <w:b/>
          <w:u w:val="single"/>
        </w:rPr>
        <w:t>Office</w:t>
      </w:r>
      <w:r w:rsidRPr="002B21FE">
        <w:rPr>
          <w:rFonts w:ascii="Arial Narrow" w:hAnsi="Arial Narrow"/>
        </w:rPr>
        <w:t>:  4595 Hilton Pkwy, Suite 20</w:t>
      </w:r>
      <w:r>
        <w:rPr>
          <w:rFonts w:ascii="Arial Narrow" w:hAnsi="Arial Narrow"/>
        </w:rPr>
        <w:t>2,</w:t>
      </w:r>
      <w:r w:rsidRPr="002B21FE">
        <w:rPr>
          <w:rFonts w:ascii="Arial Narrow" w:hAnsi="Arial Narrow"/>
        </w:rPr>
        <w:t xml:space="preserve"> Colorado Springs, </w:t>
      </w:r>
      <w:r>
        <w:rPr>
          <w:rFonts w:ascii="Arial Narrow" w:hAnsi="Arial Narrow"/>
        </w:rPr>
        <w:t xml:space="preserve">CO </w:t>
      </w:r>
      <w:r w:rsidRPr="002B21FE">
        <w:rPr>
          <w:rFonts w:ascii="Arial Narrow" w:hAnsi="Arial Narrow"/>
        </w:rPr>
        <w:t>80907</w:t>
      </w:r>
    </w:p>
    <w:p w14:paraId="129F5CD5" w14:textId="77777777" w:rsidR="007C203B" w:rsidRPr="002B21FE" w:rsidRDefault="007C203B" w:rsidP="007C203B">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u w:val="single"/>
        </w:rPr>
        <w:t xml:space="preserve">Snail </w:t>
      </w:r>
      <w:r w:rsidRPr="002B21FE">
        <w:rPr>
          <w:rFonts w:ascii="Arial Narrow" w:hAnsi="Arial Narrow"/>
          <w:b/>
          <w:u w:val="single"/>
        </w:rPr>
        <w:t>Mail</w:t>
      </w:r>
      <w:r w:rsidRPr="002B21FE">
        <w:rPr>
          <w:rFonts w:ascii="Arial Narrow" w:hAnsi="Arial Narrow"/>
        </w:rPr>
        <w:t xml:space="preserve">:  </w:t>
      </w:r>
      <w:r>
        <w:rPr>
          <w:rFonts w:ascii="Arial Narrow" w:hAnsi="Arial Narrow"/>
        </w:rPr>
        <w:t>4595 Hilton Pkwy, Suite 202</w:t>
      </w:r>
      <w:r w:rsidRPr="002B21FE">
        <w:rPr>
          <w:rFonts w:ascii="Arial Narrow" w:hAnsi="Arial Narrow"/>
        </w:rPr>
        <w:t>, Colorado Springs, CO 80907</w:t>
      </w:r>
    </w:p>
    <w:p w14:paraId="06B92383" w14:textId="77777777" w:rsidR="007C203B" w:rsidRPr="002B21FE" w:rsidRDefault="007C203B" w:rsidP="007C203B">
      <w:pPr>
        <w:pBdr>
          <w:top w:val="single" w:sz="4" w:space="1" w:color="auto"/>
          <w:left w:val="single" w:sz="4" w:space="4" w:color="auto"/>
          <w:bottom w:val="single" w:sz="4" w:space="1" w:color="auto"/>
          <w:right w:val="single" w:sz="4" w:space="4" w:color="auto"/>
        </w:pBdr>
        <w:rPr>
          <w:rFonts w:ascii="Arial Narrow" w:hAnsi="Arial Narrow"/>
        </w:rPr>
      </w:pPr>
      <w:r w:rsidRPr="002B21FE">
        <w:rPr>
          <w:rFonts w:ascii="Arial Narrow" w:hAnsi="Arial Narrow"/>
          <w:b/>
          <w:u w:val="single"/>
        </w:rPr>
        <w:t>E-Mail</w:t>
      </w:r>
      <w:r w:rsidRPr="002B21FE">
        <w:rPr>
          <w:rFonts w:ascii="Arial Narrow" w:hAnsi="Arial Narrow"/>
        </w:rPr>
        <w:t xml:space="preserve">:  </w:t>
      </w:r>
      <w:hyperlink r:id="rId9" w:history="1">
        <w:r w:rsidRPr="002B21FE">
          <w:rPr>
            <w:rStyle w:val="Hyperlink"/>
            <w:rFonts w:ascii="Arial Narrow" w:hAnsi="Arial Narrow"/>
          </w:rPr>
          <w:t>ParagonCulinary@aol.com</w:t>
        </w:r>
      </w:hyperlink>
      <w:r w:rsidRPr="002B21FE">
        <w:rPr>
          <w:rFonts w:ascii="Arial Narrow" w:hAnsi="Arial Narrow"/>
        </w:rPr>
        <w:t xml:space="preserve"> or </w:t>
      </w:r>
      <w:hyperlink r:id="rId10" w:history="1">
        <w:r w:rsidRPr="002B21FE">
          <w:rPr>
            <w:rStyle w:val="Hyperlink"/>
            <w:rFonts w:ascii="Arial Narrow" w:hAnsi="Arial Narrow"/>
          </w:rPr>
          <w:t>ChefMatthews@aol.com</w:t>
        </w:r>
      </w:hyperlink>
    </w:p>
    <w:p w14:paraId="0793FAB0" w14:textId="77777777" w:rsidR="007C203B" w:rsidRPr="002B21FE" w:rsidRDefault="007C203B" w:rsidP="007C203B">
      <w:pPr>
        <w:pBdr>
          <w:top w:val="single" w:sz="4" w:space="1" w:color="auto"/>
          <w:left w:val="single" w:sz="4" w:space="4" w:color="auto"/>
          <w:bottom w:val="single" w:sz="4" w:space="1" w:color="auto"/>
          <w:right w:val="single" w:sz="4" w:space="4" w:color="auto"/>
        </w:pBdr>
        <w:rPr>
          <w:rFonts w:ascii="Arial Narrow" w:hAnsi="Arial Narrow"/>
        </w:rPr>
      </w:pPr>
      <w:r w:rsidRPr="002B21FE">
        <w:rPr>
          <w:rFonts w:ascii="Arial Narrow" w:hAnsi="Arial Narrow"/>
          <w:b/>
          <w:u w:val="single"/>
        </w:rPr>
        <w:t>Website</w:t>
      </w:r>
      <w:r w:rsidRPr="002B21FE">
        <w:rPr>
          <w:rFonts w:ascii="Arial Narrow" w:hAnsi="Arial Narrow"/>
        </w:rPr>
        <w:t xml:space="preserve">:  </w:t>
      </w:r>
      <w:hyperlink r:id="rId11" w:history="1">
        <w:r w:rsidRPr="00EE7FBE">
          <w:rPr>
            <w:rStyle w:val="Hyperlink"/>
            <w:rFonts w:ascii="Arial Narrow" w:hAnsi="Arial Narrow"/>
          </w:rPr>
          <w:t>www.ParagonCulinarySchool.com</w:t>
        </w:r>
      </w:hyperlink>
      <w:r>
        <w:rPr>
          <w:rFonts w:ascii="Arial Narrow" w:hAnsi="Arial Narrow"/>
        </w:rPr>
        <w:t xml:space="preserve"> </w:t>
      </w:r>
    </w:p>
    <w:p w14:paraId="5304D7DA" w14:textId="77777777" w:rsidR="007C203B" w:rsidRPr="00FC52B2" w:rsidRDefault="007C203B" w:rsidP="007C203B">
      <w:pPr>
        <w:jc w:val="center"/>
        <w:rPr>
          <w:rFonts w:ascii="Arial Black" w:hAnsi="Arial Black" w:cs="Tahoma"/>
          <w:color w:val="C00000"/>
          <w:sz w:val="28"/>
          <w:szCs w:val="28"/>
        </w:rPr>
      </w:pPr>
      <w:r w:rsidRPr="00FC52B2">
        <w:rPr>
          <w:rFonts w:ascii="Arial Black" w:hAnsi="Arial Black" w:cs="Tahoma"/>
          <w:color w:val="C00000"/>
          <w:sz w:val="28"/>
          <w:szCs w:val="28"/>
        </w:rPr>
        <w:t>719-578-5741</w:t>
      </w:r>
    </w:p>
    <w:p w14:paraId="7BD99C96" w14:textId="77777777" w:rsidR="007C203B" w:rsidRDefault="007C203B" w:rsidP="007C203B">
      <w:pPr>
        <w:jc w:val="center"/>
        <w:rPr>
          <w:rFonts w:ascii="Tahoma" w:hAnsi="Tahoma" w:cs="Tahoma"/>
          <w:sz w:val="6"/>
        </w:rPr>
      </w:pPr>
    </w:p>
    <w:p w14:paraId="665910E3" w14:textId="77777777" w:rsidR="007C203B" w:rsidRDefault="007C203B" w:rsidP="007C203B">
      <w:pPr>
        <w:jc w:val="center"/>
        <w:rPr>
          <w:rFonts w:ascii="Tahoma" w:hAnsi="Tahoma" w:cs="Tahoma"/>
          <w:sz w:val="6"/>
        </w:rPr>
      </w:pPr>
    </w:p>
    <w:p w14:paraId="01E9D1F9" w14:textId="77777777" w:rsidR="007C203B" w:rsidRDefault="007C203B" w:rsidP="007C203B">
      <w:pPr>
        <w:jc w:val="center"/>
        <w:rPr>
          <w:rFonts w:ascii="Tahoma" w:hAnsi="Tahoma" w:cs="Tahoma"/>
          <w:sz w:val="6"/>
        </w:rPr>
      </w:pPr>
    </w:p>
    <w:p w14:paraId="0228FA74" w14:textId="77777777" w:rsidR="007C203B" w:rsidRPr="009422C3" w:rsidRDefault="007C203B" w:rsidP="007C203B">
      <w:pPr>
        <w:jc w:val="center"/>
        <w:rPr>
          <w:rFonts w:ascii="Tahoma" w:hAnsi="Tahoma" w:cs="Tahoma"/>
        </w:rPr>
      </w:pPr>
      <w:r w:rsidRPr="009422C3">
        <w:rPr>
          <w:rFonts w:ascii="Tahoma" w:hAnsi="Tahoma" w:cs="Tahoma"/>
        </w:rPr>
        <w:t>Approved and Regulated by the Colorado Department of Higher Education,</w:t>
      </w:r>
    </w:p>
    <w:p w14:paraId="791CE212" w14:textId="77777777" w:rsidR="007C203B" w:rsidRDefault="007C203B" w:rsidP="007C203B">
      <w:pPr>
        <w:jc w:val="center"/>
        <w:rPr>
          <w:rFonts w:ascii="Tahoma" w:hAnsi="Tahoma" w:cs="Tahoma"/>
        </w:rPr>
      </w:pPr>
      <w:r w:rsidRPr="009422C3">
        <w:rPr>
          <w:rFonts w:ascii="Tahoma" w:hAnsi="Tahoma" w:cs="Tahoma"/>
        </w:rPr>
        <w:t>Private Occupational School Board</w:t>
      </w:r>
      <w:r>
        <w:rPr>
          <w:rFonts w:ascii="Tahoma" w:hAnsi="Tahoma" w:cs="Tahoma"/>
        </w:rPr>
        <w:t xml:space="preserve"> and the </w:t>
      </w:r>
      <w:smartTag w:uri="urn:schemas-microsoft-com:office:smarttags" w:element="State">
        <w:smartTag w:uri="urn:schemas-microsoft-com:office:smarttags" w:element="place">
          <w:r>
            <w:rPr>
              <w:rFonts w:ascii="Tahoma" w:hAnsi="Tahoma" w:cs="Tahoma"/>
            </w:rPr>
            <w:t>Colorado</w:t>
          </w:r>
        </w:smartTag>
      </w:smartTag>
      <w:r>
        <w:rPr>
          <w:rFonts w:ascii="Tahoma" w:hAnsi="Tahoma" w:cs="Tahoma"/>
        </w:rPr>
        <w:t xml:space="preserve"> Office</w:t>
      </w:r>
    </w:p>
    <w:p w14:paraId="6419CAA3" w14:textId="77777777" w:rsidR="007C203B" w:rsidRDefault="007C203B" w:rsidP="007C203B">
      <w:pPr>
        <w:jc w:val="center"/>
        <w:rPr>
          <w:rFonts w:ascii="Tahoma" w:hAnsi="Tahoma" w:cs="Tahoma"/>
        </w:rPr>
      </w:pPr>
      <w:r>
        <w:rPr>
          <w:rFonts w:ascii="Tahoma" w:hAnsi="Tahoma" w:cs="Tahoma"/>
        </w:rPr>
        <w:t>for Veterans Education and Training</w:t>
      </w:r>
    </w:p>
    <w:p w14:paraId="6D98588B" w14:textId="77777777" w:rsidR="00EE26DA" w:rsidRPr="00F002DD" w:rsidRDefault="00EE26DA" w:rsidP="00736A7E">
      <w:pPr>
        <w:jc w:val="center"/>
        <w:rPr>
          <w:rFonts w:ascii="Imprint MT Shadow" w:hAnsi="Imprint MT Shadow"/>
          <w:b/>
          <w:sz w:val="72"/>
          <w:szCs w:val="72"/>
          <w:u w:val="single"/>
        </w:rPr>
      </w:pPr>
      <w:r w:rsidRPr="00F002DD">
        <w:rPr>
          <w:rFonts w:ascii="Imprint MT Shadow" w:hAnsi="Imprint MT Shadow"/>
          <w:b/>
          <w:sz w:val="72"/>
          <w:szCs w:val="72"/>
          <w:u w:val="single"/>
        </w:rPr>
        <w:lastRenderedPageBreak/>
        <w:t>Opening Note</w:t>
      </w:r>
    </w:p>
    <w:p w14:paraId="0889C2BD" w14:textId="77777777" w:rsidR="00EE26DA" w:rsidRPr="009D2140" w:rsidRDefault="00EE26DA" w:rsidP="00736A7E">
      <w:pPr>
        <w:jc w:val="center"/>
        <w:rPr>
          <w:rFonts w:ascii="Imprint MT Shadow" w:hAnsi="Imprint MT Shadow"/>
          <w:b/>
          <w:sz w:val="40"/>
          <w:szCs w:val="40"/>
        </w:rPr>
      </w:pPr>
    </w:p>
    <w:p w14:paraId="2800720D" w14:textId="77777777" w:rsidR="0057785E" w:rsidRDefault="0057785E" w:rsidP="0069566B">
      <w:pPr>
        <w:rPr>
          <w:b/>
        </w:rPr>
      </w:pPr>
      <w:r>
        <w:rPr>
          <w:b/>
        </w:rPr>
        <w:t>WELCOME TO PARAGON!</w:t>
      </w:r>
    </w:p>
    <w:p w14:paraId="342428B3" w14:textId="77777777" w:rsidR="0057785E" w:rsidRPr="0057785E" w:rsidRDefault="0057785E" w:rsidP="0069566B">
      <w:pPr>
        <w:rPr>
          <w:b/>
          <w:sz w:val="16"/>
          <w:szCs w:val="16"/>
        </w:rPr>
      </w:pPr>
    </w:p>
    <w:p w14:paraId="6A3A3BE8" w14:textId="32FE7AB3" w:rsidR="009D2140" w:rsidRDefault="00EE26DA" w:rsidP="0069566B">
      <w:pPr>
        <w:rPr>
          <w:sz w:val="28"/>
          <w:szCs w:val="28"/>
        </w:rPr>
      </w:pPr>
      <w:r w:rsidRPr="009D2140">
        <w:rPr>
          <w:b/>
        </w:rPr>
        <w:tab/>
      </w:r>
      <w:r w:rsidR="00042601" w:rsidRPr="009D2140">
        <w:rPr>
          <w:b/>
        </w:rPr>
        <w:tab/>
      </w:r>
      <w:r w:rsidR="007B4304">
        <w:rPr>
          <w:sz w:val="28"/>
          <w:szCs w:val="28"/>
        </w:rPr>
        <w:tab/>
      </w:r>
      <w:r w:rsidR="0069566B">
        <w:rPr>
          <w:sz w:val="28"/>
          <w:szCs w:val="28"/>
        </w:rPr>
        <w:t>So many amazing things h</w:t>
      </w:r>
      <w:r w:rsidR="00A0112E">
        <w:rPr>
          <w:sz w:val="28"/>
          <w:szCs w:val="28"/>
        </w:rPr>
        <w:t xml:space="preserve">ave happened </w:t>
      </w:r>
      <w:r w:rsidR="002F7CC1">
        <w:rPr>
          <w:sz w:val="28"/>
          <w:szCs w:val="28"/>
        </w:rPr>
        <w:t>since Paragon was founded in 2004.</w:t>
      </w:r>
      <w:r w:rsidR="0069566B">
        <w:rPr>
          <w:sz w:val="28"/>
          <w:szCs w:val="28"/>
        </w:rPr>
        <w:t xml:space="preserve">  It is really difficult to decide where to start.  </w:t>
      </w:r>
      <w:r w:rsidR="007A3F32">
        <w:rPr>
          <w:sz w:val="28"/>
          <w:szCs w:val="28"/>
        </w:rPr>
        <w:t xml:space="preserve">Paragon is a ONE YEAR, 9 class, trimester-based, concentrated program.  </w:t>
      </w:r>
      <w:r w:rsidR="0069566B">
        <w:rPr>
          <w:sz w:val="28"/>
          <w:szCs w:val="28"/>
        </w:rPr>
        <w:t xml:space="preserve">Let me just </w:t>
      </w:r>
      <w:r w:rsidR="007C203B">
        <w:rPr>
          <w:sz w:val="28"/>
          <w:szCs w:val="28"/>
        </w:rPr>
        <w:t>outline what sets Paragon apart</w:t>
      </w:r>
      <w:r w:rsidR="009F6D06">
        <w:rPr>
          <w:sz w:val="28"/>
          <w:szCs w:val="28"/>
        </w:rPr>
        <w:t>:</w:t>
      </w:r>
    </w:p>
    <w:p w14:paraId="57192E2A" w14:textId="77777777" w:rsidR="009F6D06" w:rsidRPr="00390673" w:rsidRDefault="009F6D06" w:rsidP="0069566B">
      <w:pPr>
        <w:rPr>
          <w:sz w:val="16"/>
          <w:szCs w:val="16"/>
        </w:rPr>
      </w:pPr>
    </w:p>
    <w:p w14:paraId="7C0CD6E6" w14:textId="0B7AD2D5" w:rsidR="009F6D06" w:rsidRDefault="007C203B" w:rsidP="00A053F7">
      <w:pPr>
        <w:numPr>
          <w:ilvl w:val="0"/>
          <w:numId w:val="20"/>
        </w:numPr>
        <w:rPr>
          <w:sz w:val="28"/>
          <w:szCs w:val="28"/>
        </w:rPr>
      </w:pPr>
      <w:r>
        <w:rPr>
          <w:sz w:val="28"/>
          <w:szCs w:val="28"/>
        </w:rPr>
        <w:t>Small school and class size</w:t>
      </w:r>
      <w:r w:rsidR="009F6D06">
        <w:rPr>
          <w:sz w:val="28"/>
          <w:szCs w:val="28"/>
        </w:rPr>
        <w:t>.  The extreme</w:t>
      </w:r>
      <w:r w:rsidR="002F7CC1">
        <w:rPr>
          <w:sz w:val="28"/>
          <w:szCs w:val="28"/>
        </w:rPr>
        <w:t>ly</w:t>
      </w:r>
      <w:r w:rsidR="009F6D06">
        <w:rPr>
          <w:sz w:val="28"/>
          <w:szCs w:val="28"/>
        </w:rPr>
        <w:t xml:space="preserve"> small size (as opposed to most schools with thousands of students) provides very personal and hands on training at </w:t>
      </w:r>
      <w:r w:rsidR="0057785E">
        <w:rPr>
          <w:sz w:val="28"/>
          <w:szCs w:val="28"/>
        </w:rPr>
        <w:t xml:space="preserve">a </w:t>
      </w:r>
      <w:r>
        <w:rPr>
          <w:sz w:val="28"/>
          <w:szCs w:val="28"/>
        </w:rPr>
        <w:t>more effective and often higher l</w:t>
      </w:r>
      <w:r w:rsidR="009F6D06">
        <w:rPr>
          <w:sz w:val="28"/>
          <w:szCs w:val="28"/>
        </w:rPr>
        <w:t>evel.</w:t>
      </w:r>
    </w:p>
    <w:p w14:paraId="139D2700" w14:textId="16BA157A" w:rsidR="009F6D06" w:rsidRDefault="009F6D06" w:rsidP="00A053F7">
      <w:pPr>
        <w:numPr>
          <w:ilvl w:val="0"/>
          <w:numId w:val="20"/>
        </w:numPr>
        <w:rPr>
          <w:sz w:val="28"/>
          <w:szCs w:val="28"/>
        </w:rPr>
      </w:pPr>
      <w:r>
        <w:rPr>
          <w:sz w:val="28"/>
          <w:szCs w:val="28"/>
        </w:rPr>
        <w:t>High</w:t>
      </w:r>
      <w:r w:rsidR="0057785E">
        <w:rPr>
          <w:sz w:val="28"/>
          <w:szCs w:val="28"/>
        </w:rPr>
        <w:t>ly respected</w:t>
      </w:r>
      <w:r>
        <w:rPr>
          <w:sz w:val="28"/>
          <w:szCs w:val="28"/>
        </w:rPr>
        <w:t xml:space="preserve"> professional chefs</w:t>
      </w:r>
      <w:r w:rsidR="0057785E">
        <w:rPr>
          <w:sz w:val="28"/>
          <w:szCs w:val="28"/>
        </w:rPr>
        <w:t>, restauranteurs,</w:t>
      </w:r>
      <w:r>
        <w:rPr>
          <w:sz w:val="28"/>
          <w:szCs w:val="28"/>
        </w:rPr>
        <w:t xml:space="preserve"> and sommeliers prov</w:t>
      </w:r>
      <w:r w:rsidR="002F7CC1">
        <w:rPr>
          <w:sz w:val="28"/>
          <w:szCs w:val="28"/>
        </w:rPr>
        <w:t>ide intense real-</w:t>
      </w:r>
      <w:r>
        <w:rPr>
          <w:sz w:val="28"/>
          <w:szCs w:val="28"/>
        </w:rPr>
        <w:t xml:space="preserve">world experience that is, again, </w:t>
      </w:r>
      <w:proofErr w:type="gramStart"/>
      <w:r>
        <w:rPr>
          <w:sz w:val="28"/>
          <w:szCs w:val="28"/>
        </w:rPr>
        <w:t>very rare</w:t>
      </w:r>
      <w:proofErr w:type="gramEnd"/>
      <w:r>
        <w:rPr>
          <w:sz w:val="28"/>
          <w:szCs w:val="28"/>
        </w:rPr>
        <w:t>.</w:t>
      </w:r>
    </w:p>
    <w:p w14:paraId="0EEDDEC7" w14:textId="3F95458F" w:rsidR="009F6D06" w:rsidRDefault="009F6D06" w:rsidP="00A053F7">
      <w:pPr>
        <w:numPr>
          <w:ilvl w:val="0"/>
          <w:numId w:val="20"/>
        </w:numPr>
        <w:rPr>
          <w:sz w:val="28"/>
          <w:szCs w:val="28"/>
        </w:rPr>
      </w:pPr>
      <w:r>
        <w:rPr>
          <w:sz w:val="28"/>
          <w:szCs w:val="28"/>
        </w:rPr>
        <w:t>We exist to train future Masters, great chefs and restaurateurs, nothing else.  There is no core cur</w:t>
      </w:r>
      <w:r w:rsidR="002F7CC1">
        <w:rPr>
          <w:sz w:val="28"/>
          <w:szCs w:val="28"/>
        </w:rPr>
        <w:t>riculum</w:t>
      </w:r>
      <w:r>
        <w:rPr>
          <w:sz w:val="28"/>
          <w:szCs w:val="28"/>
        </w:rPr>
        <w:t>.</w:t>
      </w:r>
    </w:p>
    <w:p w14:paraId="56883F79" w14:textId="496A678D" w:rsidR="009F6D06" w:rsidRDefault="009F6D06" w:rsidP="00A053F7">
      <w:pPr>
        <w:numPr>
          <w:ilvl w:val="0"/>
          <w:numId w:val="20"/>
        </w:numPr>
        <w:rPr>
          <w:sz w:val="28"/>
          <w:szCs w:val="28"/>
        </w:rPr>
      </w:pPr>
      <w:r>
        <w:rPr>
          <w:sz w:val="28"/>
          <w:szCs w:val="28"/>
        </w:rPr>
        <w:t>With an average hand</w:t>
      </w:r>
      <w:r w:rsidR="00A7644E">
        <w:rPr>
          <w:sz w:val="28"/>
          <w:szCs w:val="28"/>
        </w:rPr>
        <w:t>s-</w:t>
      </w:r>
      <w:r>
        <w:rPr>
          <w:sz w:val="28"/>
          <w:szCs w:val="28"/>
        </w:rPr>
        <w:t xml:space="preserve">on time </w:t>
      </w:r>
      <w:r w:rsidR="007C203B">
        <w:rPr>
          <w:sz w:val="28"/>
          <w:szCs w:val="28"/>
        </w:rPr>
        <w:t>equaling hundreds of</w:t>
      </w:r>
      <w:r>
        <w:rPr>
          <w:sz w:val="28"/>
          <w:szCs w:val="28"/>
        </w:rPr>
        <w:t xml:space="preserve"> hours, few schools can match or even approach that amount.</w:t>
      </w:r>
    </w:p>
    <w:p w14:paraId="43F7F43A" w14:textId="77777777" w:rsidR="004469AB" w:rsidRDefault="004469AB" w:rsidP="00A053F7">
      <w:pPr>
        <w:numPr>
          <w:ilvl w:val="0"/>
          <w:numId w:val="20"/>
        </w:numPr>
        <w:rPr>
          <w:sz w:val="28"/>
          <w:szCs w:val="28"/>
        </w:rPr>
      </w:pPr>
      <w:r>
        <w:rPr>
          <w:sz w:val="28"/>
          <w:szCs w:val="28"/>
        </w:rPr>
        <w:t>We train for everything from pastry to bar to management to the main line.  Unlike other schools which force you to focus on one aspect, Paragon trains in everything, meaning you will be much stronger and well-rounded, and therefore worth more.</w:t>
      </w:r>
    </w:p>
    <w:p w14:paraId="1A6124CC" w14:textId="77777777" w:rsidR="004469AB" w:rsidRDefault="002F7CC1" w:rsidP="00A053F7">
      <w:pPr>
        <w:numPr>
          <w:ilvl w:val="0"/>
          <w:numId w:val="20"/>
        </w:numPr>
        <w:rPr>
          <w:sz w:val="28"/>
          <w:szCs w:val="28"/>
        </w:rPr>
      </w:pPr>
      <w:r>
        <w:rPr>
          <w:sz w:val="28"/>
          <w:szCs w:val="28"/>
        </w:rPr>
        <w:t>Our real-</w:t>
      </w:r>
      <w:r w:rsidR="004469AB">
        <w:rPr>
          <w:sz w:val="28"/>
          <w:szCs w:val="28"/>
        </w:rPr>
        <w:t>world experience has resulted in an extremely high placement rate into very good jobs.</w:t>
      </w:r>
      <w:r w:rsidR="00A0112E">
        <w:rPr>
          <w:sz w:val="28"/>
          <w:szCs w:val="28"/>
        </w:rPr>
        <w:t xml:space="preserve">  Everyone is different, so we cannot guarantee anything, but so far, so good.</w:t>
      </w:r>
    </w:p>
    <w:p w14:paraId="1BCD63C7" w14:textId="327DBE78" w:rsidR="004469AB" w:rsidRDefault="004469AB" w:rsidP="00A053F7">
      <w:pPr>
        <w:numPr>
          <w:ilvl w:val="0"/>
          <w:numId w:val="20"/>
        </w:numPr>
        <w:rPr>
          <w:sz w:val="28"/>
          <w:szCs w:val="28"/>
        </w:rPr>
      </w:pPr>
      <w:r>
        <w:rPr>
          <w:sz w:val="28"/>
          <w:szCs w:val="28"/>
        </w:rPr>
        <w:t xml:space="preserve">We have kept the price </w:t>
      </w:r>
      <w:r w:rsidR="007C203B">
        <w:rPr>
          <w:sz w:val="28"/>
          <w:szCs w:val="28"/>
        </w:rPr>
        <w:t xml:space="preserve">down to almost a quarter </w:t>
      </w:r>
      <w:r>
        <w:rPr>
          <w:sz w:val="28"/>
          <w:szCs w:val="28"/>
        </w:rPr>
        <w:t>of normal schools to make it a</w:t>
      </w:r>
      <w:r w:rsidR="00FA0595">
        <w:rPr>
          <w:sz w:val="28"/>
          <w:szCs w:val="28"/>
        </w:rPr>
        <w:t>fford</w:t>
      </w:r>
      <w:r>
        <w:rPr>
          <w:sz w:val="28"/>
          <w:szCs w:val="28"/>
        </w:rPr>
        <w:t xml:space="preserve">able to </w:t>
      </w:r>
      <w:r w:rsidR="00FA0595">
        <w:rPr>
          <w:sz w:val="28"/>
          <w:szCs w:val="28"/>
        </w:rPr>
        <w:t xml:space="preserve">almost </w:t>
      </w:r>
      <w:r>
        <w:rPr>
          <w:sz w:val="28"/>
          <w:szCs w:val="28"/>
        </w:rPr>
        <w:t>everyone.</w:t>
      </w:r>
    </w:p>
    <w:p w14:paraId="31798F94" w14:textId="3908D3F3" w:rsidR="004469AB" w:rsidRDefault="007633BB" w:rsidP="00A053F7">
      <w:pPr>
        <w:numPr>
          <w:ilvl w:val="0"/>
          <w:numId w:val="20"/>
        </w:numPr>
        <w:rPr>
          <w:sz w:val="28"/>
          <w:szCs w:val="28"/>
        </w:rPr>
      </w:pPr>
      <w:r>
        <w:rPr>
          <w:sz w:val="28"/>
          <w:szCs w:val="28"/>
        </w:rPr>
        <w:t>Our</w:t>
      </w:r>
      <w:r w:rsidR="002F7CC1">
        <w:rPr>
          <w:sz w:val="28"/>
          <w:szCs w:val="28"/>
        </w:rPr>
        <w:t xml:space="preserve"> 24</w:t>
      </w:r>
      <w:r w:rsidR="00FA0595">
        <w:rPr>
          <w:sz w:val="28"/>
          <w:szCs w:val="28"/>
        </w:rPr>
        <w:t>-</w:t>
      </w:r>
      <w:r w:rsidR="002F7CC1">
        <w:rPr>
          <w:sz w:val="28"/>
          <w:szCs w:val="28"/>
        </w:rPr>
        <w:t>Hour Extreme Finals and all-</w:t>
      </w:r>
      <w:r>
        <w:rPr>
          <w:sz w:val="28"/>
          <w:szCs w:val="28"/>
        </w:rPr>
        <w:t xml:space="preserve">day Practical is legendary and nothing like it has ever existed at any Culinary School in the World.  It is the </w:t>
      </w:r>
      <w:r w:rsidR="00025C5F">
        <w:rPr>
          <w:sz w:val="28"/>
          <w:szCs w:val="28"/>
        </w:rPr>
        <w:t xml:space="preserve">best way we have discovered </w:t>
      </w:r>
      <w:r>
        <w:rPr>
          <w:sz w:val="28"/>
          <w:szCs w:val="28"/>
        </w:rPr>
        <w:t xml:space="preserve">to truly tell if someone can </w:t>
      </w:r>
      <w:proofErr w:type="gramStart"/>
      <w:r w:rsidR="00A0112E">
        <w:rPr>
          <w:sz w:val="28"/>
          <w:szCs w:val="28"/>
        </w:rPr>
        <w:t>actually</w:t>
      </w:r>
      <w:r>
        <w:rPr>
          <w:sz w:val="28"/>
          <w:szCs w:val="28"/>
        </w:rPr>
        <w:t xml:space="preserve"> make</w:t>
      </w:r>
      <w:proofErr w:type="gramEnd"/>
      <w:r>
        <w:rPr>
          <w:sz w:val="28"/>
          <w:szCs w:val="28"/>
        </w:rPr>
        <w:t xml:space="preserve"> it</w:t>
      </w:r>
      <w:r w:rsidR="00A0112E">
        <w:rPr>
          <w:sz w:val="28"/>
          <w:szCs w:val="28"/>
        </w:rPr>
        <w:t xml:space="preserve"> in the real world</w:t>
      </w:r>
      <w:r>
        <w:rPr>
          <w:sz w:val="28"/>
          <w:szCs w:val="28"/>
        </w:rPr>
        <w:t>.</w:t>
      </w:r>
    </w:p>
    <w:p w14:paraId="1F85E2C8" w14:textId="77777777" w:rsidR="007633BB" w:rsidRPr="007B4304" w:rsidRDefault="007633BB" w:rsidP="00A053F7">
      <w:pPr>
        <w:numPr>
          <w:ilvl w:val="0"/>
          <w:numId w:val="20"/>
        </w:numPr>
        <w:rPr>
          <w:sz w:val="28"/>
          <w:szCs w:val="28"/>
        </w:rPr>
      </w:pPr>
      <w:r>
        <w:rPr>
          <w:sz w:val="28"/>
          <w:szCs w:val="28"/>
        </w:rPr>
        <w:t>More information is available in our Paragon Short Films on YouTube.</w:t>
      </w:r>
    </w:p>
    <w:p w14:paraId="6E59C71B" w14:textId="77777777" w:rsidR="007633BB" w:rsidRPr="00390673" w:rsidRDefault="007633BB" w:rsidP="007633BB">
      <w:pPr>
        <w:rPr>
          <w:sz w:val="16"/>
          <w:szCs w:val="16"/>
        </w:rPr>
      </w:pPr>
    </w:p>
    <w:p w14:paraId="05383659" w14:textId="77777777" w:rsidR="007633BB" w:rsidRDefault="007633BB" w:rsidP="007633BB">
      <w:pPr>
        <w:ind w:left="645" w:firstLine="288"/>
        <w:rPr>
          <w:sz w:val="28"/>
          <w:szCs w:val="28"/>
        </w:rPr>
      </w:pPr>
      <w:r>
        <w:rPr>
          <w:sz w:val="28"/>
          <w:szCs w:val="28"/>
        </w:rPr>
        <w:t xml:space="preserve">I hope this sheds some light on what makes Paragon so special and what it </w:t>
      </w:r>
    </w:p>
    <w:p w14:paraId="58899839" w14:textId="77777777" w:rsidR="007633BB" w:rsidRDefault="007633BB" w:rsidP="007633BB">
      <w:pPr>
        <w:rPr>
          <w:sz w:val="28"/>
          <w:szCs w:val="28"/>
        </w:rPr>
      </w:pPr>
      <w:r>
        <w:rPr>
          <w:sz w:val="28"/>
          <w:szCs w:val="28"/>
        </w:rPr>
        <w:t>means to be the “Best of the Best”.</w:t>
      </w:r>
    </w:p>
    <w:p w14:paraId="31A19CC6" w14:textId="77777777" w:rsidR="007633BB" w:rsidRDefault="007633BB" w:rsidP="00EE26DA">
      <w:pPr>
        <w:rPr>
          <w:sz w:val="28"/>
          <w:szCs w:val="28"/>
        </w:rPr>
      </w:pPr>
    </w:p>
    <w:p w14:paraId="20081825" w14:textId="77777777" w:rsidR="00042601" w:rsidRDefault="000E30E4" w:rsidP="00EE26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42601">
        <w:rPr>
          <w:sz w:val="28"/>
          <w:szCs w:val="28"/>
        </w:rPr>
        <w:t>Thank you very much,</w:t>
      </w:r>
    </w:p>
    <w:p w14:paraId="71931077" w14:textId="77777777" w:rsidR="000E30E4" w:rsidRDefault="000E30E4" w:rsidP="00EE26DA">
      <w:pPr>
        <w:rPr>
          <w:sz w:val="28"/>
          <w:szCs w:val="28"/>
        </w:rPr>
      </w:pPr>
    </w:p>
    <w:p w14:paraId="31EB9AF2" w14:textId="77777777" w:rsidR="00606D40" w:rsidRDefault="000E30E4" w:rsidP="000E30E4">
      <w:pPr>
        <w:ind w:left="4032"/>
        <w:rPr>
          <w:rFonts w:ascii="Monotype Corsiva" w:hAnsi="Monotype Corsiva"/>
          <w:i/>
          <w:sz w:val="36"/>
          <w:szCs w:val="36"/>
        </w:rPr>
      </w:pPr>
      <w:r>
        <w:rPr>
          <w:rFonts w:ascii="Monotype Corsiva" w:hAnsi="Monotype Corsiva"/>
          <w:i/>
          <w:sz w:val="36"/>
          <w:szCs w:val="36"/>
        </w:rPr>
        <w:t>Dr.</w:t>
      </w:r>
      <w:r w:rsidR="00042601" w:rsidRPr="006E7B21">
        <w:rPr>
          <w:rFonts w:ascii="Monotype Corsiva" w:hAnsi="Monotype Corsiva"/>
          <w:i/>
          <w:sz w:val="36"/>
          <w:szCs w:val="36"/>
        </w:rPr>
        <w:t xml:space="preserve"> Victor Matthews, </w:t>
      </w:r>
      <w:r>
        <w:rPr>
          <w:rFonts w:ascii="Monotype Corsiva" w:hAnsi="Monotype Corsiva"/>
          <w:i/>
          <w:sz w:val="36"/>
          <w:szCs w:val="36"/>
        </w:rPr>
        <w:t>World Master Chef</w:t>
      </w:r>
    </w:p>
    <w:p w14:paraId="02C13DBA" w14:textId="77777777" w:rsidR="00025C5F" w:rsidRDefault="00025C5F" w:rsidP="00736A7E">
      <w:pPr>
        <w:jc w:val="center"/>
        <w:rPr>
          <w:b/>
          <w:sz w:val="56"/>
          <w:szCs w:val="56"/>
          <w:u w:val="single"/>
        </w:rPr>
      </w:pPr>
    </w:p>
    <w:p w14:paraId="36A3F72D" w14:textId="22B7DDB5" w:rsidR="00736A7E" w:rsidRPr="00D314A6" w:rsidRDefault="00736A7E" w:rsidP="00736A7E">
      <w:pPr>
        <w:jc w:val="center"/>
        <w:rPr>
          <w:b/>
          <w:sz w:val="40"/>
          <w:szCs w:val="40"/>
          <w:u w:val="single"/>
        </w:rPr>
      </w:pPr>
      <w:r w:rsidRPr="00D314A6">
        <w:rPr>
          <w:b/>
          <w:sz w:val="40"/>
          <w:szCs w:val="40"/>
          <w:u w:val="single"/>
        </w:rPr>
        <w:lastRenderedPageBreak/>
        <w:t>Table of Contents</w:t>
      </w:r>
    </w:p>
    <w:p w14:paraId="4B4E5B34" w14:textId="02CAAC46" w:rsidR="00736A7E" w:rsidRDefault="00736A7E" w:rsidP="00736A7E">
      <w:pPr>
        <w:rPr>
          <w:sz w:val="12"/>
          <w:szCs w:val="12"/>
        </w:rPr>
      </w:pPr>
    </w:p>
    <w:p w14:paraId="343FA5DD" w14:textId="77777777" w:rsidR="00740869" w:rsidRDefault="00740869" w:rsidP="00736A7E">
      <w:pPr>
        <w:rPr>
          <w:sz w:val="12"/>
          <w:szCs w:val="12"/>
        </w:rPr>
      </w:pPr>
    </w:p>
    <w:p w14:paraId="6C2334FC" w14:textId="77777777" w:rsidR="00D314A6" w:rsidRDefault="00D314A6" w:rsidP="00736A7E">
      <w:pPr>
        <w:rPr>
          <w:sz w:val="12"/>
          <w:szCs w:val="12"/>
        </w:rPr>
      </w:pPr>
    </w:p>
    <w:p w14:paraId="14E44F9E" w14:textId="07EBF80A" w:rsidR="007A3F32" w:rsidRPr="00484AAB" w:rsidRDefault="00032964" w:rsidP="007A3F32">
      <w:pPr>
        <w:pStyle w:val="ListParagraph"/>
        <w:numPr>
          <w:ilvl w:val="0"/>
          <w:numId w:val="24"/>
        </w:numPr>
      </w:pPr>
      <w:r>
        <w:t>Introduct</w:t>
      </w:r>
      <w:r w:rsidR="003D379E">
        <w:t>ory</w:t>
      </w:r>
      <w:r>
        <w:t xml:space="preserve"> Materials</w:t>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t>p. 4</w:t>
      </w:r>
    </w:p>
    <w:p w14:paraId="12B17C51" w14:textId="301C4107" w:rsidR="00032964" w:rsidRPr="00740869" w:rsidRDefault="00032964" w:rsidP="00340D86">
      <w:pPr>
        <w:ind w:left="1080"/>
        <w:rPr>
          <w:sz w:val="16"/>
          <w:szCs w:val="16"/>
        </w:rPr>
      </w:pPr>
    </w:p>
    <w:p w14:paraId="61FC8FDC" w14:textId="31DAB46D" w:rsidR="00736A7E" w:rsidRPr="00484AAB" w:rsidRDefault="00736A7E" w:rsidP="00736A7E">
      <w:pPr>
        <w:numPr>
          <w:ilvl w:val="0"/>
          <w:numId w:val="1"/>
        </w:numPr>
        <w:tabs>
          <w:tab w:val="clear" w:pos="360"/>
          <w:tab w:val="num" w:pos="1440"/>
        </w:tabs>
        <w:ind w:left="1080"/>
      </w:pPr>
      <w:r w:rsidRPr="00484AAB">
        <w:t>Disclaimer</w:t>
      </w:r>
      <w:r w:rsidR="006D7DA7">
        <w:t xml:space="preserve"> and Non-Discrimination Policy</w:t>
      </w:r>
      <w:r w:rsidR="00F949ED" w:rsidRPr="00484AAB">
        <w:tab/>
      </w:r>
      <w:r w:rsidR="00F949ED" w:rsidRPr="00484AAB">
        <w:tab/>
      </w:r>
      <w:r w:rsidR="00F949ED" w:rsidRPr="00484AAB">
        <w:tab/>
      </w:r>
      <w:r w:rsidR="00F949ED" w:rsidRPr="00484AAB">
        <w:tab/>
      </w:r>
      <w:r w:rsidR="00F949ED" w:rsidRPr="00484AAB">
        <w:tab/>
      </w:r>
      <w:r w:rsidR="00F949ED" w:rsidRPr="00484AAB">
        <w:tab/>
      </w:r>
      <w:r w:rsidR="00F949ED" w:rsidRPr="00484AAB">
        <w:tab/>
      </w:r>
      <w:r w:rsidR="002F570D">
        <w:t xml:space="preserve">p. </w:t>
      </w:r>
      <w:r w:rsidR="00340D86">
        <w:t>5</w:t>
      </w:r>
    </w:p>
    <w:p w14:paraId="3127E13C" w14:textId="30784AEE" w:rsidR="004E5241" w:rsidRPr="00484AAB" w:rsidRDefault="00350E7A" w:rsidP="00736A7E">
      <w:pPr>
        <w:numPr>
          <w:ilvl w:val="0"/>
          <w:numId w:val="1"/>
        </w:numPr>
        <w:tabs>
          <w:tab w:val="clear" w:pos="360"/>
          <w:tab w:val="num" w:pos="1440"/>
        </w:tabs>
        <w:ind w:left="1080"/>
      </w:pPr>
      <w:r w:rsidRPr="00484AAB">
        <w:t>Contact Information</w:t>
      </w:r>
      <w:r w:rsidR="002F570D">
        <w:tab/>
      </w:r>
      <w:r w:rsidR="002F570D">
        <w:tab/>
      </w:r>
      <w:r w:rsidR="002F570D">
        <w:tab/>
      </w:r>
      <w:r w:rsidR="002F570D">
        <w:tab/>
      </w:r>
      <w:r w:rsidR="002F570D">
        <w:tab/>
      </w:r>
      <w:r w:rsidR="002F570D">
        <w:tab/>
      </w:r>
      <w:r w:rsidR="002F570D">
        <w:tab/>
      </w:r>
      <w:r w:rsidR="002F570D">
        <w:tab/>
      </w:r>
      <w:r w:rsidR="002F570D">
        <w:tab/>
      </w:r>
      <w:r w:rsidR="002F570D">
        <w:tab/>
      </w:r>
      <w:r w:rsidR="002F570D">
        <w:tab/>
      </w:r>
      <w:r w:rsidR="002F570D">
        <w:tab/>
      </w:r>
      <w:r w:rsidR="002F570D">
        <w:tab/>
      </w:r>
      <w:r w:rsidR="002F570D">
        <w:tab/>
      </w:r>
      <w:r w:rsidR="002F570D">
        <w:tab/>
        <w:t xml:space="preserve">p. </w:t>
      </w:r>
      <w:r w:rsidR="00340D86">
        <w:t>6</w:t>
      </w:r>
    </w:p>
    <w:p w14:paraId="17542F6F" w14:textId="3512A43B" w:rsidR="00736A7E" w:rsidRPr="00484AAB" w:rsidRDefault="00350E7A" w:rsidP="00340D86">
      <w:pPr>
        <w:numPr>
          <w:ilvl w:val="0"/>
          <w:numId w:val="1"/>
        </w:numPr>
        <w:tabs>
          <w:tab w:val="clear" w:pos="360"/>
          <w:tab w:val="num" w:pos="1440"/>
        </w:tabs>
        <w:ind w:left="1080"/>
      </w:pPr>
      <w:r w:rsidRPr="00484AAB">
        <w:t>Admission Process</w:t>
      </w:r>
      <w:r w:rsidR="00806E1E" w:rsidRPr="00484AAB">
        <w:tab/>
      </w:r>
      <w:r w:rsidR="00806E1E" w:rsidRPr="00484AAB">
        <w:tab/>
      </w:r>
      <w:r w:rsidR="00806E1E" w:rsidRPr="00484AAB">
        <w:tab/>
      </w:r>
      <w:r w:rsidR="00806E1E" w:rsidRPr="00484AAB">
        <w:tab/>
      </w:r>
      <w:proofErr w:type="gramStart"/>
      <w:r w:rsidR="00806E1E" w:rsidRPr="00484AAB">
        <w:tab/>
      </w:r>
      <w:r w:rsidR="006316F8" w:rsidRPr="00484AAB">
        <w:t xml:space="preserve">  </w:t>
      </w:r>
      <w:r w:rsidR="00F949ED" w:rsidRPr="00484AAB">
        <w:tab/>
      </w:r>
      <w:proofErr w:type="gramEnd"/>
      <w:r w:rsidR="00F949ED" w:rsidRPr="00484AAB">
        <w:tab/>
      </w:r>
      <w:r w:rsidR="00F949ED" w:rsidRPr="00484AAB">
        <w:tab/>
      </w:r>
      <w:r w:rsidR="00F949ED" w:rsidRPr="00484AAB">
        <w:tab/>
      </w:r>
      <w:r w:rsidR="00F949ED" w:rsidRPr="00484AAB">
        <w:tab/>
      </w:r>
      <w:r w:rsidR="00F949ED" w:rsidRPr="00484AAB">
        <w:tab/>
      </w:r>
      <w:r w:rsidR="00F949ED" w:rsidRPr="00484AAB">
        <w:tab/>
      </w:r>
      <w:r w:rsidR="00F949ED" w:rsidRPr="00484AAB">
        <w:tab/>
      </w:r>
      <w:r w:rsidR="00F949ED" w:rsidRPr="00484AAB">
        <w:tab/>
      </w:r>
      <w:r w:rsidR="00F949ED" w:rsidRPr="00484AAB">
        <w:tab/>
      </w:r>
      <w:r w:rsidR="002F570D">
        <w:t xml:space="preserve">p. </w:t>
      </w:r>
      <w:r w:rsidR="00340D86">
        <w:t>7</w:t>
      </w:r>
    </w:p>
    <w:p w14:paraId="13AC7877" w14:textId="66F45905" w:rsidR="00F039C1" w:rsidRDefault="00F039C1" w:rsidP="00736A7E">
      <w:pPr>
        <w:numPr>
          <w:ilvl w:val="0"/>
          <w:numId w:val="1"/>
        </w:numPr>
        <w:tabs>
          <w:tab w:val="clear" w:pos="360"/>
          <w:tab w:val="num" w:pos="1440"/>
        </w:tabs>
        <w:ind w:left="1080"/>
      </w:pPr>
      <w:r>
        <w:t>Facilities Description</w:t>
      </w:r>
      <w:r>
        <w:tab/>
      </w:r>
      <w:r>
        <w:tab/>
      </w:r>
      <w:r>
        <w:tab/>
      </w:r>
      <w:r>
        <w:tab/>
      </w:r>
      <w:r>
        <w:tab/>
      </w:r>
      <w:r>
        <w:tab/>
      </w:r>
      <w:r>
        <w:tab/>
      </w:r>
      <w:r>
        <w:tab/>
      </w:r>
      <w:r>
        <w:tab/>
      </w:r>
      <w:r>
        <w:tab/>
      </w:r>
      <w:r>
        <w:tab/>
      </w:r>
      <w:r>
        <w:tab/>
      </w:r>
      <w:r>
        <w:tab/>
      </w:r>
      <w:r w:rsidR="00C2412B">
        <w:tab/>
      </w:r>
      <w:r>
        <w:tab/>
        <w:t xml:space="preserve">p. </w:t>
      </w:r>
      <w:r w:rsidR="00340D86">
        <w:t>8</w:t>
      </w:r>
    </w:p>
    <w:p w14:paraId="5A96171D" w14:textId="483C7424" w:rsidR="00736A7E" w:rsidRDefault="00F04F90" w:rsidP="00736A7E">
      <w:pPr>
        <w:numPr>
          <w:ilvl w:val="0"/>
          <w:numId w:val="1"/>
        </w:numPr>
        <w:tabs>
          <w:tab w:val="clear" w:pos="360"/>
          <w:tab w:val="num" w:pos="1440"/>
        </w:tabs>
        <w:ind w:left="1080"/>
      </w:pPr>
      <w:r>
        <w:t>Governing Body and Faculty</w:t>
      </w:r>
      <w:r w:rsidR="00806E1E" w:rsidRPr="00484AAB">
        <w:tab/>
      </w:r>
      <w:r w:rsidR="00806E1E" w:rsidRPr="00484AAB">
        <w:tab/>
      </w:r>
      <w:r w:rsidR="00806E1E" w:rsidRPr="00484AAB">
        <w:tab/>
      </w:r>
      <w:proofErr w:type="gramStart"/>
      <w:r w:rsidR="00806E1E" w:rsidRPr="00484AAB">
        <w:tab/>
      </w:r>
      <w:r w:rsidR="006316F8" w:rsidRPr="00484AAB">
        <w:t xml:space="preserve">  </w:t>
      </w:r>
      <w:r w:rsidR="00F949ED" w:rsidRPr="00484AAB">
        <w:tab/>
      </w:r>
      <w:proofErr w:type="gramEnd"/>
      <w:r w:rsidR="00F949ED" w:rsidRPr="00484AAB">
        <w:tab/>
      </w:r>
      <w:r w:rsidR="00F949ED" w:rsidRPr="00484AAB">
        <w:tab/>
      </w:r>
      <w:r w:rsidR="00F949ED" w:rsidRPr="00484AAB">
        <w:tab/>
      </w:r>
      <w:r w:rsidR="00F949ED" w:rsidRPr="00484AAB">
        <w:tab/>
      </w:r>
      <w:r w:rsidR="00F949ED" w:rsidRPr="00484AAB">
        <w:tab/>
      </w:r>
      <w:r w:rsidR="00F949ED" w:rsidRPr="00484AAB">
        <w:tab/>
      </w:r>
      <w:r w:rsidR="006177E9" w:rsidRPr="00484AAB">
        <w:tab/>
      </w:r>
      <w:r w:rsidR="00806E1E" w:rsidRPr="00484AAB">
        <w:t xml:space="preserve">p. </w:t>
      </w:r>
      <w:r w:rsidR="00340D86">
        <w:t>9</w:t>
      </w:r>
    </w:p>
    <w:p w14:paraId="52405248" w14:textId="33E97DB8" w:rsidR="00340D86" w:rsidRDefault="00340D86" w:rsidP="00736A7E">
      <w:pPr>
        <w:numPr>
          <w:ilvl w:val="0"/>
          <w:numId w:val="1"/>
        </w:numPr>
        <w:tabs>
          <w:tab w:val="clear" w:pos="360"/>
          <w:tab w:val="num" w:pos="1440"/>
        </w:tabs>
        <w:ind w:left="1080"/>
      </w:pPr>
      <w:r>
        <w:t>Academic Calendar</w:t>
      </w:r>
      <w:r>
        <w:tab/>
      </w:r>
      <w:r>
        <w:tab/>
      </w:r>
      <w:r>
        <w:tab/>
      </w:r>
      <w:r>
        <w:tab/>
      </w:r>
      <w:r>
        <w:tab/>
      </w:r>
      <w:r>
        <w:tab/>
      </w:r>
      <w:r>
        <w:tab/>
      </w:r>
      <w:r>
        <w:tab/>
      </w:r>
      <w:r>
        <w:tab/>
      </w:r>
      <w:r>
        <w:tab/>
      </w:r>
      <w:r>
        <w:tab/>
      </w:r>
      <w:r>
        <w:tab/>
      </w:r>
      <w:r>
        <w:tab/>
      </w:r>
      <w:r>
        <w:tab/>
      </w:r>
      <w:r>
        <w:tab/>
        <w:t>p. 10</w:t>
      </w:r>
    </w:p>
    <w:p w14:paraId="1F88C80C" w14:textId="45BF0ED3" w:rsidR="00340D86" w:rsidRDefault="00340D86" w:rsidP="00736A7E">
      <w:pPr>
        <w:numPr>
          <w:ilvl w:val="0"/>
          <w:numId w:val="1"/>
        </w:numPr>
        <w:tabs>
          <w:tab w:val="clear" w:pos="360"/>
          <w:tab w:val="num" w:pos="1440"/>
        </w:tabs>
        <w:ind w:left="1080"/>
      </w:pPr>
      <w:r>
        <w:t>Class Schedule</w:t>
      </w:r>
      <w:r>
        <w:tab/>
      </w:r>
      <w:r>
        <w:tab/>
      </w:r>
      <w:r>
        <w:tab/>
      </w:r>
      <w:r>
        <w:tab/>
      </w:r>
      <w:r>
        <w:tab/>
      </w:r>
      <w:r>
        <w:tab/>
      </w:r>
      <w:r>
        <w:tab/>
      </w:r>
      <w:r>
        <w:tab/>
      </w:r>
      <w:r>
        <w:tab/>
      </w:r>
      <w:r>
        <w:tab/>
      </w:r>
      <w:r>
        <w:tab/>
      </w:r>
      <w:r>
        <w:tab/>
      </w:r>
      <w:r>
        <w:tab/>
      </w:r>
      <w:r>
        <w:tab/>
      </w:r>
      <w:r>
        <w:tab/>
      </w:r>
      <w:r>
        <w:tab/>
      </w:r>
      <w:r>
        <w:tab/>
        <w:t>p. 11</w:t>
      </w:r>
    </w:p>
    <w:p w14:paraId="4DA89BC1" w14:textId="13DC55E7" w:rsidR="00340D86" w:rsidRPr="00484AAB" w:rsidRDefault="00340D86" w:rsidP="00736A7E">
      <w:pPr>
        <w:numPr>
          <w:ilvl w:val="0"/>
          <w:numId w:val="1"/>
        </w:numPr>
        <w:tabs>
          <w:tab w:val="clear" w:pos="360"/>
          <w:tab w:val="num" w:pos="1440"/>
        </w:tabs>
        <w:ind w:left="1080"/>
      </w:pPr>
      <w:r>
        <w:t>Admission Requirements</w:t>
      </w:r>
      <w:r>
        <w:tab/>
      </w:r>
      <w:r>
        <w:tab/>
      </w:r>
      <w:r>
        <w:tab/>
      </w:r>
      <w:r>
        <w:tab/>
      </w:r>
      <w:r>
        <w:tab/>
      </w:r>
      <w:r>
        <w:tab/>
      </w:r>
      <w:r>
        <w:tab/>
      </w:r>
      <w:r>
        <w:tab/>
      </w:r>
      <w:r>
        <w:tab/>
      </w:r>
      <w:r>
        <w:tab/>
      </w:r>
      <w:r>
        <w:tab/>
      </w:r>
      <w:r>
        <w:tab/>
      </w:r>
      <w:r>
        <w:tab/>
        <w:t>p. 12</w:t>
      </w:r>
    </w:p>
    <w:p w14:paraId="4B01A1FB" w14:textId="42A16C28" w:rsidR="00736A7E" w:rsidRDefault="00736A7E" w:rsidP="00340D86">
      <w:pPr>
        <w:ind w:left="1080"/>
      </w:pPr>
    </w:p>
    <w:p w14:paraId="5FED2A82" w14:textId="42F1F07E" w:rsidR="007A3F32" w:rsidRDefault="007A3F32" w:rsidP="007A3F32">
      <w:pPr>
        <w:pStyle w:val="ListParagraph"/>
        <w:numPr>
          <w:ilvl w:val="0"/>
          <w:numId w:val="24"/>
        </w:numPr>
      </w:pPr>
      <w:r>
        <w:t>Program Details</w:t>
      </w:r>
      <w:r>
        <w:tab/>
      </w:r>
      <w:r>
        <w:tab/>
      </w:r>
      <w:r>
        <w:tab/>
      </w:r>
      <w:r>
        <w:tab/>
      </w:r>
      <w:r>
        <w:tab/>
      </w:r>
      <w:r>
        <w:tab/>
      </w:r>
      <w:r>
        <w:tab/>
      </w:r>
      <w:r>
        <w:tab/>
      </w:r>
      <w:r>
        <w:tab/>
      </w:r>
      <w:r>
        <w:tab/>
      </w:r>
      <w:r>
        <w:tab/>
      </w:r>
      <w:r>
        <w:tab/>
      </w:r>
      <w:r>
        <w:tab/>
      </w:r>
      <w:r>
        <w:tab/>
      </w:r>
      <w:r>
        <w:tab/>
      </w:r>
      <w:r>
        <w:tab/>
        <w:t>p. 13</w:t>
      </w:r>
    </w:p>
    <w:p w14:paraId="2884A082" w14:textId="77777777" w:rsidR="007A3F32" w:rsidRPr="00740869" w:rsidRDefault="007A3F32" w:rsidP="007A3F32">
      <w:pPr>
        <w:pStyle w:val="ListParagraph"/>
        <w:ind w:left="1080"/>
        <w:rPr>
          <w:sz w:val="16"/>
          <w:szCs w:val="16"/>
        </w:rPr>
      </w:pPr>
    </w:p>
    <w:p w14:paraId="030E688E" w14:textId="0FB4067B" w:rsidR="007A3F32" w:rsidRDefault="007A3F32" w:rsidP="007A3F32">
      <w:pPr>
        <w:pStyle w:val="ListParagraph"/>
        <w:numPr>
          <w:ilvl w:val="0"/>
          <w:numId w:val="30"/>
        </w:numPr>
      </w:pPr>
      <w:r>
        <w:t>FULL CULINARY PROGRAM and Cost</w:t>
      </w:r>
      <w:r>
        <w:tab/>
      </w:r>
      <w:r>
        <w:tab/>
      </w:r>
      <w:r>
        <w:tab/>
      </w:r>
      <w:r>
        <w:tab/>
      </w:r>
      <w:r>
        <w:tab/>
      </w:r>
      <w:r>
        <w:tab/>
      </w:r>
      <w:r>
        <w:tab/>
      </w:r>
      <w:r>
        <w:tab/>
        <w:t>p. 14</w:t>
      </w:r>
    </w:p>
    <w:p w14:paraId="5ACDD472" w14:textId="54F92CC0" w:rsidR="007A3F32" w:rsidRDefault="007A3F32" w:rsidP="007A3F32">
      <w:pPr>
        <w:pStyle w:val="ListParagraph"/>
        <w:numPr>
          <w:ilvl w:val="0"/>
          <w:numId w:val="30"/>
        </w:numPr>
      </w:pPr>
      <w:r>
        <w:t>Scholarships</w:t>
      </w:r>
      <w:r>
        <w:tab/>
      </w:r>
      <w:r>
        <w:tab/>
      </w:r>
      <w:r>
        <w:tab/>
      </w:r>
      <w:r>
        <w:tab/>
      </w:r>
      <w:r>
        <w:tab/>
      </w:r>
      <w:r>
        <w:tab/>
      </w:r>
      <w:r>
        <w:tab/>
      </w:r>
      <w:r>
        <w:tab/>
      </w:r>
      <w:r>
        <w:tab/>
      </w:r>
      <w:r>
        <w:tab/>
      </w:r>
      <w:r>
        <w:tab/>
      </w:r>
      <w:r>
        <w:tab/>
      </w:r>
      <w:r>
        <w:tab/>
      </w:r>
      <w:r>
        <w:tab/>
      </w:r>
      <w:r>
        <w:tab/>
      </w:r>
      <w:r>
        <w:tab/>
      </w:r>
      <w:r>
        <w:tab/>
        <w:t>p. 15</w:t>
      </w:r>
    </w:p>
    <w:p w14:paraId="255BF07C" w14:textId="0902B357" w:rsidR="007A3F32" w:rsidRPr="00484AAB" w:rsidRDefault="007A3F32" w:rsidP="007A3F32">
      <w:pPr>
        <w:pStyle w:val="ListParagraph"/>
        <w:numPr>
          <w:ilvl w:val="0"/>
          <w:numId w:val="30"/>
        </w:numPr>
      </w:pPr>
      <w:r>
        <w:t>FAQ.  Basic Class Information.</w:t>
      </w:r>
      <w:r>
        <w:tab/>
      </w:r>
      <w:r>
        <w:tab/>
      </w:r>
      <w:r>
        <w:tab/>
      </w:r>
      <w:r>
        <w:tab/>
      </w:r>
      <w:r>
        <w:tab/>
      </w:r>
      <w:r>
        <w:tab/>
      </w:r>
      <w:r>
        <w:tab/>
      </w:r>
      <w:r>
        <w:tab/>
      </w:r>
      <w:r>
        <w:tab/>
      </w:r>
      <w:r>
        <w:tab/>
      </w:r>
      <w:r>
        <w:tab/>
        <w:t>p. 16</w:t>
      </w:r>
    </w:p>
    <w:p w14:paraId="53259213" w14:textId="7DC81D51" w:rsidR="007A3F32" w:rsidRDefault="007A3F32" w:rsidP="007A3F32">
      <w:pPr>
        <w:pStyle w:val="ListParagraph"/>
        <w:numPr>
          <w:ilvl w:val="0"/>
          <w:numId w:val="30"/>
        </w:numPr>
      </w:pPr>
      <w:r>
        <w:t>Curriculum Details</w:t>
      </w:r>
      <w:proofErr w:type="gramStart"/>
      <w:r w:rsidRPr="00484AAB">
        <w:tab/>
        <w:t xml:space="preserve">  </w:t>
      </w:r>
      <w:r w:rsidRPr="00484AAB">
        <w:tab/>
      </w:r>
      <w:proofErr w:type="gramEnd"/>
      <w:r>
        <w:tab/>
      </w:r>
      <w:r w:rsidRPr="00484AAB">
        <w:tab/>
      </w:r>
      <w:r w:rsidRPr="00484AAB">
        <w:tab/>
      </w:r>
      <w:r>
        <w:tab/>
      </w:r>
      <w:r>
        <w:tab/>
      </w:r>
      <w:r>
        <w:tab/>
      </w:r>
      <w:r>
        <w:tab/>
      </w:r>
      <w:r>
        <w:tab/>
      </w:r>
      <w:r>
        <w:tab/>
      </w:r>
      <w:r w:rsidRPr="00484AAB">
        <w:tab/>
      </w:r>
      <w:r w:rsidRPr="00484AAB">
        <w:tab/>
      </w:r>
      <w:r w:rsidRPr="00484AAB">
        <w:tab/>
      </w:r>
      <w:r>
        <w:tab/>
      </w:r>
      <w:r w:rsidRPr="00484AAB">
        <w:t xml:space="preserve">p. </w:t>
      </w:r>
      <w:r>
        <w:t>17</w:t>
      </w:r>
    </w:p>
    <w:p w14:paraId="6361B240" w14:textId="7A2B7D55" w:rsidR="007A3F32" w:rsidRDefault="007A3F32" w:rsidP="007A3F32">
      <w:pPr>
        <w:pStyle w:val="ListParagraph"/>
        <w:numPr>
          <w:ilvl w:val="0"/>
          <w:numId w:val="30"/>
        </w:numPr>
      </w:pPr>
      <w:r>
        <w:t>Diploma and Certificate Details</w:t>
      </w:r>
      <w:r>
        <w:tab/>
      </w:r>
      <w:r>
        <w:tab/>
      </w:r>
      <w:r>
        <w:tab/>
      </w:r>
      <w:r>
        <w:tab/>
      </w:r>
      <w:r>
        <w:tab/>
      </w:r>
      <w:r>
        <w:tab/>
      </w:r>
      <w:r>
        <w:tab/>
      </w:r>
      <w:r>
        <w:tab/>
      </w:r>
      <w:r>
        <w:tab/>
      </w:r>
      <w:r>
        <w:tab/>
      </w:r>
      <w:r>
        <w:tab/>
        <w:t>p. 20</w:t>
      </w:r>
    </w:p>
    <w:p w14:paraId="360028CD" w14:textId="223A9D23" w:rsidR="007A3F32" w:rsidRDefault="007A3F32" w:rsidP="007A3F32">
      <w:pPr>
        <w:pStyle w:val="ListParagraph"/>
        <w:numPr>
          <w:ilvl w:val="0"/>
          <w:numId w:val="30"/>
        </w:numPr>
      </w:pPr>
      <w:r>
        <w:t>Guest Masters</w:t>
      </w:r>
      <w:r>
        <w:tab/>
      </w:r>
      <w:r>
        <w:tab/>
      </w:r>
      <w:r>
        <w:tab/>
      </w:r>
      <w:r>
        <w:tab/>
      </w:r>
      <w:r>
        <w:tab/>
      </w:r>
      <w:r>
        <w:tab/>
      </w:r>
      <w:r>
        <w:tab/>
      </w:r>
      <w:r>
        <w:tab/>
      </w:r>
      <w:r>
        <w:tab/>
      </w:r>
      <w:r>
        <w:tab/>
      </w:r>
      <w:r>
        <w:tab/>
      </w:r>
      <w:r>
        <w:tab/>
      </w:r>
      <w:r>
        <w:tab/>
      </w:r>
      <w:r>
        <w:tab/>
      </w:r>
      <w:r>
        <w:tab/>
      </w:r>
      <w:r>
        <w:tab/>
      </w:r>
      <w:r>
        <w:tab/>
        <w:t>p. 21</w:t>
      </w:r>
    </w:p>
    <w:p w14:paraId="3F2A1B5C" w14:textId="241046DA" w:rsidR="007A3F32" w:rsidRDefault="007A3F32" w:rsidP="007A3F32">
      <w:pPr>
        <w:pStyle w:val="ListParagraph"/>
        <w:numPr>
          <w:ilvl w:val="0"/>
          <w:numId w:val="30"/>
        </w:numPr>
      </w:pPr>
      <w:r>
        <w:t>Stand Alone Courses</w:t>
      </w:r>
      <w:r>
        <w:tab/>
      </w:r>
      <w:r>
        <w:tab/>
      </w:r>
      <w:r>
        <w:tab/>
      </w:r>
      <w:r>
        <w:tab/>
      </w:r>
      <w:r>
        <w:tab/>
      </w:r>
      <w:r>
        <w:tab/>
      </w:r>
      <w:r>
        <w:tab/>
      </w:r>
      <w:r>
        <w:tab/>
      </w:r>
      <w:r>
        <w:tab/>
      </w:r>
      <w:r>
        <w:tab/>
      </w:r>
      <w:r>
        <w:tab/>
      </w:r>
      <w:r>
        <w:tab/>
      </w:r>
      <w:r>
        <w:tab/>
      </w:r>
      <w:r>
        <w:tab/>
      </w:r>
      <w:r>
        <w:tab/>
        <w:t xml:space="preserve">p. </w:t>
      </w:r>
      <w:r w:rsidR="0097242B">
        <w:t>22</w:t>
      </w:r>
    </w:p>
    <w:p w14:paraId="4D687EEC" w14:textId="04174046" w:rsidR="007A3F32" w:rsidRDefault="007A3F32" w:rsidP="007A3F32">
      <w:pPr>
        <w:pStyle w:val="ListParagraph"/>
        <w:numPr>
          <w:ilvl w:val="0"/>
          <w:numId w:val="30"/>
        </w:numPr>
      </w:pPr>
      <w:r>
        <w:t>Media List</w:t>
      </w:r>
      <w:r>
        <w:tab/>
      </w:r>
      <w:r>
        <w:tab/>
      </w:r>
      <w:r>
        <w:tab/>
      </w:r>
      <w:r>
        <w:tab/>
      </w:r>
      <w:r>
        <w:tab/>
      </w:r>
      <w:r>
        <w:tab/>
      </w:r>
      <w:r>
        <w:tab/>
      </w:r>
      <w:r>
        <w:tab/>
      </w:r>
      <w:r>
        <w:tab/>
      </w:r>
      <w:r>
        <w:tab/>
      </w:r>
      <w:r>
        <w:tab/>
      </w:r>
      <w:r>
        <w:tab/>
      </w:r>
      <w:r>
        <w:tab/>
      </w:r>
      <w:r>
        <w:tab/>
      </w:r>
      <w:r>
        <w:tab/>
      </w:r>
      <w:r>
        <w:tab/>
      </w:r>
      <w:r>
        <w:tab/>
      </w:r>
      <w:r>
        <w:tab/>
        <w:t xml:space="preserve">p. </w:t>
      </w:r>
      <w:r w:rsidR="0097242B">
        <w:t>29</w:t>
      </w:r>
    </w:p>
    <w:p w14:paraId="14AAA201" w14:textId="77777777" w:rsidR="007A3F32" w:rsidRDefault="007A3F32" w:rsidP="007A3F32">
      <w:pPr>
        <w:pStyle w:val="ListParagraph"/>
        <w:ind w:left="1080"/>
      </w:pPr>
    </w:p>
    <w:p w14:paraId="3ADA3DE0" w14:textId="6162E176" w:rsidR="00032964" w:rsidRDefault="00032964" w:rsidP="00A053F7">
      <w:pPr>
        <w:pStyle w:val="ListParagraph"/>
        <w:numPr>
          <w:ilvl w:val="0"/>
          <w:numId w:val="24"/>
        </w:numPr>
      </w:pPr>
      <w:r>
        <w:t>Policies</w:t>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r>
      <w:r w:rsidR="007A3F32">
        <w:tab/>
        <w:t>p.</w:t>
      </w:r>
      <w:r w:rsidR="0097242B">
        <w:t xml:space="preserve"> 30</w:t>
      </w:r>
    </w:p>
    <w:p w14:paraId="330310F9" w14:textId="77777777" w:rsidR="00340D86" w:rsidRPr="00740869" w:rsidRDefault="00340D86" w:rsidP="00340D86">
      <w:pPr>
        <w:pStyle w:val="ListParagraph"/>
        <w:ind w:left="1080"/>
        <w:rPr>
          <w:sz w:val="16"/>
          <w:szCs w:val="16"/>
        </w:rPr>
      </w:pPr>
    </w:p>
    <w:p w14:paraId="18AFE9FC" w14:textId="31913FF2" w:rsidR="00703935" w:rsidRDefault="00340D86" w:rsidP="00340D86">
      <w:pPr>
        <w:numPr>
          <w:ilvl w:val="0"/>
          <w:numId w:val="27"/>
        </w:numPr>
      </w:pPr>
      <w:r>
        <w:t>SAP: Satisfactory Academic Progress</w:t>
      </w:r>
      <w:proofErr w:type="gramStart"/>
      <w:r w:rsidR="00806E1E" w:rsidRPr="00484AAB">
        <w:tab/>
      </w:r>
      <w:r w:rsidR="006316F8" w:rsidRPr="00484AAB">
        <w:t xml:space="preserve">  </w:t>
      </w:r>
      <w:r w:rsidR="00F949ED" w:rsidRPr="00484AAB">
        <w:tab/>
      </w:r>
      <w:proofErr w:type="gramEnd"/>
      <w:r w:rsidR="00484AAB">
        <w:tab/>
      </w:r>
      <w:r w:rsidR="00F949ED" w:rsidRPr="00484AAB">
        <w:tab/>
      </w:r>
      <w:r w:rsidR="00350E7A" w:rsidRPr="00484AAB">
        <w:tab/>
      </w:r>
      <w:r w:rsidR="00F949ED" w:rsidRPr="00484AAB">
        <w:tab/>
      </w:r>
      <w:r w:rsidR="006177E9" w:rsidRPr="00484AAB">
        <w:tab/>
      </w:r>
      <w:r w:rsidR="006177E9" w:rsidRPr="00484AAB">
        <w:tab/>
      </w:r>
      <w:r w:rsidR="00C2412B">
        <w:tab/>
      </w:r>
      <w:r w:rsidR="00806E1E" w:rsidRPr="00484AAB">
        <w:t xml:space="preserve">p. </w:t>
      </w:r>
      <w:r w:rsidR="00487481">
        <w:t>31</w:t>
      </w:r>
    </w:p>
    <w:p w14:paraId="2FB02D2F" w14:textId="0A2307E2" w:rsidR="002F570D" w:rsidRDefault="00340D86" w:rsidP="00340D86">
      <w:pPr>
        <w:numPr>
          <w:ilvl w:val="0"/>
          <w:numId w:val="27"/>
        </w:numPr>
      </w:pPr>
      <w:r>
        <w:t>Make Up Work Policy</w:t>
      </w:r>
      <w:r w:rsidR="00F039C1">
        <w:tab/>
      </w:r>
      <w:r w:rsidR="00F039C1">
        <w:tab/>
      </w:r>
      <w:r w:rsidR="00F039C1">
        <w:tab/>
      </w:r>
      <w:r w:rsidR="00F039C1">
        <w:tab/>
      </w:r>
      <w:r w:rsidR="00F039C1">
        <w:tab/>
      </w:r>
      <w:r w:rsidR="00F039C1">
        <w:tab/>
      </w:r>
      <w:r>
        <w:tab/>
      </w:r>
      <w:r>
        <w:tab/>
      </w:r>
      <w:r>
        <w:tab/>
      </w:r>
      <w:r>
        <w:tab/>
      </w:r>
      <w:r>
        <w:tab/>
      </w:r>
      <w:r>
        <w:tab/>
      </w:r>
      <w:r>
        <w:tab/>
      </w:r>
      <w:r>
        <w:tab/>
      </w:r>
      <w:r w:rsidR="00F039C1">
        <w:t xml:space="preserve">p. </w:t>
      </w:r>
      <w:r w:rsidR="00487481">
        <w:t>33</w:t>
      </w:r>
    </w:p>
    <w:p w14:paraId="0A49F58F" w14:textId="27635EA9" w:rsidR="00340D86" w:rsidRDefault="00340D86" w:rsidP="00340D86">
      <w:pPr>
        <w:numPr>
          <w:ilvl w:val="0"/>
          <w:numId w:val="27"/>
        </w:numPr>
      </w:pPr>
      <w:r>
        <w:t>Leave of Absence Policy</w:t>
      </w:r>
      <w:r>
        <w:tab/>
      </w:r>
      <w:r>
        <w:tab/>
      </w:r>
      <w:r>
        <w:tab/>
      </w:r>
      <w:r>
        <w:tab/>
      </w:r>
      <w:r>
        <w:tab/>
      </w:r>
      <w:r>
        <w:tab/>
      </w:r>
      <w:r>
        <w:tab/>
      </w:r>
      <w:r>
        <w:tab/>
      </w:r>
      <w:r>
        <w:tab/>
      </w:r>
      <w:r>
        <w:tab/>
      </w:r>
      <w:r>
        <w:tab/>
      </w:r>
      <w:r>
        <w:tab/>
      </w:r>
      <w:r>
        <w:tab/>
        <w:t xml:space="preserve">p. </w:t>
      </w:r>
      <w:r w:rsidR="00487481">
        <w:t>34</w:t>
      </w:r>
    </w:p>
    <w:p w14:paraId="369F3AAD" w14:textId="7241C15B" w:rsidR="003D379E" w:rsidRDefault="003D379E" w:rsidP="00340D86">
      <w:pPr>
        <w:numPr>
          <w:ilvl w:val="0"/>
          <w:numId w:val="27"/>
        </w:numPr>
      </w:pPr>
      <w:r>
        <w:t>Graduation Requirements</w:t>
      </w:r>
      <w:r>
        <w:tab/>
      </w:r>
      <w:r>
        <w:tab/>
      </w:r>
      <w:r>
        <w:tab/>
      </w:r>
      <w:r>
        <w:tab/>
      </w:r>
      <w:r>
        <w:tab/>
      </w:r>
      <w:r>
        <w:tab/>
      </w:r>
      <w:r>
        <w:tab/>
      </w:r>
      <w:r>
        <w:tab/>
      </w:r>
      <w:r>
        <w:tab/>
      </w:r>
      <w:r>
        <w:tab/>
      </w:r>
      <w:r>
        <w:tab/>
      </w:r>
      <w:r>
        <w:tab/>
      </w:r>
      <w:r>
        <w:tab/>
        <w:t xml:space="preserve">p. </w:t>
      </w:r>
      <w:r w:rsidR="00487481">
        <w:t>35</w:t>
      </w:r>
    </w:p>
    <w:p w14:paraId="3A589099" w14:textId="455C9E8C" w:rsidR="003D379E" w:rsidRDefault="003D379E" w:rsidP="00340D86">
      <w:pPr>
        <w:numPr>
          <w:ilvl w:val="0"/>
          <w:numId w:val="27"/>
        </w:numPr>
      </w:pPr>
      <w:r>
        <w:t>Grading Policy</w:t>
      </w:r>
      <w:r>
        <w:tab/>
      </w:r>
      <w:r>
        <w:tab/>
      </w:r>
      <w:r>
        <w:tab/>
      </w:r>
      <w:r>
        <w:tab/>
      </w:r>
      <w:r>
        <w:tab/>
      </w:r>
      <w:r>
        <w:tab/>
      </w:r>
      <w:r>
        <w:tab/>
      </w:r>
      <w:r>
        <w:tab/>
      </w:r>
      <w:r>
        <w:tab/>
      </w:r>
      <w:r>
        <w:tab/>
      </w:r>
      <w:r>
        <w:tab/>
      </w:r>
      <w:r>
        <w:tab/>
      </w:r>
      <w:r>
        <w:tab/>
      </w:r>
      <w:r>
        <w:tab/>
      </w:r>
      <w:r>
        <w:tab/>
      </w:r>
      <w:r>
        <w:tab/>
      </w:r>
      <w:r>
        <w:tab/>
        <w:t xml:space="preserve">p. </w:t>
      </w:r>
      <w:r w:rsidR="00487481">
        <w:t>36</w:t>
      </w:r>
    </w:p>
    <w:p w14:paraId="14C2263D" w14:textId="58F43B95" w:rsidR="00A74D6F" w:rsidRPr="00484AAB" w:rsidRDefault="003D379E" w:rsidP="00340D86">
      <w:pPr>
        <w:numPr>
          <w:ilvl w:val="0"/>
          <w:numId w:val="27"/>
        </w:numPr>
      </w:pPr>
      <w:r>
        <w:t>Evaluation of Prior Credit Policy</w:t>
      </w:r>
      <w:proofErr w:type="gramStart"/>
      <w:r w:rsidR="00806E1E" w:rsidRPr="00484AAB">
        <w:tab/>
      </w:r>
      <w:r w:rsidR="006316F8" w:rsidRPr="00484AAB">
        <w:t xml:space="preserve">  </w:t>
      </w:r>
      <w:r w:rsidR="00F949ED" w:rsidRPr="00484AAB">
        <w:tab/>
      </w:r>
      <w:proofErr w:type="gramEnd"/>
      <w:r w:rsidR="00F949ED" w:rsidRPr="00484AAB">
        <w:tab/>
      </w:r>
      <w:r w:rsidR="00F949ED" w:rsidRPr="00484AAB">
        <w:tab/>
      </w:r>
      <w:r w:rsidR="00484AAB">
        <w:tab/>
      </w:r>
      <w:r w:rsidR="00350E7A" w:rsidRPr="00484AAB">
        <w:tab/>
      </w:r>
      <w:r w:rsidR="00F949ED" w:rsidRPr="00484AAB">
        <w:tab/>
      </w:r>
      <w:r w:rsidR="00F949ED" w:rsidRPr="00484AAB">
        <w:tab/>
      </w:r>
      <w:r w:rsidR="006177E9" w:rsidRPr="00484AAB">
        <w:tab/>
      </w:r>
      <w:r>
        <w:tab/>
      </w:r>
      <w:r>
        <w:tab/>
      </w:r>
      <w:r w:rsidR="00806E1E" w:rsidRPr="00484AAB">
        <w:t>p.</w:t>
      </w:r>
      <w:r w:rsidR="001260AF" w:rsidRPr="00484AAB">
        <w:t xml:space="preserve"> </w:t>
      </w:r>
      <w:r w:rsidR="00487481">
        <w:t>38</w:t>
      </w:r>
    </w:p>
    <w:p w14:paraId="7741B48B" w14:textId="25BDB637" w:rsidR="00736A7E" w:rsidRPr="00484AAB" w:rsidRDefault="003D379E" w:rsidP="00340D86">
      <w:pPr>
        <w:numPr>
          <w:ilvl w:val="0"/>
          <w:numId w:val="27"/>
        </w:numPr>
      </w:pPr>
      <w:r>
        <w:t>Placement Assistance</w:t>
      </w:r>
      <w:proofErr w:type="gramStart"/>
      <w:r w:rsidR="00806E1E" w:rsidRPr="00484AAB">
        <w:tab/>
      </w:r>
      <w:r w:rsidR="006316F8" w:rsidRPr="00484AAB">
        <w:t xml:space="preserve">  </w:t>
      </w:r>
      <w:r w:rsidR="00F949ED" w:rsidRPr="00484AAB">
        <w:tab/>
      </w:r>
      <w:proofErr w:type="gramEnd"/>
      <w:r w:rsidR="00F949ED" w:rsidRPr="00484AAB">
        <w:tab/>
      </w:r>
      <w:r w:rsidR="00F949ED" w:rsidRPr="00484AAB">
        <w:tab/>
      </w:r>
      <w:r w:rsidR="00F949ED" w:rsidRPr="00484AAB">
        <w:tab/>
      </w:r>
      <w:r w:rsidR="00F949ED" w:rsidRPr="00484AAB">
        <w:tab/>
      </w:r>
      <w:r w:rsidR="00F949ED" w:rsidRPr="00484AAB">
        <w:tab/>
      </w:r>
      <w:r w:rsidR="00F949ED" w:rsidRPr="00484AAB">
        <w:tab/>
      </w:r>
      <w:r w:rsidR="00F949ED" w:rsidRPr="00484AAB">
        <w:tab/>
      </w:r>
      <w:r w:rsidR="00F949ED" w:rsidRPr="00484AAB">
        <w:tab/>
      </w:r>
      <w:r w:rsidR="00484AAB">
        <w:tab/>
      </w:r>
      <w:r w:rsidR="00F949ED" w:rsidRPr="00484AAB">
        <w:tab/>
      </w:r>
      <w:r w:rsidR="00F949ED" w:rsidRPr="00484AAB">
        <w:tab/>
      </w:r>
      <w:r>
        <w:tab/>
      </w:r>
      <w:r>
        <w:tab/>
      </w:r>
      <w:r w:rsidR="001260AF" w:rsidRPr="00484AAB">
        <w:t xml:space="preserve">p. </w:t>
      </w:r>
      <w:r w:rsidR="00487481">
        <w:t>40</w:t>
      </w:r>
    </w:p>
    <w:p w14:paraId="494BFC8F" w14:textId="26B7F801" w:rsidR="00032964" w:rsidRDefault="003D379E" w:rsidP="003D379E">
      <w:pPr>
        <w:numPr>
          <w:ilvl w:val="0"/>
          <w:numId w:val="27"/>
        </w:numPr>
      </w:pPr>
      <w:r>
        <w:t>Withdrawal</w:t>
      </w:r>
      <w:r w:rsidR="00F039C1">
        <w:tab/>
      </w:r>
      <w:r w:rsidR="00F039C1">
        <w:tab/>
      </w:r>
      <w:r w:rsidR="00F039C1">
        <w:tab/>
      </w:r>
      <w:r w:rsidR="00F039C1">
        <w:tab/>
      </w:r>
      <w:r w:rsidR="00F039C1">
        <w:tab/>
      </w:r>
      <w:r w:rsidR="00F039C1">
        <w:tab/>
      </w:r>
      <w:r w:rsidR="00F039C1">
        <w:tab/>
      </w:r>
      <w:r w:rsidR="00F039C1">
        <w:tab/>
      </w:r>
      <w:r w:rsidR="00F039C1">
        <w:tab/>
      </w:r>
      <w:r w:rsidR="00F039C1">
        <w:tab/>
      </w:r>
      <w:r w:rsidR="00F039C1">
        <w:tab/>
      </w:r>
      <w:r w:rsidR="00F039C1">
        <w:tab/>
      </w:r>
      <w:r w:rsidR="00C2412B">
        <w:tab/>
      </w:r>
      <w:r w:rsidR="00F039C1">
        <w:tab/>
      </w:r>
      <w:r>
        <w:tab/>
      </w:r>
      <w:r>
        <w:tab/>
      </w:r>
      <w:r>
        <w:tab/>
      </w:r>
      <w:r>
        <w:tab/>
      </w:r>
      <w:r w:rsidR="00F039C1">
        <w:t xml:space="preserve">p. </w:t>
      </w:r>
      <w:r w:rsidR="00487481">
        <w:t>41</w:t>
      </w:r>
    </w:p>
    <w:p w14:paraId="0B8D402C" w14:textId="44E39859" w:rsidR="00340D86" w:rsidRDefault="00340D86" w:rsidP="00AB11EB">
      <w:pPr>
        <w:ind w:left="720"/>
      </w:pPr>
    </w:p>
    <w:p w14:paraId="7BE041B4" w14:textId="62DA9255" w:rsidR="00740869" w:rsidRDefault="00740869" w:rsidP="00740869">
      <w:pPr>
        <w:pStyle w:val="ListParagraph"/>
        <w:numPr>
          <w:ilvl w:val="0"/>
          <w:numId w:val="24"/>
        </w:numPr>
      </w:pPr>
      <w:r>
        <w:t>Paperwork</w:t>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r>
      <w:r w:rsidR="00487481">
        <w:tab/>
        <w:t>p. 42</w:t>
      </w:r>
    </w:p>
    <w:p w14:paraId="65458BA7" w14:textId="77777777" w:rsidR="00740869" w:rsidRPr="00740869" w:rsidRDefault="00740869" w:rsidP="00740869">
      <w:pPr>
        <w:pStyle w:val="ListParagraph"/>
        <w:ind w:left="1080"/>
        <w:rPr>
          <w:sz w:val="16"/>
          <w:szCs w:val="16"/>
        </w:rPr>
      </w:pPr>
    </w:p>
    <w:p w14:paraId="380B69D9" w14:textId="3089AD3E" w:rsidR="00740869" w:rsidRDefault="00740869" w:rsidP="00740869">
      <w:pPr>
        <w:pStyle w:val="ListParagraph"/>
        <w:numPr>
          <w:ilvl w:val="0"/>
          <w:numId w:val="31"/>
        </w:numPr>
      </w:pPr>
      <w:r>
        <w:t>Enrollment Agreement</w:t>
      </w:r>
      <w:r>
        <w:tab/>
      </w:r>
      <w:r>
        <w:tab/>
      </w:r>
      <w:r>
        <w:tab/>
      </w:r>
      <w:r>
        <w:tab/>
      </w:r>
      <w:r>
        <w:tab/>
      </w:r>
      <w:r>
        <w:tab/>
      </w:r>
      <w:r>
        <w:tab/>
      </w:r>
      <w:r>
        <w:tab/>
      </w:r>
      <w:r>
        <w:tab/>
      </w:r>
      <w:r>
        <w:tab/>
      </w:r>
      <w:r>
        <w:tab/>
      </w:r>
      <w:r>
        <w:tab/>
      </w:r>
      <w:r>
        <w:tab/>
      </w:r>
      <w:r>
        <w:tab/>
        <w:t>p. 43</w:t>
      </w:r>
    </w:p>
    <w:p w14:paraId="28E87E0E" w14:textId="011B75F9" w:rsidR="00740869" w:rsidRDefault="00740869" w:rsidP="00740869">
      <w:pPr>
        <w:pStyle w:val="ListParagraph"/>
        <w:numPr>
          <w:ilvl w:val="0"/>
          <w:numId w:val="31"/>
        </w:numPr>
      </w:pPr>
      <w:r>
        <w:t>VA Refund Policy</w:t>
      </w:r>
      <w:r>
        <w:tab/>
      </w:r>
      <w:r>
        <w:tab/>
      </w:r>
      <w:r>
        <w:tab/>
      </w:r>
      <w:r>
        <w:tab/>
      </w:r>
      <w:r>
        <w:tab/>
      </w:r>
      <w:r>
        <w:tab/>
      </w:r>
      <w:r>
        <w:tab/>
      </w:r>
      <w:r>
        <w:tab/>
      </w:r>
      <w:r>
        <w:tab/>
      </w:r>
      <w:r>
        <w:tab/>
      </w:r>
      <w:r>
        <w:tab/>
      </w:r>
      <w:r>
        <w:tab/>
      </w:r>
      <w:r>
        <w:tab/>
      </w:r>
      <w:r>
        <w:tab/>
      </w:r>
      <w:r>
        <w:tab/>
      </w:r>
      <w:r>
        <w:tab/>
        <w:t>p. 47</w:t>
      </w:r>
    </w:p>
    <w:p w14:paraId="15896FF5" w14:textId="31400380" w:rsidR="00740869" w:rsidRDefault="00740869" w:rsidP="00740869">
      <w:pPr>
        <w:pStyle w:val="ListParagraph"/>
        <w:numPr>
          <w:ilvl w:val="0"/>
          <w:numId w:val="31"/>
        </w:numPr>
      </w:pPr>
      <w:r>
        <w:t>General Student Info Sheet</w:t>
      </w:r>
      <w:r>
        <w:tab/>
      </w:r>
      <w:r>
        <w:tab/>
      </w:r>
      <w:r>
        <w:tab/>
      </w:r>
      <w:r>
        <w:tab/>
      </w:r>
      <w:r>
        <w:tab/>
      </w:r>
      <w:r>
        <w:tab/>
      </w:r>
      <w:r>
        <w:tab/>
      </w:r>
      <w:r>
        <w:tab/>
      </w:r>
      <w:r>
        <w:tab/>
      </w:r>
      <w:r>
        <w:tab/>
      </w:r>
      <w:r>
        <w:tab/>
      </w:r>
      <w:r>
        <w:tab/>
      </w:r>
      <w:r>
        <w:tab/>
        <w:t>p. 48</w:t>
      </w:r>
    </w:p>
    <w:p w14:paraId="304ACA8A" w14:textId="42DE2434" w:rsidR="00740869" w:rsidRDefault="00740869" w:rsidP="00740869">
      <w:pPr>
        <w:pStyle w:val="ListParagraph"/>
        <w:numPr>
          <w:ilvl w:val="0"/>
          <w:numId w:val="31"/>
        </w:numPr>
      </w:pPr>
      <w:r>
        <w:t>Waiver</w:t>
      </w:r>
      <w:r>
        <w:tab/>
      </w:r>
      <w:r>
        <w:tab/>
      </w:r>
      <w:r>
        <w:tab/>
      </w:r>
      <w:r>
        <w:tab/>
      </w:r>
      <w:r>
        <w:tab/>
      </w:r>
      <w:r>
        <w:tab/>
      </w:r>
      <w:r>
        <w:tab/>
      </w:r>
      <w:r>
        <w:tab/>
      </w:r>
      <w:r>
        <w:tab/>
      </w:r>
      <w:r>
        <w:tab/>
      </w:r>
      <w:r>
        <w:tab/>
      </w:r>
      <w:r>
        <w:tab/>
      </w:r>
      <w:r>
        <w:tab/>
      </w:r>
      <w:r>
        <w:tab/>
      </w:r>
      <w:r>
        <w:tab/>
      </w:r>
      <w:r>
        <w:tab/>
      </w:r>
      <w:r>
        <w:tab/>
      </w:r>
      <w:r>
        <w:tab/>
      </w:r>
      <w:r>
        <w:tab/>
        <w:t>p. 49</w:t>
      </w:r>
    </w:p>
    <w:p w14:paraId="279EB7AC" w14:textId="1FAF9A08" w:rsidR="00740869" w:rsidRDefault="00740869" w:rsidP="00740869">
      <w:pPr>
        <w:pStyle w:val="ListParagraph"/>
        <w:numPr>
          <w:ilvl w:val="0"/>
          <w:numId w:val="31"/>
        </w:numPr>
      </w:pPr>
      <w:r>
        <w:t>Code of Conduct</w:t>
      </w:r>
      <w:r>
        <w:tab/>
      </w:r>
      <w:r>
        <w:tab/>
      </w:r>
      <w:r>
        <w:tab/>
      </w:r>
      <w:r>
        <w:tab/>
      </w:r>
      <w:r>
        <w:tab/>
      </w:r>
      <w:r>
        <w:tab/>
      </w:r>
      <w:r>
        <w:tab/>
      </w:r>
      <w:r>
        <w:tab/>
      </w:r>
      <w:r>
        <w:tab/>
      </w:r>
      <w:r>
        <w:tab/>
      </w:r>
      <w:r>
        <w:tab/>
      </w:r>
      <w:r>
        <w:tab/>
      </w:r>
      <w:r>
        <w:tab/>
      </w:r>
      <w:r>
        <w:tab/>
      </w:r>
      <w:r>
        <w:tab/>
      </w:r>
      <w:r>
        <w:tab/>
        <w:t>p. 50</w:t>
      </w:r>
    </w:p>
    <w:p w14:paraId="0C5A1E1B" w14:textId="6EB727CE" w:rsidR="00740869" w:rsidRDefault="00740869" w:rsidP="00740869">
      <w:pPr>
        <w:pStyle w:val="ListParagraph"/>
        <w:numPr>
          <w:ilvl w:val="0"/>
          <w:numId w:val="31"/>
        </w:numPr>
      </w:pPr>
      <w:r>
        <w:t>Code of Ethics</w:t>
      </w:r>
      <w:r>
        <w:tab/>
      </w:r>
      <w:r>
        <w:tab/>
      </w:r>
      <w:r>
        <w:tab/>
      </w:r>
      <w:r>
        <w:tab/>
      </w:r>
      <w:r>
        <w:tab/>
      </w:r>
      <w:r>
        <w:tab/>
      </w:r>
      <w:r>
        <w:tab/>
      </w:r>
      <w:r>
        <w:tab/>
      </w:r>
      <w:r>
        <w:tab/>
      </w:r>
      <w:r>
        <w:tab/>
      </w:r>
      <w:r>
        <w:tab/>
      </w:r>
      <w:r>
        <w:tab/>
      </w:r>
      <w:r>
        <w:tab/>
      </w:r>
      <w:r>
        <w:tab/>
      </w:r>
      <w:r>
        <w:tab/>
      </w:r>
      <w:r>
        <w:tab/>
      </w:r>
      <w:r>
        <w:tab/>
        <w:t>p. 51</w:t>
      </w:r>
    </w:p>
    <w:p w14:paraId="037EEF85" w14:textId="468167A8" w:rsidR="00740869" w:rsidRDefault="00740869" w:rsidP="00740869">
      <w:pPr>
        <w:pStyle w:val="ListParagraph"/>
        <w:numPr>
          <w:ilvl w:val="0"/>
          <w:numId w:val="31"/>
        </w:numPr>
      </w:pPr>
      <w:r>
        <w:t xml:space="preserve">Student Files </w:t>
      </w:r>
      <w:r>
        <w:tab/>
      </w:r>
      <w:r>
        <w:tab/>
      </w:r>
      <w:r>
        <w:tab/>
      </w:r>
      <w:r>
        <w:tab/>
      </w:r>
      <w:r>
        <w:tab/>
      </w:r>
      <w:r>
        <w:tab/>
      </w:r>
      <w:r>
        <w:tab/>
      </w:r>
      <w:r>
        <w:tab/>
      </w:r>
      <w:r>
        <w:tab/>
      </w:r>
      <w:r>
        <w:tab/>
      </w:r>
      <w:r>
        <w:tab/>
      </w:r>
      <w:r>
        <w:tab/>
      </w:r>
      <w:r>
        <w:tab/>
      </w:r>
      <w:r>
        <w:tab/>
      </w:r>
      <w:r>
        <w:tab/>
      </w:r>
      <w:r>
        <w:tab/>
      </w:r>
      <w:r>
        <w:tab/>
        <w:t>p. 53</w:t>
      </w:r>
    </w:p>
    <w:p w14:paraId="6F388668" w14:textId="24D79BFE" w:rsidR="00740869" w:rsidRDefault="00740869" w:rsidP="00740869">
      <w:pPr>
        <w:pStyle w:val="ListParagraph"/>
        <w:numPr>
          <w:ilvl w:val="0"/>
          <w:numId w:val="31"/>
        </w:numPr>
      </w:pPr>
      <w:r>
        <w:t>Student Grievance Policy</w:t>
      </w:r>
      <w:r>
        <w:tab/>
      </w:r>
      <w:r>
        <w:tab/>
      </w:r>
      <w:r>
        <w:tab/>
      </w:r>
      <w:r>
        <w:tab/>
      </w:r>
      <w:r>
        <w:tab/>
      </w:r>
      <w:r>
        <w:tab/>
      </w:r>
      <w:r>
        <w:tab/>
      </w:r>
      <w:r>
        <w:tab/>
      </w:r>
      <w:r>
        <w:tab/>
      </w:r>
      <w:r>
        <w:tab/>
      </w:r>
      <w:r>
        <w:tab/>
      </w:r>
      <w:r>
        <w:tab/>
      </w:r>
      <w:r>
        <w:tab/>
        <w:t>p. 55</w:t>
      </w:r>
    </w:p>
    <w:p w14:paraId="7A3898DA" w14:textId="3C57E787" w:rsidR="00740869" w:rsidRDefault="00740869" w:rsidP="00740869">
      <w:pPr>
        <w:pStyle w:val="ListParagraph"/>
        <w:numPr>
          <w:ilvl w:val="0"/>
          <w:numId w:val="31"/>
        </w:numPr>
      </w:pPr>
      <w:r>
        <w:t>Hold Harmless Oath</w:t>
      </w:r>
      <w:r>
        <w:tab/>
      </w:r>
      <w:r>
        <w:tab/>
      </w:r>
      <w:r>
        <w:tab/>
      </w:r>
      <w:r>
        <w:tab/>
      </w:r>
      <w:r>
        <w:tab/>
      </w:r>
      <w:r>
        <w:tab/>
      </w:r>
      <w:r>
        <w:tab/>
      </w:r>
      <w:r>
        <w:tab/>
      </w:r>
      <w:r>
        <w:tab/>
      </w:r>
      <w:r>
        <w:tab/>
      </w:r>
      <w:r>
        <w:tab/>
      </w:r>
      <w:r>
        <w:tab/>
      </w:r>
      <w:r>
        <w:tab/>
      </w:r>
      <w:r>
        <w:tab/>
      </w:r>
      <w:r>
        <w:tab/>
        <w:t>p. 56</w:t>
      </w:r>
      <w:r>
        <w:tab/>
      </w:r>
    </w:p>
    <w:p w14:paraId="24EEC30B" w14:textId="2B13C3CA" w:rsidR="00740869" w:rsidRPr="00484AAB" w:rsidRDefault="00740869" w:rsidP="00740869">
      <w:pPr>
        <w:pStyle w:val="ListParagraph"/>
        <w:numPr>
          <w:ilvl w:val="0"/>
          <w:numId w:val="31"/>
        </w:numPr>
      </w:pPr>
      <w:r>
        <w:t>Manual Receipt</w:t>
      </w:r>
      <w:r>
        <w:tab/>
      </w:r>
      <w:r>
        <w:tab/>
      </w:r>
      <w:r>
        <w:tab/>
      </w:r>
      <w:r>
        <w:tab/>
      </w:r>
      <w:r>
        <w:tab/>
      </w:r>
      <w:r>
        <w:tab/>
      </w:r>
      <w:r>
        <w:tab/>
      </w:r>
      <w:r>
        <w:tab/>
      </w:r>
      <w:r>
        <w:tab/>
      </w:r>
      <w:r>
        <w:tab/>
      </w:r>
      <w:r>
        <w:tab/>
      </w:r>
      <w:r>
        <w:tab/>
      </w:r>
      <w:r>
        <w:tab/>
      </w:r>
      <w:r>
        <w:tab/>
      </w:r>
      <w:r>
        <w:tab/>
      </w:r>
      <w:r>
        <w:tab/>
        <w:t>p. 57</w:t>
      </w:r>
    </w:p>
    <w:p w14:paraId="751562F8" w14:textId="77777777" w:rsidR="00340D86" w:rsidRDefault="00340D86" w:rsidP="00340D86">
      <w:pPr>
        <w:jc w:val="center"/>
        <w:rPr>
          <w:b/>
          <w:sz w:val="56"/>
          <w:szCs w:val="56"/>
          <w:u w:val="single"/>
        </w:rPr>
      </w:pPr>
    </w:p>
    <w:p w14:paraId="5082AFEA" w14:textId="77777777" w:rsidR="00340D86" w:rsidRDefault="00340D86" w:rsidP="00340D86">
      <w:pPr>
        <w:jc w:val="center"/>
        <w:rPr>
          <w:b/>
          <w:sz w:val="56"/>
          <w:szCs w:val="56"/>
          <w:u w:val="single"/>
        </w:rPr>
      </w:pPr>
    </w:p>
    <w:p w14:paraId="40A38C88" w14:textId="1DD50480" w:rsidR="00340D86" w:rsidRDefault="00340D86" w:rsidP="00340D86">
      <w:pPr>
        <w:jc w:val="center"/>
        <w:rPr>
          <w:b/>
          <w:sz w:val="56"/>
          <w:szCs w:val="56"/>
          <w:u w:val="single"/>
        </w:rPr>
      </w:pPr>
    </w:p>
    <w:p w14:paraId="101A615E" w14:textId="5F1615D5" w:rsidR="00B703B8" w:rsidRDefault="00B703B8" w:rsidP="00340D86">
      <w:pPr>
        <w:jc w:val="center"/>
        <w:rPr>
          <w:b/>
          <w:sz w:val="56"/>
          <w:szCs w:val="56"/>
          <w:u w:val="single"/>
        </w:rPr>
      </w:pPr>
    </w:p>
    <w:p w14:paraId="6D507F8B" w14:textId="4439D84E" w:rsidR="00B703B8" w:rsidRDefault="00B703B8" w:rsidP="00340D86">
      <w:pPr>
        <w:jc w:val="center"/>
        <w:rPr>
          <w:b/>
          <w:sz w:val="56"/>
          <w:szCs w:val="56"/>
          <w:u w:val="single"/>
        </w:rPr>
      </w:pPr>
    </w:p>
    <w:p w14:paraId="74D96430" w14:textId="08CADE1E" w:rsidR="00B703B8" w:rsidRDefault="00B703B8" w:rsidP="00340D86">
      <w:pPr>
        <w:jc w:val="center"/>
        <w:rPr>
          <w:b/>
          <w:sz w:val="56"/>
          <w:szCs w:val="56"/>
          <w:u w:val="single"/>
        </w:rPr>
      </w:pPr>
    </w:p>
    <w:p w14:paraId="69B7CC4F" w14:textId="77777777" w:rsidR="00740869" w:rsidRDefault="00740869" w:rsidP="00340D86">
      <w:pPr>
        <w:jc w:val="center"/>
        <w:rPr>
          <w:b/>
          <w:sz w:val="56"/>
          <w:szCs w:val="56"/>
          <w:u w:val="single"/>
        </w:rPr>
      </w:pPr>
    </w:p>
    <w:p w14:paraId="5D532628" w14:textId="77777777" w:rsidR="00340D86" w:rsidRDefault="00340D86" w:rsidP="00340D86">
      <w:pPr>
        <w:jc w:val="center"/>
        <w:rPr>
          <w:b/>
          <w:sz w:val="56"/>
          <w:szCs w:val="56"/>
          <w:u w:val="single"/>
        </w:rPr>
      </w:pPr>
      <w:r>
        <w:rPr>
          <w:b/>
          <w:sz w:val="56"/>
          <w:szCs w:val="56"/>
          <w:u w:val="single"/>
        </w:rPr>
        <w:t>Introductory Materials</w:t>
      </w:r>
    </w:p>
    <w:p w14:paraId="59EBA3D2" w14:textId="77777777" w:rsidR="00340D86" w:rsidRDefault="00340D86" w:rsidP="00340D86">
      <w:pPr>
        <w:jc w:val="center"/>
        <w:rPr>
          <w:b/>
          <w:sz w:val="56"/>
          <w:szCs w:val="56"/>
          <w:u w:val="single"/>
        </w:rPr>
      </w:pPr>
    </w:p>
    <w:p w14:paraId="3FF8A095" w14:textId="77777777" w:rsidR="00340D86" w:rsidRDefault="00340D86" w:rsidP="00340D86">
      <w:pPr>
        <w:jc w:val="center"/>
        <w:rPr>
          <w:b/>
          <w:sz w:val="56"/>
          <w:szCs w:val="56"/>
          <w:u w:val="single"/>
        </w:rPr>
      </w:pPr>
    </w:p>
    <w:p w14:paraId="4035402E" w14:textId="77777777" w:rsidR="00340D86" w:rsidRDefault="00340D86" w:rsidP="00340D86">
      <w:pPr>
        <w:jc w:val="center"/>
        <w:rPr>
          <w:b/>
          <w:sz w:val="56"/>
          <w:szCs w:val="56"/>
          <w:u w:val="single"/>
        </w:rPr>
      </w:pPr>
    </w:p>
    <w:p w14:paraId="55EC0C8F" w14:textId="77777777" w:rsidR="00340D86" w:rsidRDefault="00340D86" w:rsidP="00340D86">
      <w:pPr>
        <w:jc w:val="center"/>
        <w:rPr>
          <w:b/>
          <w:sz w:val="56"/>
          <w:szCs w:val="56"/>
          <w:u w:val="single"/>
        </w:rPr>
      </w:pPr>
    </w:p>
    <w:p w14:paraId="5BAAC0B6" w14:textId="77777777" w:rsidR="00340D86" w:rsidRDefault="00340D86" w:rsidP="00340D86">
      <w:pPr>
        <w:jc w:val="center"/>
        <w:rPr>
          <w:b/>
          <w:sz w:val="56"/>
          <w:szCs w:val="56"/>
          <w:u w:val="single"/>
        </w:rPr>
      </w:pPr>
    </w:p>
    <w:p w14:paraId="40AFDC23" w14:textId="77777777" w:rsidR="00340D86" w:rsidRDefault="00340D86" w:rsidP="00340D86">
      <w:pPr>
        <w:jc w:val="center"/>
        <w:rPr>
          <w:b/>
          <w:sz w:val="56"/>
          <w:szCs w:val="56"/>
          <w:u w:val="single"/>
        </w:rPr>
      </w:pPr>
    </w:p>
    <w:p w14:paraId="359CF246" w14:textId="77777777" w:rsidR="00340D86" w:rsidRDefault="00340D86" w:rsidP="00340D86">
      <w:pPr>
        <w:jc w:val="center"/>
        <w:rPr>
          <w:b/>
          <w:sz w:val="56"/>
          <w:szCs w:val="56"/>
          <w:u w:val="single"/>
        </w:rPr>
      </w:pPr>
    </w:p>
    <w:p w14:paraId="61072CD0" w14:textId="77777777" w:rsidR="00340D86" w:rsidRDefault="00340D86" w:rsidP="00340D86">
      <w:pPr>
        <w:jc w:val="center"/>
        <w:rPr>
          <w:b/>
          <w:sz w:val="56"/>
          <w:szCs w:val="56"/>
          <w:u w:val="single"/>
        </w:rPr>
      </w:pPr>
    </w:p>
    <w:p w14:paraId="6B4F090B" w14:textId="77777777" w:rsidR="00340D86" w:rsidRDefault="00340D86" w:rsidP="00340D86">
      <w:pPr>
        <w:jc w:val="center"/>
        <w:rPr>
          <w:b/>
          <w:sz w:val="56"/>
          <w:szCs w:val="56"/>
          <w:u w:val="single"/>
        </w:rPr>
      </w:pPr>
    </w:p>
    <w:p w14:paraId="521AD0E6" w14:textId="77777777" w:rsidR="00340D86" w:rsidRDefault="00340D86" w:rsidP="00340D86">
      <w:pPr>
        <w:jc w:val="center"/>
        <w:rPr>
          <w:b/>
          <w:sz w:val="56"/>
          <w:szCs w:val="56"/>
          <w:u w:val="single"/>
        </w:rPr>
      </w:pPr>
    </w:p>
    <w:p w14:paraId="559A4633" w14:textId="52E57887" w:rsidR="00340D86" w:rsidRDefault="00340D86" w:rsidP="00AB11EB">
      <w:pPr>
        <w:ind w:left="720"/>
      </w:pPr>
    </w:p>
    <w:p w14:paraId="484DACE2" w14:textId="66EE2BC5" w:rsidR="00B703B8" w:rsidRDefault="00B703B8" w:rsidP="00AB11EB">
      <w:pPr>
        <w:ind w:left="720"/>
      </w:pPr>
    </w:p>
    <w:p w14:paraId="5A122451" w14:textId="05082C05" w:rsidR="00B703B8" w:rsidRDefault="00B703B8" w:rsidP="00AB11EB">
      <w:pPr>
        <w:ind w:left="720"/>
      </w:pPr>
    </w:p>
    <w:p w14:paraId="258D6135" w14:textId="3BD6FA3B" w:rsidR="00B703B8" w:rsidRDefault="00B703B8" w:rsidP="00AB11EB">
      <w:pPr>
        <w:ind w:left="720"/>
      </w:pPr>
    </w:p>
    <w:p w14:paraId="414A8A51" w14:textId="77777777" w:rsidR="00B703B8" w:rsidRPr="00484AAB" w:rsidRDefault="00B703B8" w:rsidP="00AB11EB">
      <w:pPr>
        <w:ind w:left="720"/>
      </w:pPr>
    </w:p>
    <w:p w14:paraId="1744CCC6" w14:textId="77777777" w:rsidR="00736A7E" w:rsidRPr="00B8333C" w:rsidRDefault="00736A7E" w:rsidP="00736A7E">
      <w:pPr>
        <w:jc w:val="center"/>
        <w:rPr>
          <w:rFonts w:ascii="Imprint MT Shadow" w:hAnsi="Imprint MT Shadow"/>
          <w:b/>
          <w:sz w:val="40"/>
          <w:szCs w:val="40"/>
          <w:u w:val="single"/>
        </w:rPr>
      </w:pPr>
      <w:r w:rsidRPr="00B8333C">
        <w:rPr>
          <w:rFonts w:ascii="Imprint MT Shadow" w:hAnsi="Imprint MT Shadow"/>
          <w:b/>
          <w:sz w:val="40"/>
          <w:szCs w:val="40"/>
          <w:u w:val="single"/>
        </w:rPr>
        <w:lastRenderedPageBreak/>
        <w:t>Disclaimer</w:t>
      </w:r>
    </w:p>
    <w:p w14:paraId="45707736" w14:textId="77777777" w:rsidR="00736A7E" w:rsidRPr="00BF3732" w:rsidRDefault="00736A7E" w:rsidP="00736A7E">
      <w:pPr>
        <w:jc w:val="center"/>
        <w:rPr>
          <w:rFonts w:ascii="Imprint MT Shadow" w:hAnsi="Imprint MT Shadow"/>
          <w:b/>
          <w:sz w:val="16"/>
          <w:szCs w:val="16"/>
        </w:rPr>
      </w:pPr>
    </w:p>
    <w:p w14:paraId="069A1DB3" w14:textId="77777777" w:rsidR="00924EE1" w:rsidRPr="00B8333C" w:rsidRDefault="00924EE1" w:rsidP="00736A7E">
      <w:pPr>
        <w:rPr>
          <w:rFonts w:ascii="Arial Black" w:hAnsi="Arial Black"/>
          <w:bCs/>
        </w:rPr>
      </w:pPr>
      <w:r w:rsidRPr="00B8333C">
        <w:rPr>
          <w:rFonts w:ascii="Arial Black" w:hAnsi="Arial Black"/>
          <w:bCs/>
        </w:rPr>
        <w:t xml:space="preserve">      </w:t>
      </w:r>
      <w:r w:rsidR="00736A7E" w:rsidRPr="00B8333C">
        <w:rPr>
          <w:rFonts w:ascii="Arial Black" w:hAnsi="Arial Black"/>
          <w:bCs/>
        </w:rPr>
        <w:t xml:space="preserve">This Book, its </w:t>
      </w:r>
      <w:proofErr w:type="gramStart"/>
      <w:r w:rsidR="00736A7E" w:rsidRPr="00B8333C">
        <w:rPr>
          <w:rFonts w:ascii="Arial Black" w:hAnsi="Arial Black"/>
          <w:bCs/>
        </w:rPr>
        <w:t>contents</w:t>
      </w:r>
      <w:proofErr w:type="gramEnd"/>
      <w:r w:rsidR="00736A7E" w:rsidRPr="00B8333C">
        <w:rPr>
          <w:rFonts w:ascii="Arial Black" w:hAnsi="Arial Black"/>
          <w:bCs/>
        </w:rPr>
        <w:t xml:space="preserve"> and ideas, are the expressed, written, and protected property of Paragon Culinary School</w:t>
      </w:r>
      <w:r w:rsidR="00BC1AA1" w:rsidRPr="00B8333C">
        <w:rPr>
          <w:rFonts w:ascii="Arial Black" w:hAnsi="Arial Black"/>
          <w:bCs/>
        </w:rPr>
        <w:t>, it</w:t>
      </w:r>
      <w:r w:rsidR="00736A7E" w:rsidRPr="00B8333C">
        <w:rPr>
          <w:rFonts w:ascii="Arial Black" w:hAnsi="Arial Black"/>
          <w:bCs/>
        </w:rPr>
        <w:t>s parent company Paragon Culinary School, Inc., and the founder and majority stockholder/CEO Victor Matthews, Jr., as well as the Board of Directors and other Stockholders.</w:t>
      </w:r>
    </w:p>
    <w:p w14:paraId="61720FA7" w14:textId="77777777" w:rsidR="00924EE1" w:rsidRPr="00BF3732" w:rsidRDefault="00924EE1" w:rsidP="00736A7E">
      <w:pPr>
        <w:rPr>
          <w:rFonts w:ascii="Arial Black" w:hAnsi="Arial Black"/>
          <w:bCs/>
        </w:rPr>
      </w:pPr>
    </w:p>
    <w:p w14:paraId="6FCF5946" w14:textId="1D1B9A67" w:rsidR="00924EE1" w:rsidRPr="00BF3732" w:rsidRDefault="00924EE1" w:rsidP="00736A7E">
      <w:pPr>
        <w:rPr>
          <w:rFonts w:ascii="Arial Narrow" w:hAnsi="Arial Narrow"/>
          <w:bCs/>
          <w:i/>
        </w:rPr>
      </w:pPr>
      <w:r w:rsidRPr="00BF3732">
        <w:rPr>
          <w:rFonts w:ascii="Arial Narrow" w:hAnsi="Arial Narrow"/>
          <w:bCs/>
          <w:i/>
        </w:rPr>
        <w:t>[</w:t>
      </w:r>
      <w:r w:rsidR="009C6443" w:rsidRPr="00BF3732">
        <w:rPr>
          <w:rFonts w:ascii="Arial Narrow" w:hAnsi="Arial Narrow"/>
          <w:bCs/>
          <w:i/>
        </w:rPr>
        <w:t>P</w:t>
      </w:r>
      <w:r w:rsidRPr="00BF3732">
        <w:rPr>
          <w:rFonts w:ascii="Arial Narrow" w:hAnsi="Arial Narrow"/>
          <w:bCs/>
          <w:i/>
        </w:rPr>
        <w:t xml:space="preserve">lease </w:t>
      </w:r>
      <w:r w:rsidR="009C6443" w:rsidRPr="00BF3732">
        <w:rPr>
          <w:rFonts w:ascii="Arial Narrow" w:hAnsi="Arial Narrow"/>
          <w:bCs/>
          <w:i/>
        </w:rPr>
        <w:t>N</w:t>
      </w:r>
      <w:r w:rsidRPr="00BF3732">
        <w:rPr>
          <w:rFonts w:ascii="Arial Narrow" w:hAnsi="Arial Narrow"/>
          <w:bCs/>
          <w:i/>
        </w:rPr>
        <w:t>ote:</w:t>
      </w:r>
      <w:r w:rsidR="009C6443" w:rsidRPr="00BF3732">
        <w:rPr>
          <w:rFonts w:ascii="Arial Narrow" w:hAnsi="Arial Narrow"/>
          <w:bCs/>
          <w:i/>
        </w:rPr>
        <w:t xml:space="preserve">  </w:t>
      </w:r>
      <w:r w:rsidRPr="00BF3732">
        <w:rPr>
          <w:rFonts w:ascii="Arial Narrow" w:hAnsi="Arial Narrow"/>
          <w:bCs/>
          <w:i/>
        </w:rPr>
        <w:t>Paragon Culinary School, Inc. is a Colorado S Corp.</w:t>
      </w:r>
      <w:r w:rsidR="009C6443" w:rsidRPr="00BF3732">
        <w:rPr>
          <w:rFonts w:ascii="Arial Narrow" w:hAnsi="Arial Narrow"/>
          <w:bCs/>
          <w:i/>
        </w:rPr>
        <w:t xml:space="preserve">  </w:t>
      </w:r>
      <w:r w:rsidR="000E30E4">
        <w:rPr>
          <w:rFonts w:ascii="Arial Narrow" w:hAnsi="Arial Narrow"/>
          <w:bCs/>
          <w:i/>
        </w:rPr>
        <w:t>It</w:t>
      </w:r>
      <w:r w:rsidRPr="00BF3732">
        <w:rPr>
          <w:rFonts w:ascii="Arial Narrow" w:hAnsi="Arial Narrow"/>
          <w:bCs/>
          <w:i/>
        </w:rPr>
        <w:t xml:space="preserve">s Primary Owners are Victor Matthews, Darlene Matthews, Paul </w:t>
      </w:r>
      <w:proofErr w:type="spellStart"/>
      <w:r w:rsidRPr="00BF3732">
        <w:rPr>
          <w:rFonts w:ascii="Arial Narrow" w:hAnsi="Arial Narrow"/>
          <w:bCs/>
          <w:i/>
        </w:rPr>
        <w:t>Stabnow</w:t>
      </w:r>
      <w:proofErr w:type="spellEnd"/>
      <w:r w:rsidRPr="00BF3732">
        <w:rPr>
          <w:rFonts w:ascii="Arial Narrow" w:hAnsi="Arial Narrow"/>
          <w:bCs/>
          <w:i/>
        </w:rPr>
        <w:t xml:space="preserve">, Adrian </w:t>
      </w:r>
      <w:proofErr w:type="spellStart"/>
      <w:r w:rsidRPr="00BF3732">
        <w:rPr>
          <w:rFonts w:ascii="Arial Narrow" w:hAnsi="Arial Narrow"/>
          <w:bCs/>
          <w:i/>
        </w:rPr>
        <w:t>Bednarek</w:t>
      </w:r>
      <w:proofErr w:type="spellEnd"/>
      <w:r w:rsidRPr="00BF3732">
        <w:rPr>
          <w:rFonts w:ascii="Arial Narrow" w:hAnsi="Arial Narrow"/>
          <w:bCs/>
          <w:i/>
        </w:rPr>
        <w:t xml:space="preserve">, and Larry </w:t>
      </w:r>
      <w:proofErr w:type="spellStart"/>
      <w:r w:rsidRPr="00BF3732">
        <w:rPr>
          <w:rFonts w:ascii="Arial Narrow" w:hAnsi="Arial Narrow"/>
          <w:bCs/>
          <w:i/>
        </w:rPr>
        <w:t>Heitz</w:t>
      </w:r>
      <w:proofErr w:type="spellEnd"/>
      <w:r w:rsidR="009C6443" w:rsidRPr="00BF3732">
        <w:rPr>
          <w:rFonts w:ascii="Arial Narrow" w:hAnsi="Arial Narrow"/>
          <w:bCs/>
          <w:i/>
        </w:rPr>
        <w:t>, though only Victor and Darlene Matthews function in any daily manageria</w:t>
      </w:r>
      <w:r w:rsidR="00D727CE">
        <w:rPr>
          <w:rFonts w:ascii="Arial Narrow" w:hAnsi="Arial Narrow"/>
          <w:bCs/>
          <w:i/>
        </w:rPr>
        <w:t>l</w:t>
      </w:r>
      <w:r w:rsidR="00B8333C">
        <w:rPr>
          <w:rFonts w:ascii="Arial Narrow" w:hAnsi="Arial Narrow"/>
          <w:bCs/>
          <w:i/>
        </w:rPr>
        <w:t xml:space="preserve"> capacity</w:t>
      </w:r>
      <w:r w:rsidR="00D727CE">
        <w:rPr>
          <w:rFonts w:ascii="Arial Narrow" w:hAnsi="Arial Narrow"/>
          <w:bCs/>
          <w:i/>
        </w:rPr>
        <w:t xml:space="preserve">, </w:t>
      </w:r>
      <w:r w:rsidR="00B8333C">
        <w:rPr>
          <w:rFonts w:ascii="Arial Narrow" w:hAnsi="Arial Narrow"/>
          <w:bCs/>
          <w:i/>
        </w:rPr>
        <w:t>and Victor Matthews is the sole controlling entity</w:t>
      </w:r>
      <w:r w:rsidR="009C6443" w:rsidRPr="00BF3732">
        <w:rPr>
          <w:rFonts w:ascii="Arial Narrow" w:hAnsi="Arial Narrow"/>
          <w:bCs/>
          <w:i/>
        </w:rPr>
        <w:t>.]</w:t>
      </w:r>
    </w:p>
    <w:p w14:paraId="00A0C9F2" w14:textId="77777777" w:rsidR="00924EE1" w:rsidRPr="00BF3732" w:rsidRDefault="00924EE1" w:rsidP="00736A7E">
      <w:pPr>
        <w:rPr>
          <w:rFonts w:ascii="Arial Black" w:hAnsi="Arial Black"/>
          <w:bCs/>
        </w:rPr>
      </w:pPr>
    </w:p>
    <w:p w14:paraId="336FF19A" w14:textId="77777777" w:rsidR="00736A7E" w:rsidRPr="00B8333C" w:rsidRDefault="00924EE1" w:rsidP="00924EE1">
      <w:pPr>
        <w:rPr>
          <w:rFonts w:ascii="Arial Black" w:hAnsi="Arial Black"/>
          <w:bCs/>
        </w:rPr>
      </w:pPr>
      <w:r w:rsidRPr="00B8333C">
        <w:rPr>
          <w:rFonts w:ascii="Arial Black" w:hAnsi="Arial Black"/>
          <w:bCs/>
        </w:rPr>
        <w:t xml:space="preserve">      </w:t>
      </w:r>
      <w:r w:rsidR="00736A7E" w:rsidRPr="00B8333C">
        <w:rPr>
          <w:rFonts w:ascii="Arial Black" w:hAnsi="Arial Black"/>
          <w:bCs/>
        </w:rPr>
        <w:t>It may not be used in any way or at any time without the expressed consent of these entities.</w:t>
      </w:r>
      <w:r w:rsidR="00BF3732" w:rsidRPr="00B8333C">
        <w:rPr>
          <w:rFonts w:ascii="Arial Black" w:hAnsi="Arial Black"/>
          <w:bCs/>
        </w:rPr>
        <w:t xml:space="preserve">  </w:t>
      </w:r>
      <w:r w:rsidR="00736A7E" w:rsidRPr="00B8333C">
        <w:rPr>
          <w:rFonts w:ascii="Arial Black" w:hAnsi="Arial Black"/>
          <w:bCs/>
        </w:rPr>
        <w:t xml:space="preserve">This book </w:t>
      </w:r>
      <w:r w:rsidR="006E7B21" w:rsidRPr="00B8333C">
        <w:rPr>
          <w:rFonts w:ascii="Arial Black" w:hAnsi="Arial Black"/>
          <w:bCs/>
        </w:rPr>
        <w:t>supersedes</w:t>
      </w:r>
      <w:r w:rsidR="00736A7E" w:rsidRPr="00B8333C">
        <w:rPr>
          <w:rFonts w:ascii="Arial Black" w:hAnsi="Arial Black"/>
          <w:bCs/>
        </w:rPr>
        <w:t xml:space="preserve"> all previous drafts as the most recent copy and will one day be </w:t>
      </w:r>
      <w:r w:rsidR="006E7B21" w:rsidRPr="00B8333C">
        <w:rPr>
          <w:rFonts w:ascii="Arial Black" w:hAnsi="Arial Black"/>
          <w:bCs/>
        </w:rPr>
        <w:t>superseded</w:t>
      </w:r>
      <w:r w:rsidR="00736A7E" w:rsidRPr="00B8333C">
        <w:rPr>
          <w:rFonts w:ascii="Arial Black" w:hAnsi="Arial Black"/>
          <w:bCs/>
        </w:rPr>
        <w:t xml:space="preserve"> in and of itself.  Only the latest draft applies at any time, so please consider any changes to be corrections and updates on any previous draft.  All current information applies and </w:t>
      </w:r>
      <w:r w:rsidR="006E7B21" w:rsidRPr="00B8333C">
        <w:rPr>
          <w:rFonts w:ascii="Arial Black" w:hAnsi="Arial Black"/>
          <w:bCs/>
        </w:rPr>
        <w:t>supersedes</w:t>
      </w:r>
      <w:r w:rsidR="00736A7E" w:rsidRPr="00B8333C">
        <w:rPr>
          <w:rFonts w:ascii="Arial Black" w:hAnsi="Arial Black"/>
          <w:bCs/>
        </w:rPr>
        <w:t xml:space="preserve"> any outdated information.  Thank you.</w:t>
      </w:r>
    </w:p>
    <w:p w14:paraId="211806A3" w14:textId="77777777" w:rsidR="006D7DA7" w:rsidRDefault="006D7DA7" w:rsidP="00736A7E">
      <w:pPr>
        <w:rPr>
          <w:rFonts w:ascii="Arial Black" w:hAnsi="Arial Black"/>
          <w:bCs/>
          <w:sz w:val="36"/>
          <w:szCs w:val="72"/>
        </w:rPr>
      </w:pPr>
    </w:p>
    <w:p w14:paraId="31C3688B" w14:textId="77777777" w:rsidR="00BF3732" w:rsidRPr="00B8333C" w:rsidRDefault="00BF3732" w:rsidP="00BF3732">
      <w:pPr>
        <w:jc w:val="center"/>
        <w:rPr>
          <w:rFonts w:ascii="Imprint MT Shadow" w:hAnsi="Imprint MT Shadow"/>
          <w:b/>
          <w:sz w:val="40"/>
          <w:szCs w:val="40"/>
          <w:u w:val="single"/>
        </w:rPr>
      </w:pPr>
      <w:r w:rsidRPr="00B8333C">
        <w:rPr>
          <w:rFonts w:ascii="Imprint MT Shadow" w:hAnsi="Imprint MT Shadow"/>
          <w:b/>
          <w:sz w:val="40"/>
          <w:szCs w:val="40"/>
          <w:u w:val="single"/>
        </w:rPr>
        <w:t>Non-Discrimination Policy</w:t>
      </w:r>
    </w:p>
    <w:p w14:paraId="308E615B" w14:textId="77777777" w:rsidR="00BF3732" w:rsidRPr="00BF3732" w:rsidRDefault="00BF3732" w:rsidP="00BF3732">
      <w:pPr>
        <w:jc w:val="center"/>
        <w:rPr>
          <w:rFonts w:ascii="Imprint MT Shadow" w:hAnsi="Imprint MT Shadow"/>
          <w:b/>
          <w:sz w:val="16"/>
          <w:szCs w:val="16"/>
        </w:rPr>
      </w:pPr>
    </w:p>
    <w:p w14:paraId="6139B720" w14:textId="77777777" w:rsidR="00A74D6F" w:rsidRPr="00B8333C" w:rsidRDefault="00BF3732" w:rsidP="00BF3732">
      <w:pPr>
        <w:rPr>
          <w:rFonts w:ascii="Arial Black" w:hAnsi="Arial Black"/>
          <w:bCs/>
        </w:rPr>
      </w:pPr>
      <w:r w:rsidRPr="00B8333C">
        <w:rPr>
          <w:rFonts w:ascii="Arial Black" w:hAnsi="Arial Black"/>
          <w:bCs/>
        </w:rPr>
        <w:t xml:space="preserve">      It is the expressed and sincere policy of Paragon Culinary School, Inc. to</w:t>
      </w:r>
      <w:r w:rsidR="006D7DA7" w:rsidRPr="00B8333C">
        <w:rPr>
          <w:rFonts w:ascii="Arial Black" w:hAnsi="Arial Black"/>
          <w:bCs/>
        </w:rPr>
        <w:t xml:space="preserve"> provide EQUAL OPPORTUNITY to and </w:t>
      </w:r>
      <w:r w:rsidRPr="00B8333C">
        <w:rPr>
          <w:rFonts w:ascii="Arial Black" w:hAnsi="Arial Black"/>
          <w:bCs/>
        </w:rPr>
        <w:t xml:space="preserve">in NO WAY discriminate against ANYONE (students, employees, </w:t>
      </w:r>
      <w:proofErr w:type="gramStart"/>
      <w:r w:rsidRPr="00B8333C">
        <w:rPr>
          <w:rFonts w:ascii="Arial Black" w:hAnsi="Arial Black"/>
          <w:bCs/>
        </w:rPr>
        <w:t>agents</w:t>
      </w:r>
      <w:proofErr w:type="gramEnd"/>
      <w:r w:rsidRPr="00B8333C">
        <w:rPr>
          <w:rFonts w:ascii="Arial Black" w:hAnsi="Arial Black"/>
          <w:bCs/>
        </w:rPr>
        <w:t xml:space="preserve"> or allies) based on race, </w:t>
      </w:r>
      <w:r w:rsidR="006D7DA7" w:rsidRPr="00B8333C">
        <w:rPr>
          <w:rFonts w:ascii="Arial Black" w:hAnsi="Arial Black"/>
          <w:bCs/>
        </w:rPr>
        <w:t xml:space="preserve">color, gender, </w:t>
      </w:r>
      <w:r w:rsidRPr="00B8333C">
        <w:rPr>
          <w:rFonts w:ascii="Arial Black" w:hAnsi="Arial Black"/>
          <w:bCs/>
        </w:rPr>
        <w:t xml:space="preserve">religion, age, disability, sexual orientation, </w:t>
      </w:r>
      <w:r w:rsidR="006D7DA7" w:rsidRPr="00B8333C">
        <w:rPr>
          <w:rFonts w:ascii="Arial Black" w:hAnsi="Arial Black"/>
          <w:bCs/>
        </w:rPr>
        <w:t>marital status, veteran status, national origin, or any other criteria protected by law.</w:t>
      </w:r>
      <w:r w:rsidRPr="00B8333C">
        <w:rPr>
          <w:rFonts w:ascii="Arial Black" w:hAnsi="Arial Black"/>
          <w:bCs/>
        </w:rPr>
        <w:t xml:space="preserve"> </w:t>
      </w:r>
    </w:p>
    <w:p w14:paraId="7E332302" w14:textId="5A43AA64" w:rsidR="004E5241" w:rsidRDefault="004E5241" w:rsidP="00736A7E">
      <w:pPr>
        <w:rPr>
          <w:rFonts w:ascii="Arial Black" w:hAnsi="Arial Black"/>
          <w:bCs/>
          <w:sz w:val="36"/>
          <w:szCs w:val="72"/>
        </w:rPr>
      </w:pPr>
    </w:p>
    <w:p w14:paraId="70ECB430" w14:textId="6332B8FF" w:rsidR="00D92C8D" w:rsidRDefault="00D92C8D" w:rsidP="00736A7E">
      <w:pPr>
        <w:rPr>
          <w:rFonts w:ascii="Arial Black" w:hAnsi="Arial Black"/>
          <w:bCs/>
          <w:sz w:val="36"/>
          <w:szCs w:val="72"/>
        </w:rPr>
      </w:pPr>
    </w:p>
    <w:p w14:paraId="2BF00D44" w14:textId="77777777" w:rsidR="00D92C8D" w:rsidRDefault="00D92C8D" w:rsidP="00736A7E">
      <w:pPr>
        <w:rPr>
          <w:rFonts w:ascii="Arial Black" w:hAnsi="Arial Black"/>
          <w:bCs/>
          <w:sz w:val="36"/>
          <w:szCs w:val="72"/>
        </w:rPr>
      </w:pPr>
    </w:p>
    <w:p w14:paraId="558F66F0" w14:textId="170CDACD" w:rsidR="00B8333C" w:rsidRPr="00D92C8D" w:rsidRDefault="00D92C8D" w:rsidP="00736A7E">
      <w:pPr>
        <w:rPr>
          <w:rFonts w:ascii="Arial Black" w:hAnsi="Arial Black"/>
          <w:bCs/>
          <w:i/>
          <w:iCs/>
          <w:color w:val="FF0000"/>
        </w:rPr>
      </w:pPr>
      <w:r>
        <w:rPr>
          <w:rFonts w:ascii="Arial Black" w:hAnsi="Arial Black"/>
          <w:bCs/>
          <w:i/>
          <w:iCs/>
          <w:color w:val="FF0000"/>
        </w:rPr>
        <w:tab/>
      </w:r>
      <w:r w:rsidR="00B8333C" w:rsidRPr="00D92C8D">
        <w:rPr>
          <w:rFonts w:ascii="Arial Black" w:hAnsi="Arial Black"/>
          <w:bCs/>
          <w:i/>
          <w:iCs/>
          <w:color w:val="FF0000"/>
        </w:rPr>
        <w:t>*PLEASE NOTE:  Paragon does not guarantee the transferability of its credits to any other institution unless there is a written agreement with another institution.</w:t>
      </w:r>
    </w:p>
    <w:p w14:paraId="0AD30282" w14:textId="77777777" w:rsidR="006D7DA7" w:rsidRDefault="006D7DA7" w:rsidP="00736A7E">
      <w:pPr>
        <w:rPr>
          <w:rFonts w:ascii="Arial Black" w:hAnsi="Arial Black"/>
          <w:bCs/>
          <w:sz w:val="36"/>
          <w:szCs w:val="72"/>
        </w:rPr>
      </w:pPr>
    </w:p>
    <w:p w14:paraId="5C13F597" w14:textId="77777777" w:rsidR="00C25B6C" w:rsidRDefault="00C25B6C" w:rsidP="00736A7E">
      <w:pPr>
        <w:rPr>
          <w:rFonts w:ascii="Arial Black" w:hAnsi="Arial Black"/>
          <w:bCs/>
          <w:sz w:val="36"/>
          <w:szCs w:val="72"/>
        </w:rPr>
      </w:pPr>
    </w:p>
    <w:p w14:paraId="04C17CD3" w14:textId="77777777" w:rsidR="004C4EBF" w:rsidRPr="000E3CE5" w:rsidRDefault="004C4EBF" w:rsidP="004C4EBF">
      <w:pPr>
        <w:jc w:val="center"/>
        <w:rPr>
          <w:b/>
          <w:sz w:val="56"/>
          <w:szCs w:val="56"/>
          <w:u w:val="single"/>
        </w:rPr>
      </w:pPr>
      <w:r w:rsidRPr="000E3CE5">
        <w:rPr>
          <w:b/>
          <w:sz w:val="56"/>
          <w:szCs w:val="56"/>
          <w:u w:val="single"/>
        </w:rPr>
        <w:lastRenderedPageBreak/>
        <w:t>Contact Information</w:t>
      </w:r>
    </w:p>
    <w:p w14:paraId="0DDE4B66" w14:textId="77777777" w:rsidR="004C4EBF" w:rsidRPr="000E3CE5" w:rsidRDefault="004C4EBF" w:rsidP="004C4EBF">
      <w:pPr>
        <w:jc w:val="center"/>
        <w:rPr>
          <w:b/>
          <w:sz w:val="40"/>
          <w:szCs w:val="40"/>
          <w:u w:val="single"/>
        </w:rPr>
      </w:pPr>
    </w:p>
    <w:p w14:paraId="23FF49FE" w14:textId="77777777" w:rsidR="004C4EBF" w:rsidRDefault="004C4EBF" w:rsidP="004C4EBF">
      <w:pPr>
        <w:jc w:val="center"/>
        <w:rPr>
          <w:b/>
          <w:sz w:val="28"/>
          <w:szCs w:val="28"/>
          <w:u w:val="single"/>
        </w:rPr>
      </w:pPr>
      <w:r w:rsidRPr="00007CEC">
        <w:rPr>
          <w:b/>
          <w:sz w:val="28"/>
          <w:szCs w:val="28"/>
          <w:u w:val="single"/>
        </w:rPr>
        <w:t>Dean:</w:t>
      </w:r>
    </w:p>
    <w:p w14:paraId="13C6691F" w14:textId="121264D2" w:rsidR="004C4EBF" w:rsidRDefault="00516126" w:rsidP="004C4EBF">
      <w:pPr>
        <w:jc w:val="center"/>
        <w:rPr>
          <w:sz w:val="28"/>
          <w:szCs w:val="28"/>
        </w:rPr>
      </w:pPr>
      <w:r>
        <w:rPr>
          <w:sz w:val="28"/>
          <w:szCs w:val="28"/>
        </w:rPr>
        <w:t>Master</w:t>
      </w:r>
      <w:r w:rsidR="004C4EBF">
        <w:rPr>
          <w:sz w:val="28"/>
          <w:szCs w:val="28"/>
        </w:rPr>
        <w:t xml:space="preserve"> Chef</w:t>
      </w:r>
      <w:r w:rsidR="00025C5F">
        <w:rPr>
          <w:sz w:val="28"/>
          <w:szCs w:val="28"/>
        </w:rPr>
        <w:t xml:space="preserve"> </w:t>
      </w:r>
      <w:r w:rsidR="004C4EBF">
        <w:rPr>
          <w:sz w:val="28"/>
          <w:szCs w:val="28"/>
        </w:rPr>
        <w:t xml:space="preserve">Victor W. Matthews, </w:t>
      </w:r>
      <w:r w:rsidR="00025C5F">
        <w:rPr>
          <w:sz w:val="28"/>
          <w:szCs w:val="28"/>
        </w:rPr>
        <w:t>PhD</w:t>
      </w:r>
    </w:p>
    <w:p w14:paraId="3DBB878E" w14:textId="77777777" w:rsidR="004C4EBF" w:rsidRDefault="004C4EBF" w:rsidP="000E3CE5">
      <w:pPr>
        <w:jc w:val="center"/>
        <w:rPr>
          <w:sz w:val="28"/>
          <w:szCs w:val="28"/>
        </w:rPr>
      </w:pPr>
      <w:r>
        <w:rPr>
          <w:sz w:val="28"/>
          <w:szCs w:val="28"/>
        </w:rPr>
        <w:t>719-964-2990 (cell)</w:t>
      </w:r>
    </w:p>
    <w:p w14:paraId="5E4C1C64" w14:textId="77777777" w:rsidR="00D849A8" w:rsidRDefault="00EC3BC7" w:rsidP="000E3CE5">
      <w:pPr>
        <w:jc w:val="center"/>
        <w:rPr>
          <w:sz w:val="28"/>
          <w:szCs w:val="28"/>
        </w:rPr>
      </w:pPr>
      <w:hyperlink r:id="rId12" w:history="1">
        <w:r w:rsidR="00D849A8" w:rsidRPr="006C6BE5">
          <w:rPr>
            <w:rStyle w:val="Hyperlink"/>
            <w:sz w:val="28"/>
            <w:szCs w:val="28"/>
          </w:rPr>
          <w:t>ChefMatthews@aol.com</w:t>
        </w:r>
      </w:hyperlink>
    </w:p>
    <w:p w14:paraId="28E9FEF2" w14:textId="77777777" w:rsidR="004C4EBF" w:rsidRPr="000E3CE5" w:rsidRDefault="004C4EBF" w:rsidP="004C4EBF">
      <w:pPr>
        <w:jc w:val="center"/>
        <w:rPr>
          <w:sz w:val="16"/>
          <w:szCs w:val="16"/>
        </w:rPr>
      </w:pPr>
    </w:p>
    <w:p w14:paraId="33E662DB" w14:textId="77777777" w:rsidR="000E3CE5" w:rsidRDefault="000E3CE5" w:rsidP="000E3CE5">
      <w:pPr>
        <w:jc w:val="center"/>
        <w:rPr>
          <w:b/>
          <w:sz w:val="28"/>
          <w:szCs w:val="28"/>
          <w:u w:val="single"/>
        </w:rPr>
      </w:pPr>
      <w:r>
        <w:rPr>
          <w:b/>
          <w:sz w:val="28"/>
          <w:szCs w:val="28"/>
          <w:u w:val="single"/>
        </w:rPr>
        <w:t>Office Man</w:t>
      </w:r>
      <w:r w:rsidR="00CB6477">
        <w:rPr>
          <w:b/>
          <w:sz w:val="28"/>
          <w:szCs w:val="28"/>
          <w:u w:val="single"/>
        </w:rPr>
        <w:t>a</w:t>
      </w:r>
      <w:r>
        <w:rPr>
          <w:b/>
          <w:sz w:val="28"/>
          <w:szCs w:val="28"/>
          <w:u w:val="single"/>
        </w:rPr>
        <w:t>ger/Accounts</w:t>
      </w:r>
      <w:r w:rsidRPr="00007CEC">
        <w:rPr>
          <w:b/>
          <w:sz w:val="28"/>
          <w:szCs w:val="28"/>
          <w:u w:val="single"/>
        </w:rPr>
        <w:t>:</w:t>
      </w:r>
    </w:p>
    <w:p w14:paraId="286B3657" w14:textId="77777777" w:rsidR="000E3CE5" w:rsidRDefault="000E3CE5" w:rsidP="000E3CE5">
      <w:pPr>
        <w:jc w:val="center"/>
        <w:rPr>
          <w:sz w:val="28"/>
          <w:szCs w:val="28"/>
        </w:rPr>
      </w:pPr>
      <w:r>
        <w:rPr>
          <w:sz w:val="28"/>
          <w:szCs w:val="28"/>
        </w:rPr>
        <w:t>Darlene Matthews</w:t>
      </w:r>
    </w:p>
    <w:p w14:paraId="341065B9" w14:textId="77777777" w:rsidR="000E3CE5" w:rsidRDefault="000E3CE5" w:rsidP="000E3CE5">
      <w:pPr>
        <w:jc w:val="center"/>
        <w:rPr>
          <w:sz w:val="28"/>
          <w:szCs w:val="28"/>
        </w:rPr>
      </w:pPr>
      <w:r>
        <w:rPr>
          <w:sz w:val="28"/>
          <w:szCs w:val="28"/>
        </w:rPr>
        <w:t>719-661-8710 (cell)</w:t>
      </w:r>
    </w:p>
    <w:p w14:paraId="741B33EF" w14:textId="77777777" w:rsidR="004C4EBF" w:rsidRDefault="00EC3BC7" w:rsidP="00D849A8">
      <w:pPr>
        <w:jc w:val="center"/>
        <w:rPr>
          <w:sz w:val="28"/>
          <w:szCs w:val="28"/>
        </w:rPr>
      </w:pPr>
      <w:hyperlink r:id="rId13" w:history="1">
        <w:r w:rsidR="00D849A8" w:rsidRPr="00F46150">
          <w:rPr>
            <w:rStyle w:val="Hyperlink"/>
            <w:sz w:val="28"/>
            <w:szCs w:val="28"/>
          </w:rPr>
          <w:t>DarlenePMatthews@aol.com</w:t>
        </w:r>
      </w:hyperlink>
    </w:p>
    <w:p w14:paraId="52A44DD6" w14:textId="77777777" w:rsidR="004C4EBF" w:rsidRPr="000E3CE5" w:rsidRDefault="004C4EBF" w:rsidP="004C4EBF">
      <w:pPr>
        <w:jc w:val="center"/>
        <w:rPr>
          <w:sz w:val="16"/>
          <w:szCs w:val="16"/>
        </w:rPr>
      </w:pPr>
    </w:p>
    <w:p w14:paraId="044AE7E2" w14:textId="77777777" w:rsidR="004C4EBF" w:rsidRPr="00007CEC" w:rsidRDefault="004C4EBF" w:rsidP="004C4EBF">
      <w:pPr>
        <w:jc w:val="center"/>
        <w:rPr>
          <w:b/>
          <w:sz w:val="28"/>
          <w:szCs w:val="28"/>
          <w:u w:val="single"/>
        </w:rPr>
      </w:pPr>
      <w:r w:rsidRPr="00007CEC">
        <w:rPr>
          <w:b/>
          <w:sz w:val="28"/>
          <w:szCs w:val="28"/>
          <w:u w:val="single"/>
        </w:rPr>
        <w:t>Web Site</w:t>
      </w:r>
    </w:p>
    <w:p w14:paraId="48AE741C" w14:textId="77777777" w:rsidR="004C4EBF" w:rsidRDefault="00EC3BC7" w:rsidP="00390673">
      <w:pPr>
        <w:jc w:val="center"/>
        <w:rPr>
          <w:sz w:val="28"/>
          <w:szCs w:val="28"/>
        </w:rPr>
      </w:pPr>
      <w:hyperlink r:id="rId14" w:history="1">
        <w:r w:rsidR="004C4EBF" w:rsidRPr="006C6BE5">
          <w:rPr>
            <w:rStyle w:val="Hyperlink"/>
            <w:sz w:val="28"/>
            <w:szCs w:val="28"/>
          </w:rPr>
          <w:t>www.ParagonCulinarySchool.com</w:t>
        </w:r>
      </w:hyperlink>
    </w:p>
    <w:p w14:paraId="67A93A0D" w14:textId="77777777" w:rsidR="004C4EBF" w:rsidRPr="000E3CE5" w:rsidRDefault="004C4EBF" w:rsidP="004C4EBF">
      <w:pPr>
        <w:jc w:val="center"/>
        <w:rPr>
          <w:sz w:val="16"/>
          <w:szCs w:val="16"/>
        </w:rPr>
      </w:pPr>
    </w:p>
    <w:p w14:paraId="6224E36E" w14:textId="77777777" w:rsidR="000E3CE5" w:rsidRPr="00007CEC" w:rsidRDefault="00DD17E8" w:rsidP="000E3CE5">
      <w:pPr>
        <w:jc w:val="center"/>
        <w:rPr>
          <w:b/>
          <w:sz w:val="28"/>
          <w:szCs w:val="28"/>
          <w:u w:val="single"/>
        </w:rPr>
      </w:pPr>
      <w:r>
        <w:rPr>
          <w:b/>
          <w:sz w:val="28"/>
          <w:szCs w:val="28"/>
          <w:u w:val="single"/>
        </w:rPr>
        <w:t>Office/</w:t>
      </w:r>
      <w:r w:rsidR="00EF036D">
        <w:rPr>
          <w:b/>
          <w:sz w:val="28"/>
          <w:szCs w:val="28"/>
          <w:u w:val="single"/>
        </w:rPr>
        <w:t>Classroom (</w:t>
      </w:r>
      <w:r w:rsidR="000E3CE5" w:rsidRPr="00007CEC">
        <w:rPr>
          <w:b/>
          <w:sz w:val="28"/>
          <w:szCs w:val="28"/>
          <w:u w:val="single"/>
        </w:rPr>
        <w:t>Snail Mail</w:t>
      </w:r>
      <w:r w:rsidR="00EF036D">
        <w:rPr>
          <w:b/>
          <w:sz w:val="28"/>
          <w:szCs w:val="28"/>
          <w:u w:val="single"/>
        </w:rPr>
        <w:t>)</w:t>
      </w:r>
    </w:p>
    <w:p w14:paraId="3C35E394" w14:textId="77777777" w:rsidR="000E3CE5" w:rsidRDefault="000E3CE5" w:rsidP="000E3CE5">
      <w:pPr>
        <w:jc w:val="center"/>
        <w:rPr>
          <w:sz w:val="28"/>
          <w:szCs w:val="28"/>
        </w:rPr>
      </w:pPr>
      <w:r>
        <w:rPr>
          <w:sz w:val="28"/>
          <w:szCs w:val="28"/>
        </w:rPr>
        <w:t>Paragon Culinary School</w:t>
      </w:r>
    </w:p>
    <w:p w14:paraId="7A687ED4" w14:textId="77777777" w:rsidR="000E3CE5" w:rsidRDefault="000E30E4" w:rsidP="000E3CE5">
      <w:pPr>
        <w:jc w:val="center"/>
        <w:rPr>
          <w:sz w:val="28"/>
          <w:szCs w:val="28"/>
        </w:rPr>
      </w:pPr>
      <w:r>
        <w:rPr>
          <w:sz w:val="28"/>
          <w:szCs w:val="28"/>
        </w:rPr>
        <w:t>4595 Hilton Pkwy, Suite 202</w:t>
      </w:r>
    </w:p>
    <w:p w14:paraId="15D67198" w14:textId="77777777" w:rsidR="000E3CE5" w:rsidRDefault="000E3CE5" w:rsidP="000E3CE5">
      <w:pPr>
        <w:jc w:val="center"/>
        <w:rPr>
          <w:sz w:val="28"/>
          <w:szCs w:val="28"/>
        </w:rPr>
      </w:pPr>
      <w:r>
        <w:rPr>
          <w:sz w:val="28"/>
          <w:szCs w:val="28"/>
        </w:rPr>
        <w:t>Colorado Springs, CO 80907</w:t>
      </w:r>
    </w:p>
    <w:p w14:paraId="5ED0A152" w14:textId="77777777" w:rsidR="00EF036D" w:rsidRDefault="00EF036D" w:rsidP="000E3CE5">
      <w:pPr>
        <w:jc w:val="center"/>
        <w:rPr>
          <w:sz w:val="28"/>
          <w:szCs w:val="28"/>
        </w:rPr>
      </w:pPr>
    </w:p>
    <w:p w14:paraId="04C99D1C" w14:textId="64D652D1" w:rsidR="00EF036D" w:rsidRPr="00007CEC" w:rsidRDefault="00025C5F" w:rsidP="00EF036D">
      <w:pPr>
        <w:jc w:val="center"/>
        <w:rPr>
          <w:b/>
          <w:sz w:val="28"/>
          <w:szCs w:val="28"/>
          <w:u w:val="single"/>
        </w:rPr>
      </w:pPr>
      <w:r>
        <w:rPr>
          <w:b/>
          <w:sz w:val="28"/>
          <w:szCs w:val="28"/>
          <w:u w:val="single"/>
        </w:rPr>
        <w:t xml:space="preserve">Primary </w:t>
      </w:r>
      <w:r w:rsidR="00EF036D">
        <w:rPr>
          <w:b/>
          <w:sz w:val="28"/>
          <w:szCs w:val="28"/>
          <w:u w:val="single"/>
        </w:rPr>
        <w:t>Training Facility</w:t>
      </w:r>
    </w:p>
    <w:p w14:paraId="459CF83D" w14:textId="77777777" w:rsidR="00EF036D" w:rsidRDefault="00EF036D" w:rsidP="00EF036D">
      <w:pPr>
        <w:jc w:val="center"/>
        <w:rPr>
          <w:sz w:val="28"/>
          <w:szCs w:val="28"/>
        </w:rPr>
      </w:pPr>
      <w:r>
        <w:rPr>
          <w:sz w:val="28"/>
          <w:szCs w:val="28"/>
        </w:rPr>
        <w:t>Paragon at the Briarhurst</w:t>
      </w:r>
    </w:p>
    <w:p w14:paraId="31EC176D" w14:textId="77777777" w:rsidR="00EF036D" w:rsidRDefault="00EF036D" w:rsidP="00EF036D">
      <w:pPr>
        <w:jc w:val="center"/>
        <w:rPr>
          <w:sz w:val="28"/>
          <w:szCs w:val="28"/>
        </w:rPr>
      </w:pPr>
      <w:r>
        <w:rPr>
          <w:sz w:val="28"/>
          <w:szCs w:val="28"/>
        </w:rPr>
        <w:t>Briarhurst Manor</w:t>
      </w:r>
    </w:p>
    <w:p w14:paraId="494B6D37" w14:textId="77777777" w:rsidR="00EF036D" w:rsidRDefault="00EF036D" w:rsidP="00EF036D">
      <w:pPr>
        <w:jc w:val="center"/>
        <w:rPr>
          <w:sz w:val="28"/>
          <w:szCs w:val="28"/>
        </w:rPr>
      </w:pPr>
      <w:r>
        <w:rPr>
          <w:sz w:val="28"/>
          <w:szCs w:val="28"/>
        </w:rPr>
        <w:t>404 Manitou Ave.</w:t>
      </w:r>
    </w:p>
    <w:p w14:paraId="6DA9AECB" w14:textId="77777777" w:rsidR="00EF036D" w:rsidRDefault="00EF036D" w:rsidP="00EF036D">
      <w:pPr>
        <w:jc w:val="center"/>
        <w:rPr>
          <w:sz w:val="28"/>
          <w:szCs w:val="28"/>
        </w:rPr>
      </w:pPr>
      <w:r>
        <w:rPr>
          <w:sz w:val="28"/>
          <w:szCs w:val="28"/>
        </w:rPr>
        <w:t>Manitou Springs, CO 80829</w:t>
      </w:r>
    </w:p>
    <w:p w14:paraId="21A39D74" w14:textId="13F6BE31" w:rsidR="000E3CE5" w:rsidRPr="00025C5F" w:rsidRDefault="00025C5F" w:rsidP="004C4EBF">
      <w:pPr>
        <w:jc w:val="center"/>
        <w:rPr>
          <w:sz w:val="20"/>
          <w:szCs w:val="20"/>
        </w:rPr>
      </w:pPr>
      <w:r w:rsidRPr="00025C5F">
        <w:rPr>
          <w:sz w:val="20"/>
          <w:szCs w:val="20"/>
        </w:rPr>
        <w:t>Also</w:t>
      </w:r>
    </w:p>
    <w:p w14:paraId="40AD03FD" w14:textId="77777777" w:rsidR="00025C5F" w:rsidRDefault="00025C5F" w:rsidP="004C4EBF">
      <w:pPr>
        <w:jc w:val="center"/>
      </w:pPr>
      <w:r w:rsidRPr="00025C5F">
        <w:t>Black Bear Distillery</w:t>
      </w:r>
    </w:p>
    <w:p w14:paraId="28BECA62" w14:textId="094F423E" w:rsidR="00025C5F" w:rsidRPr="00025C5F" w:rsidRDefault="00025C5F" w:rsidP="004C4EBF">
      <w:pPr>
        <w:jc w:val="center"/>
      </w:pPr>
      <w:r w:rsidRPr="00025C5F">
        <w:t>Green Mountain Falls, CO</w:t>
      </w:r>
    </w:p>
    <w:p w14:paraId="5937C427" w14:textId="77777777" w:rsidR="00025C5F" w:rsidRPr="000E3CE5" w:rsidRDefault="00025C5F" w:rsidP="004C4EBF">
      <w:pPr>
        <w:jc w:val="center"/>
        <w:rPr>
          <w:sz w:val="16"/>
          <w:szCs w:val="16"/>
        </w:rPr>
      </w:pPr>
    </w:p>
    <w:p w14:paraId="1CDC40C9" w14:textId="77777777" w:rsidR="004C4EBF" w:rsidRPr="00007CEC" w:rsidRDefault="004C4EBF" w:rsidP="004C4EBF">
      <w:pPr>
        <w:jc w:val="center"/>
        <w:rPr>
          <w:b/>
          <w:sz w:val="28"/>
          <w:szCs w:val="28"/>
          <w:u w:val="single"/>
        </w:rPr>
      </w:pPr>
      <w:r>
        <w:rPr>
          <w:b/>
          <w:sz w:val="28"/>
          <w:szCs w:val="28"/>
          <w:u w:val="single"/>
        </w:rPr>
        <w:t>Paragon Office</w:t>
      </w:r>
    </w:p>
    <w:p w14:paraId="48AE2A19" w14:textId="77777777" w:rsidR="004C4EBF" w:rsidRDefault="004C4EBF" w:rsidP="004C4EBF">
      <w:pPr>
        <w:jc w:val="center"/>
        <w:rPr>
          <w:sz w:val="28"/>
          <w:szCs w:val="28"/>
        </w:rPr>
      </w:pPr>
      <w:r>
        <w:rPr>
          <w:sz w:val="28"/>
          <w:szCs w:val="28"/>
        </w:rPr>
        <w:t>719-578-574</w:t>
      </w:r>
      <w:r w:rsidR="00FA0595">
        <w:rPr>
          <w:sz w:val="28"/>
          <w:szCs w:val="28"/>
        </w:rPr>
        <w:t>1</w:t>
      </w:r>
    </w:p>
    <w:p w14:paraId="5C91DB12" w14:textId="77777777" w:rsidR="000E3CE5" w:rsidRPr="000E3CE5" w:rsidRDefault="000E3CE5" w:rsidP="000E3CE5">
      <w:pPr>
        <w:jc w:val="center"/>
        <w:rPr>
          <w:b/>
          <w:sz w:val="16"/>
          <w:szCs w:val="16"/>
          <w:u w:val="single"/>
        </w:rPr>
      </w:pPr>
    </w:p>
    <w:p w14:paraId="628E2125" w14:textId="77777777" w:rsidR="000E3CE5" w:rsidRPr="00007CEC" w:rsidRDefault="000E3CE5" w:rsidP="000E3CE5">
      <w:pPr>
        <w:jc w:val="center"/>
        <w:rPr>
          <w:b/>
          <w:sz w:val="28"/>
          <w:szCs w:val="28"/>
          <w:u w:val="single"/>
        </w:rPr>
      </w:pPr>
      <w:r>
        <w:rPr>
          <w:b/>
          <w:sz w:val="28"/>
          <w:szCs w:val="28"/>
          <w:u w:val="single"/>
        </w:rPr>
        <w:t>Paragon Office Fax</w:t>
      </w:r>
    </w:p>
    <w:p w14:paraId="019A7FF5" w14:textId="77777777" w:rsidR="004C4EBF" w:rsidRDefault="000E3CE5" w:rsidP="004C4EBF">
      <w:pPr>
        <w:jc w:val="center"/>
        <w:rPr>
          <w:sz w:val="28"/>
          <w:szCs w:val="28"/>
        </w:rPr>
      </w:pPr>
      <w:r>
        <w:rPr>
          <w:sz w:val="28"/>
          <w:szCs w:val="28"/>
        </w:rPr>
        <w:t>719-578-5742</w:t>
      </w:r>
    </w:p>
    <w:p w14:paraId="1F2B829E" w14:textId="77777777" w:rsidR="000E3CE5" w:rsidRPr="000E3CE5" w:rsidRDefault="000E3CE5" w:rsidP="004C4EBF">
      <w:pPr>
        <w:jc w:val="center"/>
        <w:rPr>
          <w:sz w:val="16"/>
          <w:szCs w:val="16"/>
        </w:rPr>
      </w:pPr>
    </w:p>
    <w:p w14:paraId="633EAC1B" w14:textId="77777777" w:rsidR="004C4EBF" w:rsidRPr="00007CEC" w:rsidRDefault="004C4EBF" w:rsidP="004C4EBF">
      <w:pPr>
        <w:jc w:val="center"/>
        <w:rPr>
          <w:b/>
          <w:sz w:val="28"/>
          <w:szCs w:val="28"/>
          <w:u w:val="single"/>
        </w:rPr>
      </w:pPr>
      <w:r>
        <w:rPr>
          <w:b/>
          <w:sz w:val="28"/>
          <w:szCs w:val="28"/>
          <w:u w:val="single"/>
        </w:rPr>
        <w:t>MAIN CONTACT NUMBER</w:t>
      </w:r>
    </w:p>
    <w:p w14:paraId="765D82CD" w14:textId="77777777" w:rsidR="004C4EBF" w:rsidRPr="00516126" w:rsidRDefault="004C4EBF" w:rsidP="004C4EBF">
      <w:pPr>
        <w:jc w:val="center"/>
        <w:rPr>
          <w:sz w:val="56"/>
          <w:szCs w:val="56"/>
        </w:rPr>
      </w:pPr>
      <w:r w:rsidRPr="00516126">
        <w:rPr>
          <w:sz w:val="56"/>
          <w:szCs w:val="56"/>
        </w:rPr>
        <w:t>719-578-574</w:t>
      </w:r>
      <w:r w:rsidR="000E30E4">
        <w:rPr>
          <w:sz w:val="56"/>
          <w:szCs w:val="56"/>
        </w:rPr>
        <w:t>1</w:t>
      </w:r>
    </w:p>
    <w:p w14:paraId="7C6FE5B6" w14:textId="77777777" w:rsidR="00516126" w:rsidRPr="00D849A8" w:rsidRDefault="00516126" w:rsidP="000E3CE5">
      <w:pPr>
        <w:rPr>
          <w:rFonts w:ascii="Castellar" w:hAnsi="Castellar"/>
          <w:b/>
        </w:rPr>
      </w:pPr>
    </w:p>
    <w:p w14:paraId="55432B53" w14:textId="6BCAC12F" w:rsidR="00025C5F" w:rsidRDefault="00025C5F" w:rsidP="00D07856">
      <w:pPr>
        <w:jc w:val="center"/>
        <w:rPr>
          <w:b/>
          <w:sz w:val="56"/>
          <w:szCs w:val="56"/>
          <w:u w:val="single"/>
        </w:rPr>
      </w:pPr>
    </w:p>
    <w:p w14:paraId="1A670071" w14:textId="45D54968" w:rsidR="00D07856" w:rsidRPr="0086653F" w:rsidRDefault="00D07856" w:rsidP="00D07856">
      <w:pPr>
        <w:jc w:val="center"/>
        <w:rPr>
          <w:b/>
          <w:sz w:val="56"/>
          <w:szCs w:val="56"/>
          <w:u w:val="single"/>
        </w:rPr>
      </w:pPr>
      <w:r w:rsidRPr="0086653F">
        <w:rPr>
          <w:b/>
          <w:sz w:val="56"/>
          <w:szCs w:val="56"/>
          <w:u w:val="single"/>
        </w:rPr>
        <w:lastRenderedPageBreak/>
        <w:t xml:space="preserve">The </w:t>
      </w:r>
      <w:r w:rsidR="00623D62" w:rsidRPr="0086653F">
        <w:rPr>
          <w:b/>
          <w:sz w:val="56"/>
          <w:szCs w:val="56"/>
          <w:u w:val="single"/>
        </w:rPr>
        <w:t xml:space="preserve">Admission </w:t>
      </w:r>
      <w:r w:rsidRPr="0086653F">
        <w:rPr>
          <w:b/>
          <w:sz w:val="56"/>
          <w:szCs w:val="56"/>
          <w:u w:val="single"/>
        </w:rPr>
        <w:t>Process</w:t>
      </w:r>
    </w:p>
    <w:p w14:paraId="7C88A1A0" w14:textId="30E3A8A4" w:rsidR="00D07856" w:rsidRPr="0086653F" w:rsidRDefault="00D07856" w:rsidP="00D07856">
      <w:pPr>
        <w:jc w:val="center"/>
        <w:rPr>
          <w:b/>
          <w:i/>
          <w:sz w:val="40"/>
          <w:szCs w:val="40"/>
        </w:rPr>
      </w:pPr>
    </w:p>
    <w:p w14:paraId="20AD6845" w14:textId="728723A3" w:rsidR="00D07856" w:rsidRDefault="00D07856" w:rsidP="00D07856">
      <w:pPr>
        <w:jc w:val="center"/>
        <w:rPr>
          <w:b/>
          <w:u w:val="single"/>
        </w:rPr>
      </w:pPr>
    </w:p>
    <w:p w14:paraId="456F2B3C" w14:textId="77777777" w:rsidR="00025C5F" w:rsidRPr="0086653F" w:rsidRDefault="00025C5F" w:rsidP="00D07856">
      <w:pPr>
        <w:jc w:val="center"/>
        <w:rPr>
          <w:b/>
          <w:u w:val="single"/>
        </w:rPr>
      </w:pPr>
    </w:p>
    <w:p w14:paraId="3785DD55" w14:textId="77777777" w:rsidR="00D07856" w:rsidRDefault="00D07856" w:rsidP="00A053F7">
      <w:pPr>
        <w:numPr>
          <w:ilvl w:val="0"/>
          <w:numId w:val="11"/>
        </w:numPr>
        <w:rPr>
          <w:sz w:val="32"/>
          <w:szCs w:val="32"/>
        </w:rPr>
      </w:pPr>
      <w:r>
        <w:rPr>
          <w:sz w:val="32"/>
          <w:szCs w:val="32"/>
        </w:rPr>
        <w:t>Contact Paragon and Schedule a Tour.</w:t>
      </w:r>
    </w:p>
    <w:p w14:paraId="2588DD8C" w14:textId="77777777" w:rsidR="00D07856" w:rsidRDefault="00D07856" w:rsidP="00A053F7">
      <w:pPr>
        <w:numPr>
          <w:ilvl w:val="0"/>
          <w:numId w:val="11"/>
        </w:numPr>
        <w:rPr>
          <w:sz w:val="32"/>
          <w:szCs w:val="32"/>
        </w:rPr>
      </w:pPr>
      <w:r>
        <w:rPr>
          <w:sz w:val="32"/>
          <w:szCs w:val="32"/>
        </w:rPr>
        <w:t xml:space="preserve">Have a FREE Informational Tour to learn about Paragon’s </w:t>
      </w:r>
      <w:smartTag w:uri="urn:schemas-microsoft-com:office:smarttags" w:element="City">
        <w:smartTag w:uri="urn:schemas-microsoft-com:office:smarttags" w:element="place">
          <w:r>
            <w:rPr>
              <w:sz w:val="32"/>
              <w:szCs w:val="32"/>
            </w:rPr>
            <w:t>Mission</w:t>
          </w:r>
        </w:smartTag>
      </w:smartTag>
      <w:r>
        <w:rPr>
          <w:sz w:val="32"/>
          <w:szCs w:val="32"/>
        </w:rPr>
        <w:t xml:space="preserve"> and what you are getting into.</w:t>
      </w:r>
    </w:p>
    <w:p w14:paraId="0EA80B45" w14:textId="77777777" w:rsidR="00D07856" w:rsidRPr="004C4EBF" w:rsidRDefault="00D07856" w:rsidP="00A053F7">
      <w:pPr>
        <w:numPr>
          <w:ilvl w:val="0"/>
          <w:numId w:val="11"/>
        </w:numPr>
        <w:rPr>
          <w:sz w:val="32"/>
          <w:szCs w:val="32"/>
        </w:rPr>
      </w:pPr>
      <w:r>
        <w:rPr>
          <w:sz w:val="32"/>
          <w:szCs w:val="32"/>
        </w:rPr>
        <w:t xml:space="preserve">Fill Out </w:t>
      </w:r>
      <w:r w:rsidR="00756AC2">
        <w:rPr>
          <w:sz w:val="32"/>
          <w:szCs w:val="32"/>
        </w:rPr>
        <w:t>FORM ONE</w:t>
      </w:r>
      <w:r>
        <w:rPr>
          <w:sz w:val="32"/>
          <w:szCs w:val="32"/>
        </w:rPr>
        <w:t>.</w:t>
      </w:r>
    </w:p>
    <w:p w14:paraId="5FC50D83" w14:textId="77777777" w:rsidR="00D07856" w:rsidRPr="004C4EBF" w:rsidRDefault="00D07856" w:rsidP="00A053F7">
      <w:pPr>
        <w:numPr>
          <w:ilvl w:val="0"/>
          <w:numId w:val="11"/>
        </w:numPr>
        <w:rPr>
          <w:sz w:val="32"/>
          <w:szCs w:val="32"/>
        </w:rPr>
      </w:pPr>
      <w:r>
        <w:rPr>
          <w:sz w:val="32"/>
          <w:szCs w:val="32"/>
        </w:rPr>
        <w:t>Receive Confirmation Call and</w:t>
      </w:r>
      <w:r w:rsidR="009F3176">
        <w:rPr>
          <w:sz w:val="32"/>
          <w:szCs w:val="32"/>
        </w:rPr>
        <w:t>/or</w:t>
      </w:r>
      <w:r>
        <w:rPr>
          <w:sz w:val="32"/>
          <w:szCs w:val="32"/>
        </w:rPr>
        <w:t xml:space="preserve"> Set Meeting with Financial Officer.</w:t>
      </w:r>
    </w:p>
    <w:p w14:paraId="25A44451" w14:textId="72B45ABE" w:rsidR="00623D62" w:rsidRDefault="00D07856" w:rsidP="00A053F7">
      <w:pPr>
        <w:numPr>
          <w:ilvl w:val="0"/>
          <w:numId w:val="11"/>
        </w:numPr>
        <w:rPr>
          <w:sz w:val="32"/>
          <w:szCs w:val="32"/>
        </w:rPr>
      </w:pPr>
      <w:r>
        <w:rPr>
          <w:sz w:val="32"/>
          <w:szCs w:val="32"/>
        </w:rPr>
        <w:t>Decide on Payment Plan</w:t>
      </w:r>
      <w:r w:rsidR="00623D62">
        <w:rPr>
          <w:sz w:val="32"/>
          <w:szCs w:val="32"/>
        </w:rPr>
        <w:t>.</w:t>
      </w:r>
      <w:r w:rsidR="006A7F71">
        <w:rPr>
          <w:sz w:val="32"/>
          <w:szCs w:val="32"/>
        </w:rPr>
        <w:t xml:space="preserve">  Total Tuition Cost is $</w:t>
      </w:r>
      <w:r w:rsidR="00025C5F">
        <w:rPr>
          <w:sz w:val="32"/>
          <w:szCs w:val="32"/>
        </w:rPr>
        <w:t>2</w:t>
      </w:r>
      <w:r w:rsidR="00676BFD">
        <w:rPr>
          <w:sz w:val="32"/>
          <w:szCs w:val="32"/>
        </w:rPr>
        <w:t>9</w:t>
      </w:r>
      <w:r w:rsidR="006A7F71">
        <w:rPr>
          <w:sz w:val="32"/>
          <w:szCs w:val="32"/>
        </w:rPr>
        <w:t>,</w:t>
      </w:r>
      <w:r w:rsidR="00025C5F">
        <w:rPr>
          <w:sz w:val="32"/>
          <w:szCs w:val="32"/>
        </w:rPr>
        <w:t>999</w:t>
      </w:r>
      <w:r w:rsidR="006A7F71">
        <w:rPr>
          <w:sz w:val="32"/>
          <w:szCs w:val="32"/>
        </w:rPr>
        <w:t>.</w:t>
      </w:r>
      <w:r w:rsidR="00025C5F">
        <w:rPr>
          <w:sz w:val="32"/>
          <w:szCs w:val="32"/>
        </w:rPr>
        <w:t xml:space="preserve">  No additional fees.</w:t>
      </w:r>
      <w:r w:rsidR="006A7F71">
        <w:rPr>
          <w:sz w:val="32"/>
          <w:szCs w:val="32"/>
        </w:rPr>
        <w:t xml:space="preserve">  Uniforms, Knives, etc. are available (not required).</w:t>
      </w:r>
    </w:p>
    <w:p w14:paraId="29DD9638" w14:textId="77777777" w:rsidR="00623D62" w:rsidRDefault="00756AC2" w:rsidP="00A053F7">
      <w:pPr>
        <w:numPr>
          <w:ilvl w:val="1"/>
          <w:numId w:val="11"/>
        </w:numPr>
        <w:rPr>
          <w:sz w:val="32"/>
          <w:szCs w:val="32"/>
        </w:rPr>
      </w:pPr>
      <w:r w:rsidRPr="0086653F">
        <w:rPr>
          <w:b/>
          <w:sz w:val="32"/>
          <w:szCs w:val="32"/>
        </w:rPr>
        <w:t>GI Bil</w:t>
      </w:r>
      <w:r w:rsidR="007F1603" w:rsidRPr="0086653F">
        <w:rPr>
          <w:b/>
          <w:sz w:val="32"/>
          <w:szCs w:val="32"/>
        </w:rPr>
        <w:t>l</w:t>
      </w:r>
      <w:r w:rsidR="0086653F" w:rsidRPr="0086653F">
        <w:rPr>
          <w:b/>
          <w:sz w:val="32"/>
          <w:szCs w:val="32"/>
        </w:rPr>
        <w:t>®</w:t>
      </w:r>
      <w:r w:rsidR="00623D62">
        <w:rPr>
          <w:sz w:val="32"/>
          <w:szCs w:val="32"/>
        </w:rPr>
        <w:t xml:space="preserve"> (for Vets and some dependents), several options.</w:t>
      </w:r>
    </w:p>
    <w:p w14:paraId="34D89E10" w14:textId="77777777" w:rsidR="009E24CE" w:rsidRDefault="009E24CE" w:rsidP="00A053F7">
      <w:pPr>
        <w:numPr>
          <w:ilvl w:val="1"/>
          <w:numId w:val="11"/>
        </w:numPr>
        <w:rPr>
          <w:sz w:val="32"/>
          <w:szCs w:val="32"/>
        </w:rPr>
      </w:pPr>
      <w:proofErr w:type="spellStart"/>
      <w:r>
        <w:rPr>
          <w:sz w:val="32"/>
          <w:szCs w:val="32"/>
        </w:rPr>
        <w:t>VocRehab</w:t>
      </w:r>
      <w:proofErr w:type="spellEnd"/>
      <w:r>
        <w:rPr>
          <w:sz w:val="32"/>
          <w:szCs w:val="32"/>
        </w:rPr>
        <w:t xml:space="preserve"> (for disabled Vets).</w:t>
      </w:r>
    </w:p>
    <w:p w14:paraId="15CD87AE" w14:textId="6784DDDC" w:rsidR="00C62D78" w:rsidRPr="00025C5F" w:rsidRDefault="00623D62" w:rsidP="00A053F7">
      <w:pPr>
        <w:numPr>
          <w:ilvl w:val="1"/>
          <w:numId w:val="11"/>
        </w:numPr>
        <w:rPr>
          <w:sz w:val="32"/>
          <w:szCs w:val="32"/>
        </w:rPr>
      </w:pPr>
      <w:r>
        <w:rPr>
          <w:sz w:val="32"/>
          <w:szCs w:val="32"/>
        </w:rPr>
        <w:t>In House (3-5 years, with or without down payments, minimal fees)</w:t>
      </w:r>
      <w:r w:rsidR="00025C5F">
        <w:rPr>
          <w:sz w:val="32"/>
          <w:szCs w:val="32"/>
        </w:rPr>
        <w:t>.</w:t>
      </w:r>
    </w:p>
    <w:p w14:paraId="5E21384D" w14:textId="77777777" w:rsidR="00025C5F" w:rsidRDefault="00025C5F" w:rsidP="00A053F7">
      <w:pPr>
        <w:numPr>
          <w:ilvl w:val="0"/>
          <w:numId w:val="11"/>
        </w:numPr>
        <w:rPr>
          <w:sz w:val="32"/>
          <w:szCs w:val="32"/>
        </w:rPr>
      </w:pPr>
      <w:r>
        <w:rPr>
          <w:sz w:val="32"/>
          <w:szCs w:val="32"/>
        </w:rPr>
        <w:t>Provide JST, Transcripts or any proof of prior credit.</w:t>
      </w:r>
    </w:p>
    <w:p w14:paraId="08DAE9E4" w14:textId="59F66F85" w:rsidR="00C62D78" w:rsidRDefault="00025C5F" w:rsidP="00A053F7">
      <w:pPr>
        <w:numPr>
          <w:ilvl w:val="0"/>
          <w:numId w:val="11"/>
        </w:numPr>
        <w:rPr>
          <w:sz w:val="32"/>
          <w:szCs w:val="32"/>
        </w:rPr>
      </w:pPr>
      <w:r>
        <w:rPr>
          <w:sz w:val="32"/>
          <w:szCs w:val="32"/>
        </w:rPr>
        <w:t xml:space="preserve">Confirm your </w:t>
      </w:r>
      <w:r w:rsidR="00C62D78">
        <w:rPr>
          <w:sz w:val="32"/>
          <w:szCs w:val="32"/>
        </w:rPr>
        <w:t>Schedule.</w:t>
      </w:r>
    </w:p>
    <w:p w14:paraId="514B94D6" w14:textId="77777777" w:rsidR="00D07856" w:rsidRDefault="009E24CE" w:rsidP="00A053F7">
      <w:pPr>
        <w:numPr>
          <w:ilvl w:val="0"/>
          <w:numId w:val="11"/>
        </w:numPr>
        <w:rPr>
          <w:sz w:val="32"/>
          <w:szCs w:val="32"/>
        </w:rPr>
      </w:pPr>
      <w:r>
        <w:rPr>
          <w:sz w:val="32"/>
          <w:szCs w:val="32"/>
        </w:rPr>
        <w:t>F</w:t>
      </w:r>
      <w:r w:rsidR="00D07856">
        <w:rPr>
          <w:sz w:val="32"/>
          <w:szCs w:val="32"/>
        </w:rPr>
        <w:t xml:space="preserve">ill out </w:t>
      </w:r>
      <w:r w:rsidR="00C62D78">
        <w:rPr>
          <w:sz w:val="32"/>
          <w:szCs w:val="32"/>
        </w:rPr>
        <w:t>all forms and complete student f</w:t>
      </w:r>
      <w:r w:rsidR="00D07856">
        <w:rPr>
          <w:sz w:val="32"/>
          <w:szCs w:val="32"/>
        </w:rPr>
        <w:t>ile.</w:t>
      </w:r>
    </w:p>
    <w:p w14:paraId="5B99BABF" w14:textId="77777777" w:rsidR="00C62D78" w:rsidRDefault="00C62D78" w:rsidP="00A053F7">
      <w:pPr>
        <w:numPr>
          <w:ilvl w:val="0"/>
          <w:numId w:val="11"/>
        </w:numPr>
        <w:rPr>
          <w:sz w:val="32"/>
          <w:szCs w:val="32"/>
        </w:rPr>
      </w:pPr>
      <w:r>
        <w:rPr>
          <w:sz w:val="32"/>
          <w:szCs w:val="32"/>
        </w:rPr>
        <w:t>Get (or make sure you have) black pants and black shoes.</w:t>
      </w:r>
    </w:p>
    <w:p w14:paraId="339E0588" w14:textId="77777777" w:rsidR="00D07856" w:rsidRPr="004C4EBF" w:rsidRDefault="00D07856" w:rsidP="00A053F7">
      <w:pPr>
        <w:numPr>
          <w:ilvl w:val="0"/>
          <w:numId w:val="11"/>
        </w:numPr>
        <w:rPr>
          <w:sz w:val="32"/>
          <w:szCs w:val="32"/>
        </w:rPr>
      </w:pPr>
      <w:r>
        <w:rPr>
          <w:sz w:val="32"/>
          <w:szCs w:val="32"/>
        </w:rPr>
        <w:t>Start Classes.</w:t>
      </w:r>
    </w:p>
    <w:p w14:paraId="50470B92" w14:textId="77777777" w:rsidR="00D07856" w:rsidRDefault="00D07856" w:rsidP="00D07856">
      <w:pPr>
        <w:rPr>
          <w:rFonts w:ascii="Arial Narrow" w:hAnsi="Arial Narrow"/>
          <w:bCs/>
          <w:szCs w:val="72"/>
        </w:rPr>
      </w:pPr>
    </w:p>
    <w:p w14:paraId="5093BFB9" w14:textId="77777777" w:rsidR="0086653F" w:rsidRDefault="0086653F" w:rsidP="00D07856">
      <w:pPr>
        <w:rPr>
          <w:rFonts w:ascii="Arial Narrow" w:hAnsi="Arial Narrow"/>
          <w:bCs/>
          <w:szCs w:val="72"/>
        </w:rPr>
      </w:pPr>
    </w:p>
    <w:p w14:paraId="4F2EF452" w14:textId="77777777" w:rsidR="00756AC2" w:rsidRPr="0086653F" w:rsidRDefault="00756AC2" w:rsidP="00DA054E">
      <w:pPr>
        <w:ind w:left="288" w:firstLine="288"/>
        <w:rPr>
          <w:rFonts w:ascii="Arial Narrow" w:hAnsi="Arial Narrow"/>
          <w:b/>
          <w:bCs/>
          <w:sz w:val="28"/>
          <w:szCs w:val="28"/>
        </w:rPr>
      </w:pPr>
      <w:r w:rsidRPr="0086653F">
        <w:rPr>
          <w:rFonts w:ascii="Arial Narrow" w:hAnsi="Arial Narrow"/>
          <w:b/>
          <w:bCs/>
          <w:sz w:val="28"/>
          <w:szCs w:val="28"/>
        </w:rPr>
        <w:t>Uni</w:t>
      </w:r>
      <w:r w:rsidR="007F23DC" w:rsidRPr="0086653F">
        <w:rPr>
          <w:rFonts w:ascii="Arial Narrow" w:hAnsi="Arial Narrow"/>
          <w:b/>
          <w:bCs/>
          <w:sz w:val="28"/>
          <w:szCs w:val="28"/>
        </w:rPr>
        <w:t>forms:  Black shoes and either b</w:t>
      </w:r>
      <w:r w:rsidRPr="0086653F">
        <w:rPr>
          <w:rFonts w:ascii="Arial Narrow" w:hAnsi="Arial Narrow"/>
          <w:b/>
          <w:bCs/>
          <w:sz w:val="28"/>
          <w:szCs w:val="28"/>
        </w:rPr>
        <w:t xml:space="preserve">lack or checkered pants.  First two years </w:t>
      </w:r>
      <w:r w:rsidR="007F23DC" w:rsidRPr="0086653F">
        <w:rPr>
          <w:rFonts w:ascii="Arial Narrow" w:hAnsi="Arial Narrow"/>
          <w:b/>
          <w:bCs/>
          <w:sz w:val="28"/>
          <w:szCs w:val="28"/>
        </w:rPr>
        <w:t>wear</w:t>
      </w:r>
      <w:r w:rsidRPr="0086653F">
        <w:rPr>
          <w:rFonts w:ascii="Arial Narrow" w:hAnsi="Arial Narrow"/>
          <w:b/>
          <w:bCs/>
          <w:sz w:val="28"/>
          <w:szCs w:val="28"/>
        </w:rPr>
        <w:t xml:space="preserve"> </w:t>
      </w:r>
      <w:r w:rsidR="006E7B21" w:rsidRPr="0086653F">
        <w:rPr>
          <w:rFonts w:ascii="Arial Narrow" w:hAnsi="Arial Narrow"/>
          <w:b/>
          <w:bCs/>
          <w:sz w:val="28"/>
          <w:szCs w:val="28"/>
        </w:rPr>
        <w:t xml:space="preserve">white jacket and </w:t>
      </w:r>
      <w:r w:rsidR="007F23DC" w:rsidRPr="0086653F">
        <w:rPr>
          <w:rFonts w:ascii="Arial Narrow" w:hAnsi="Arial Narrow"/>
          <w:b/>
          <w:bCs/>
          <w:sz w:val="28"/>
          <w:szCs w:val="28"/>
        </w:rPr>
        <w:t xml:space="preserve">seniors wear </w:t>
      </w:r>
      <w:r w:rsidR="006E7B21" w:rsidRPr="0086653F">
        <w:rPr>
          <w:rFonts w:ascii="Arial Narrow" w:hAnsi="Arial Narrow"/>
          <w:b/>
          <w:bCs/>
          <w:sz w:val="28"/>
          <w:szCs w:val="28"/>
        </w:rPr>
        <w:t xml:space="preserve">all </w:t>
      </w:r>
      <w:r w:rsidR="007F23DC" w:rsidRPr="0086653F">
        <w:rPr>
          <w:rFonts w:ascii="Arial Narrow" w:hAnsi="Arial Narrow"/>
          <w:b/>
          <w:bCs/>
          <w:sz w:val="28"/>
          <w:szCs w:val="28"/>
        </w:rPr>
        <w:t>black.</w:t>
      </w:r>
    </w:p>
    <w:p w14:paraId="575FDF01" w14:textId="28C96070" w:rsidR="006E7B21" w:rsidRDefault="006E7B21" w:rsidP="00756AC2">
      <w:pPr>
        <w:ind w:firstLine="288"/>
        <w:rPr>
          <w:rFonts w:ascii="Arial Narrow" w:hAnsi="Arial Narrow"/>
          <w:bCs/>
        </w:rPr>
      </w:pPr>
    </w:p>
    <w:p w14:paraId="50857FC1" w14:textId="77777777" w:rsidR="00025C5F" w:rsidRDefault="00025C5F" w:rsidP="00756AC2">
      <w:pPr>
        <w:ind w:firstLine="288"/>
        <w:rPr>
          <w:rFonts w:ascii="Arial Narrow" w:hAnsi="Arial Narrow"/>
          <w:bCs/>
        </w:rPr>
      </w:pPr>
    </w:p>
    <w:p w14:paraId="13FB14D0" w14:textId="77777777" w:rsidR="00DA054E" w:rsidRDefault="00DA054E" w:rsidP="00756AC2">
      <w:pPr>
        <w:ind w:firstLine="288"/>
        <w:rPr>
          <w:rFonts w:ascii="Arial Narrow" w:hAnsi="Arial Narrow"/>
          <w:bCs/>
        </w:rPr>
      </w:pPr>
    </w:p>
    <w:p w14:paraId="225A352C" w14:textId="77777777" w:rsidR="00DA054E" w:rsidRPr="0086653F" w:rsidRDefault="0086653F" w:rsidP="0086653F">
      <w:pPr>
        <w:pBdr>
          <w:top w:val="single" w:sz="4" w:space="1" w:color="auto"/>
          <w:left w:val="single" w:sz="4" w:space="4" w:color="auto"/>
          <w:bottom w:val="single" w:sz="4" w:space="1" w:color="auto"/>
          <w:right w:val="single" w:sz="4" w:space="4" w:color="auto"/>
        </w:pBdr>
        <w:ind w:firstLine="288"/>
        <w:rPr>
          <w:b/>
          <w:bCs/>
          <w:sz w:val="32"/>
          <w:szCs w:val="32"/>
        </w:rPr>
      </w:pPr>
      <w:r w:rsidRPr="0086653F">
        <w:rPr>
          <w:b/>
          <w:bCs/>
          <w:sz w:val="32"/>
          <w:szCs w:val="32"/>
        </w:rPr>
        <w:t>‘‘GI Bill® is a registered trademark of the U.S. Department of Veterans Affairs (VA). More information about education benefits offered by VA is available at the official U.S. government Web site at https://www.benefits.va.gov/gibill."</w:t>
      </w:r>
    </w:p>
    <w:p w14:paraId="79B6A901" w14:textId="77777777" w:rsidR="00DA054E" w:rsidRDefault="00DA054E" w:rsidP="00756AC2">
      <w:pPr>
        <w:ind w:firstLine="288"/>
        <w:rPr>
          <w:rFonts w:ascii="Arial Narrow" w:hAnsi="Arial Narrow"/>
          <w:bCs/>
        </w:rPr>
      </w:pPr>
    </w:p>
    <w:p w14:paraId="6F7E8B43" w14:textId="464C62FA" w:rsidR="00DA054E" w:rsidRDefault="00DA054E" w:rsidP="00756AC2">
      <w:pPr>
        <w:ind w:firstLine="288"/>
        <w:rPr>
          <w:rFonts w:ascii="Arial Narrow" w:hAnsi="Arial Narrow"/>
          <w:bCs/>
        </w:rPr>
      </w:pPr>
    </w:p>
    <w:p w14:paraId="7B7DE82F" w14:textId="6B4592FB" w:rsidR="002612CE" w:rsidRDefault="002612CE" w:rsidP="00756AC2">
      <w:pPr>
        <w:ind w:firstLine="288"/>
        <w:rPr>
          <w:rFonts w:ascii="Arial Narrow" w:hAnsi="Arial Narrow"/>
          <w:bCs/>
        </w:rPr>
      </w:pPr>
    </w:p>
    <w:p w14:paraId="6724AA4E" w14:textId="77777777" w:rsidR="007F05C8" w:rsidRDefault="007F05C8" w:rsidP="00756AC2">
      <w:pPr>
        <w:ind w:firstLine="288"/>
        <w:rPr>
          <w:rFonts w:ascii="Arial Narrow" w:hAnsi="Arial Narrow"/>
          <w:bCs/>
        </w:rPr>
      </w:pPr>
    </w:p>
    <w:p w14:paraId="1DC14F15" w14:textId="77777777" w:rsidR="00B97EBF" w:rsidRPr="0029550C" w:rsidRDefault="00B97EBF" w:rsidP="00B97EBF">
      <w:pPr>
        <w:jc w:val="center"/>
        <w:rPr>
          <w:rFonts w:ascii="Stencil" w:hAnsi="Stencil"/>
          <w:b/>
          <w:sz w:val="40"/>
          <w:szCs w:val="40"/>
        </w:rPr>
      </w:pPr>
      <w:r w:rsidRPr="0029550C">
        <w:rPr>
          <w:rFonts w:ascii="Stencil" w:hAnsi="Stencil"/>
          <w:b/>
          <w:sz w:val="40"/>
          <w:szCs w:val="40"/>
        </w:rPr>
        <w:lastRenderedPageBreak/>
        <w:t>Paragon Culinary School</w:t>
      </w:r>
    </w:p>
    <w:p w14:paraId="1C03A8E1" w14:textId="77777777" w:rsidR="00B97EBF" w:rsidRPr="00B97EBF" w:rsidRDefault="00B97EBF" w:rsidP="00B97EBF">
      <w:pPr>
        <w:jc w:val="center"/>
        <w:rPr>
          <w:rFonts w:ascii="Arial Black" w:hAnsi="Arial Black"/>
          <w:sz w:val="32"/>
          <w:szCs w:val="32"/>
        </w:rPr>
      </w:pPr>
      <w:r w:rsidRPr="00B97EBF">
        <w:rPr>
          <w:rFonts w:ascii="Arial Black" w:hAnsi="Arial Black"/>
          <w:sz w:val="32"/>
          <w:szCs w:val="32"/>
        </w:rPr>
        <w:t>Facilities</w:t>
      </w:r>
      <w:r w:rsidR="00F35780">
        <w:rPr>
          <w:rFonts w:ascii="Arial Black" w:hAnsi="Arial Black"/>
          <w:sz w:val="32"/>
          <w:szCs w:val="32"/>
        </w:rPr>
        <w:t xml:space="preserve"> and Services</w:t>
      </w:r>
    </w:p>
    <w:p w14:paraId="537287D2" w14:textId="77777777" w:rsidR="00B97EBF" w:rsidRPr="00F35780" w:rsidRDefault="00B97EBF" w:rsidP="00B97EBF">
      <w:pPr>
        <w:rPr>
          <w:sz w:val="16"/>
          <w:szCs w:val="16"/>
        </w:rPr>
      </w:pPr>
    </w:p>
    <w:p w14:paraId="6BD15316" w14:textId="43A25EFD" w:rsidR="00B97EBF" w:rsidRDefault="00B97EBF" w:rsidP="00B97EBF">
      <w:r>
        <w:tab/>
        <w:t>Paragon</w:t>
      </w:r>
      <w:r w:rsidR="009F3176">
        <w:t xml:space="preserve"> has continued to grow over the years and currently runs at both the Office/</w:t>
      </w:r>
      <w:r>
        <w:t xml:space="preserve">Main </w:t>
      </w:r>
      <w:r w:rsidR="009F3176">
        <w:t>C</w:t>
      </w:r>
      <w:r>
        <w:t xml:space="preserve">ampus </w:t>
      </w:r>
      <w:r w:rsidR="009F3176">
        <w:t xml:space="preserve">and The Briarhurst Manor in Manitou Springs (as well as some </w:t>
      </w:r>
      <w:r w:rsidR="002612CE">
        <w:t>occasional</w:t>
      </w:r>
      <w:r w:rsidR="009F3176">
        <w:t xml:space="preserve"> activities at the Black Bear Distillery).  The Main Office and Classroom </w:t>
      </w:r>
      <w:r>
        <w:t xml:space="preserve">consists of </w:t>
      </w:r>
      <w:r w:rsidR="009F3176">
        <w:t xml:space="preserve">two rooms with a full set of service and wine materials, projectors, screen, desks, etc.  The Briarhurst facility is a 140 year old stone mansion and contains </w:t>
      </w:r>
      <w:r w:rsidR="001D7DDD">
        <w:t xml:space="preserve">over </w:t>
      </w:r>
      <w:r w:rsidR="009F3176">
        <w:t>14</w:t>
      </w:r>
      <w:r w:rsidR="001D7DDD">
        <w:t>,</w:t>
      </w:r>
      <w:r>
        <w:t xml:space="preserve">000 square feet of </w:t>
      </w:r>
      <w:r w:rsidR="001D7DDD">
        <w:t xml:space="preserve">nice carpet, </w:t>
      </w:r>
      <w:r>
        <w:t>hardwood floors</w:t>
      </w:r>
      <w:r w:rsidR="00F85C83">
        <w:t>, a dozen fireplaces,</w:t>
      </w:r>
      <w:r>
        <w:t xml:space="preserve"> </w:t>
      </w:r>
      <w:r w:rsidR="00F85C83">
        <w:t xml:space="preserve">six dining rooms, </w:t>
      </w:r>
      <w:r>
        <w:t xml:space="preserve">and </w:t>
      </w:r>
      <w:r w:rsidR="00F85C83">
        <w:t xml:space="preserve">two </w:t>
      </w:r>
      <w:r>
        <w:t>professional kitchen</w:t>
      </w:r>
      <w:r w:rsidR="00F85C83">
        <w:t>s.  From</w:t>
      </w:r>
      <w:r>
        <w:t xml:space="preserve"> </w:t>
      </w:r>
      <w:r w:rsidR="00F85C83">
        <w:t xml:space="preserve">industrial lighting to antique </w:t>
      </w:r>
      <w:r>
        <w:t>chandeliers</w:t>
      </w:r>
      <w:r w:rsidR="00F85C83">
        <w:t xml:space="preserve"> there is a 500 person banquet hall, three bars, and </w:t>
      </w:r>
      <w:r>
        <w:t>state-</w:t>
      </w:r>
      <w:r w:rsidR="001D7DDD">
        <w:t>of-the-art equipment including 2</w:t>
      </w:r>
      <w:r w:rsidR="00390673">
        <w:t>0</w:t>
      </w:r>
      <w:r>
        <w:t xml:space="preserve"> burners, 7 ovens, a</w:t>
      </w:r>
      <w:r w:rsidR="00F85C83">
        <w:t xml:space="preserve"> dozen prep stations; a</w:t>
      </w:r>
      <w:r>
        <w:t xml:space="preserve">nd other professional equipment such as </w:t>
      </w:r>
      <w:r w:rsidR="00F85C83">
        <w:t>fryers</w:t>
      </w:r>
      <w:r w:rsidR="00D20776">
        <w:t xml:space="preserve">, flat-top, </w:t>
      </w:r>
      <w:r>
        <w:t xml:space="preserve">Hobart mixers, large stick blenders, and hundreds of </w:t>
      </w:r>
      <w:r w:rsidR="00F85C83">
        <w:t xml:space="preserve">pots, </w:t>
      </w:r>
      <w:r>
        <w:t xml:space="preserve">pans, spoons, plates, etc.:  everything needed for fine dining kitchens and dining rooms.  Outside of the kitchen we have </w:t>
      </w:r>
      <w:r w:rsidR="00F85C83">
        <w:t xml:space="preserve">the finest antique and modern </w:t>
      </w:r>
      <w:r>
        <w:t>tables, chairs,</w:t>
      </w:r>
      <w:r w:rsidR="00F85C83">
        <w:t xml:space="preserve"> silver, china, etc. in multiple </w:t>
      </w:r>
      <w:r>
        <w:t xml:space="preserve">full equipped </w:t>
      </w:r>
      <w:r w:rsidR="001D7DDD">
        <w:t>dining rooms</w:t>
      </w:r>
      <w:r w:rsidR="00F85C83">
        <w:t xml:space="preserve"> that can seat over 700 total</w:t>
      </w:r>
      <w:r>
        <w:t>.  The classroom</w:t>
      </w:r>
      <w:r w:rsidR="001D7DDD">
        <w:t>s</w:t>
      </w:r>
      <w:r>
        <w:t xml:space="preserve"> </w:t>
      </w:r>
      <w:r w:rsidR="001D7DDD">
        <w:t>are</w:t>
      </w:r>
      <w:r w:rsidR="00F039C1">
        <w:t xml:space="preserve"> large</w:t>
      </w:r>
      <w:r w:rsidR="001D7DDD">
        <w:t xml:space="preserve"> and comfortable</w:t>
      </w:r>
      <w:r w:rsidR="00F039C1">
        <w:t>, with</w:t>
      </w:r>
      <w:r>
        <w:t xml:space="preserve"> </w:t>
      </w:r>
      <w:r w:rsidR="00F85C83">
        <w:t>tables</w:t>
      </w:r>
      <w:r>
        <w:t xml:space="preserve">, chairs, dry erase boards, overhead projectors, etc.  In addition, </w:t>
      </w:r>
      <w:r w:rsidR="00F85C83">
        <w:t xml:space="preserve">we have acres of garden and orchard grounds outside of </w:t>
      </w:r>
      <w:r>
        <w:t>a banquet hall for events and overflow, a</w:t>
      </w:r>
      <w:r w:rsidR="00F85C83">
        <w:t>s well as s</w:t>
      </w:r>
      <w:r>
        <w:t xml:space="preserve">tudy areas including a </w:t>
      </w:r>
      <w:r w:rsidR="001D7DDD">
        <w:t>lounge and</w:t>
      </w:r>
      <w:r>
        <w:t xml:space="preserve"> library.</w:t>
      </w:r>
    </w:p>
    <w:p w14:paraId="586D5DFD" w14:textId="77777777" w:rsidR="00B97EBF" w:rsidRDefault="00FA686A" w:rsidP="00F039C1">
      <w:pPr>
        <w:jc w:val="center"/>
      </w:pPr>
      <w:r>
        <w:rPr>
          <w:noProof/>
        </w:rPr>
        <w:drawing>
          <wp:inline distT="0" distB="0" distL="0" distR="0" wp14:anchorId="55329D7A" wp14:editId="11D04623">
            <wp:extent cx="2200677" cy="18844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2672" cy="1894730"/>
                    </a:xfrm>
                    <a:prstGeom prst="rect">
                      <a:avLst/>
                    </a:prstGeom>
                    <a:noFill/>
                    <a:ln>
                      <a:noFill/>
                    </a:ln>
                  </pic:spPr>
                </pic:pic>
              </a:graphicData>
            </a:graphic>
          </wp:inline>
        </w:drawing>
      </w:r>
      <w:r w:rsidR="00E64F4A">
        <w:rPr>
          <w:noProof/>
        </w:rPr>
        <w:drawing>
          <wp:inline distT="0" distB="0" distL="0" distR="0" wp14:anchorId="7E1F6701" wp14:editId="15BF9DB5">
            <wp:extent cx="2027500" cy="2544418"/>
            <wp:effectExtent l="0" t="0" r="0" b="8890"/>
            <wp:docPr id="20" name="Picture 2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airhurst Manor Pla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9469" cy="2571988"/>
                    </a:xfrm>
                    <a:prstGeom prst="rect">
                      <a:avLst/>
                    </a:prstGeom>
                  </pic:spPr>
                </pic:pic>
              </a:graphicData>
            </a:graphic>
          </wp:inline>
        </w:drawing>
      </w:r>
    </w:p>
    <w:p w14:paraId="76BB9B6F" w14:textId="77777777" w:rsidR="00DE06EF" w:rsidRDefault="00DE06EF" w:rsidP="00F039C1">
      <w:pPr>
        <w:jc w:val="center"/>
      </w:pPr>
      <w:r>
        <w:rPr>
          <w:noProof/>
        </w:rPr>
        <w:drawing>
          <wp:inline distT="0" distB="0" distL="0" distR="0" wp14:anchorId="7311E478" wp14:editId="1076C6E2">
            <wp:extent cx="4720037" cy="2305878"/>
            <wp:effectExtent l="19050" t="19050" r="23495" b="18415"/>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sic Briarhurst F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51917" cy="2321452"/>
                    </a:xfrm>
                    <a:prstGeom prst="rect">
                      <a:avLst/>
                    </a:prstGeom>
                    <a:ln>
                      <a:solidFill>
                        <a:schemeClr val="tx1"/>
                      </a:solidFill>
                    </a:ln>
                  </pic:spPr>
                </pic:pic>
              </a:graphicData>
            </a:graphic>
          </wp:inline>
        </w:drawing>
      </w:r>
    </w:p>
    <w:p w14:paraId="1646DA14" w14:textId="77777777" w:rsidR="00B97EBF" w:rsidRDefault="00B97EBF" w:rsidP="00B97EBF"/>
    <w:p w14:paraId="2A6AF96A" w14:textId="52C1DE41" w:rsidR="00F04F90" w:rsidRPr="0029550C" w:rsidRDefault="002612CE" w:rsidP="00F04F90">
      <w:pPr>
        <w:jc w:val="center"/>
        <w:rPr>
          <w:rFonts w:ascii="Stencil" w:hAnsi="Stencil"/>
          <w:sz w:val="54"/>
          <w:szCs w:val="54"/>
        </w:rPr>
      </w:pPr>
      <w:r>
        <w:rPr>
          <w:rFonts w:ascii="Stencil" w:hAnsi="Stencil"/>
          <w:sz w:val="54"/>
          <w:szCs w:val="54"/>
        </w:rPr>
        <w:lastRenderedPageBreak/>
        <w:t>Par</w:t>
      </w:r>
      <w:r w:rsidR="00F04F90" w:rsidRPr="0029550C">
        <w:rPr>
          <w:rFonts w:ascii="Stencil" w:hAnsi="Stencil"/>
          <w:sz w:val="54"/>
          <w:szCs w:val="54"/>
        </w:rPr>
        <w:t>agon Culinary School</w:t>
      </w:r>
    </w:p>
    <w:p w14:paraId="64EF0F67" w14:textId="77777777" w:rsidR="00F04F90" w:rsidRDefault="00687B8A" w:rsidP="00F04F90">
      <w:pPr>
        <w:jc w:val="center"/>
        <w:rPr>
          <w:rFonts w:ascii="Arial Black" w:hAnsi="Arial Black"/>
        </w:rPr>
      </w:pPr>
      <w:r>
        <w:rPr>
          <w:rFonts w:ascii="Arial Black" w:hAnsi="Arial Black"/>
        </w:rPr>
        <w:t>4595 Hilton Pkwy, Suite 202</w:t>
      </w:r>
      <w:r w:rsidR="001B3CE8">
        <w:rPr>
          <w:rFonts w:ascii="Arial Black" w:hAnsi="Arial Black"/>
        </w:rPr>
        <w:t>,</w:t>
      </w:r>
      <w:r w:rsidR="00F04F90">
        <w:rPr>
          <w:rFonts w:ascii="Arial Black" w:hAnsi="Arial Black"/>
        </w:rPr>
        <w:t xml:space="preserve"> Colorado Springs, CO 80907</w:t>
      </w:r>
    </w:p>
    <w:p w14:paraId="422ECF97" w14:textId="77777777" w:rsidR="00F04F90" w:rsidRDefault="00F04F90" w:rsidP="00F04F90">
      <w:pPr>
        <w:jc w:val="center"/>
        <w:rPr>
          <w:rFonts w:ascii="Imprint MT Shadow" w:hAnsi="Imprint MT Shadow"/>
        </w:rPr>
      </w:pPr>
      <w:r>
        <w:rPr>
          <w:rFonts w:ascii="Imprint MT Shadow" w:hAnsi="Imprint MT Shadow"/>
        </w:rPr>
        <w:t>www.ParagonCulinarySchool.com</w:t>
      </w:r>
    </w:p>
    <w:p w14:paraId="18DEA049" w14:textId="77777777" w:rsidR="00F04F90" w:rsidRDefault="00BF4E09" w:rsidP="00F04F90">
      <w:pPr>
        <w:jc w:val="center"/>
      </w:pPr>
      <w:r>
        <w:t>7</w:t>
      </w:r>
      <w:r w:rsidR="00F04F90">
        <w:t>1</w:t>
      </w:r>
      <w:r>
        <w:t>9</w:t>
      </w:r>
      <w:r w:rsidR="00F04F90">
        <w:t>-</w:t>
      </w:r>
      <w:r>
        <w:t>578-5741</w:t>
      </w:r>
    </w:p>
    <w:p w14:paraId="2FB7CE7D" w14:textId="77777777" w:rsidR="00F04F90" w:rsidRDefault="00F04F90" w:rsidP="00F04F90">
      <w:pPr>
        <w:rPr>
          <w:sz w:val="8"/>
          <w:szCs w:val="8"/>
        </w:rPr>
      </w:pPr>
    </w:p>
    <w:p w14:paraId="39794D34" w14:textId="77777777" w:rsidR="0066514C" w:rsidRPr="0066514C" w:rsidRDefault="0066514C" w:rsidP="00F04F90">
      <w:pPr>
        <w:jc w:val="center"/>
        <w:rPr>
          <w:rFonts w:ascii="Arial Black" w:hAnsi="Arial Black"/>
          <w:sz w:val="32"/>
          <w:szCs w:val="32"/>
        </w:rPr>
      </w:pPr>
      <w:r w:rsidRPr="0066514C">
        <w:rPr>
          <w:rFonts w:ascii="Arial Black" w:hAnsi="Arial Black"/>
          <w:sz w:val="32"/>
          <w:szCs w:val="32"/>
        </w:rPr>
        <w:t>Governing Body</w:t>
      </w:r>
    </w:p>
    <w:p w14:paraId="7D939BC7" w14:textId="77777777" w:rsidR="00F04F90" w:rsidRDefault="00F04F90" w:rsidP="00F04F90">
      <w:pPr>
        <w:jc w:val="center"/>
        <w:rPr>
          <w:rFonts w:ascii="Arial Black" w:hAnsi="Arial Black"/>
        </w:rPr>
      </w:pPr>
      <w:r>
        <w:rPr>
          <w:rFonts w:ascii="Arial Black" w:hAnsi="Arial Black"/>
        </w:rPr>
        <w:t>Board of Directors</w:t>
      </w:r>
    </w:p>
    <w:p w14:paraId="22CC23F8" w14:textId="77777777" w:rsidR="00F04F90" w:rsidRPr="0066514C" w:rsidRDefault="00F04F90" w:rsidP="00F04F90">
      <w:pPr>
        <w:rPr>
          <w:rFonts w:ascii="Arial Narrow" w:hAnsi="Arial Narrow"/>
        </w:rPr>
      </w:pPr>
    </w:p>
    <w:p w14:paraId="0C8CB28B" w14:textId="6E9386F3" w:rsidR="00F04F90" w:rsidRDefault="002612CE" w:rsidP="00F04F90">
      <w:pPr>
        <w:rPr>
          <w:rFonts w:ascii="Arial Narrow" w:hAnsi="Arial Narrow"/>
        </w:rPr>
      </w:pPr>
      <w:r>
        <w:rPr>
          <w:rFonts w:ascii="Arial Narrow" w:hAnsi="Arial Narrow"/>
          <w:b/>
        </w:rPr>
        <w:t xml:space="preserve">Master </w:t>
      </w:r>
      <w:r w:rsidR="00F04F90">
        <w:rPr>
          <w:rFonts w:ascii="Arial Narrow" w:hAnsi="Arial Narrow"/>
          <w:b/>
        </w:rPr>
        <w:t>Chef Victor W. Matthews, Jr.:</w:t>
      </w:r>
      <w:r w:rsidR="00F04F90">
        <w:rPr>
          <w:rFonts w:ascii="Arial Narrow" w:hAnsi="Arial Narrow"/>
        </w:rPr>
        <w:t xml:space="preserve"> President, Majority Shareholder, Founder, CEO.</w:t>
      </w:r>
    </w:p>
    <w:p w14:paraId="0CAA42FC" w14:textId="77777777" w:rsidR="00F04F90" w:rsidRDefault="00F04F90" w:rsidP="00F04F90">
      <w:pPr>
        <w:rPr>
          <w:rFonts w:ascii="Arial Narrow" w:hAnsi="Arial Narrow"/>
        </w:rPr>
      </w:pPr>
      <w:r>
        <w:rPr>
          <w:rFonts w:ascii="Arial Narrow" w:hAnsi="Arial Narrow"/>
          <w:b/>
        </w:rPr>
        <w:t>Darlene Matthews:</w:t>
      </w:r>
      <w:r w:rsidR="00762B08">
        <w:rPr>
          <w:rFonts w:ascii="Arial Narrow" w:hAnsi="Arial Narrow"/>
        </w:rPr>
        <w:t xml:space="preserve"> </w:t>
      </w:r>
      <w:r w:rsidR="009418B6">
        <w:rPr>
          <w:rFonts w:ascii="Arial Narrow" w:hAnsi="Arial Narrow"/>
        </w:rPr>
        <w:t xml:space="preserve">Secretary and </w:t>
      </w:r>
      <w:r w:rsidR="00762B08">
        <w:rPr>
          <w:rFonts w:ascii="Arial Narrow" w:hAnsi="Arial Narrow"/>
        </w:rPr>
        <w:t>Treasurer, Senior Shareholder</w:t>
      </w:r>
      <w:r>
        <w:rPr>
          <w:rFonts w:ascii="Arial Narrow" w:hAnsi="Arial Narrow"/>
        </w:rPr>
        <w:t>.</w:t>
      </w:r>
    </w:p>
    <w:p w14:paraId="7AD871C5" w14:textId="77777777" w:rsidR="00D727CE" w:rsidRDefault="00D727CE" w:rsidP="00F04F90">
      <w:pPr>
        <w:rPr>
          <w:sz w:val="32"/>
          <w:szCs w:val="32"/>
        </w:rPr>
      </w:pPr>
    </w:p>
    <w:p w14:paraId="5C91838F" w14:textId="77777777" w:rsidR="00F04F90" w:rsidRDefault="00F04F90" w:rsidP="00F04F90">
      <w:pPr>
        <w:jc w:val="center"/>
        <w:rPr>
          <w:b/>
          <w:sz w:val="36"/>
          <w:szCs w:val="36"/>
          <w:u w:val="single"/>
        </w:rPr>
      </w:pPr>
      <w:r>
        <w:rPr>
          <w:b/>
          <w:sz w:val="36"/>
          <w:szCs w:val="36"/>
          <w:u w:val="single"/>
        </w:rPr>
        <w:t>Faculty</w:t>
      </w:r>
    </w:p>
    <w:p w14:paraId="5570DB7E" w14:textId="77777777" w:rsidR="004114B5" w:rsidRPr="004114B5" w:rsidRDefault="004114B5" w:rsidP="00F04F90">
      <w:pPr>
        <w:rPr>
          <w:sz w:val="48"/>
          <w:szCs w:val="48"/>
        </w:rPr>
      </w:pPr>
    </w:p>
    <w:p w14:paraId="65A142BE" w14:textId="5E76BA1E" w:rsidR="00F04F90" w:rsidRPr="00BF4E09" w:rsidRDefault="009A69E1" w:rsidP="002770FA">
      <w:pPr>
        <w:ind w:left="360" w:hanging="360"/>
      </w:pPr>
      <w:r>
        <w:rPr>
          <w:b/>
        </w:rPr>
        <w:t xml:space="preserve">World </w:t>
      </w:r>
      <w:r w:rsidR="00F04F90" w:rsidRPr="00BF4E09">
        <w:rPr>
          <w:b/>
        </w:rPr>
        <w:t xml:space="preserve">Master Chef </w:t>
      </w:r>
      <w:r>
        <w:rPr>
          <w:b/>
        </w:rPr>
        <w:t xml:space="preserve">Emeritus, </w:t>
      </w:r>
      <w:r w:rsidR="00C86492">
        <w:rPr>
          <w:b/>
        </w:rPr>
        <w:t xml:space="preserve">Dr. </w:t>
      </w:r>
      <w:r w:rsidR="00F04F90" w:rsidRPr="00BF4E09">
        <w:rPr>
          <w:b/>
        </w:rPr>
        <w:t>Victor W. Matthews, Jr.:</w:t>
      </w:r>
      <w:r w:rsidR="00F04F90" w:rsidRPr="00BF4E09">
        <w:t xml:space="preserve"> </w:t>
      </w:r>
      <w:r w:rsidR="00DA054E" w:rsidRPr="00BF4E09">
        <w:t xml:space="preserve"> </w:t>
      </w:r>
      <w:r w:rsidR="00F04F90" w:rsidRPr="00BF4E09">
        <w:t>Dean, Total Curriculum Instructor,</w:t>
      </w:r>
      <w:r w:rsidR="002612CE">
        <w:t xml:space="preserve"> Sommelier, Spirits Master,</w:t>
      </w:r>
      <w:r w:rsidR="00F04F90" w:rsidRPr="00BF4E09">
        <w:t xml:space="preserve"> Seniors Seminar Leader.</w:t>
      </w:r>
      <w:r w:rsidR="00C86492">
        <w:t xml:space="preserve">  </w:t>
      </w:r>
      <w:r w:rsidR="00BF4E09" w:rsidRPr="00BF4E09">
        <w:t>3</w:t>
      </w:r>
      <w:r w:rsidR="0089720F">
        <w:t>9</w:t>
      </w:r>
      <w:r w:rsidR="00F04F90" w:rsidRPr="00BF4E09">
        <w:t xml:space="preserve"> years in the field.  15 medals including 3 state championships, US Culinary Ambassador.</w:t>
      </w:r>
      <w:r w:rsidR="00C86492">
        <w:t xml:space="preserve">  </w:t>
      </w:r>
      <w:r w:rsidR="000F56CE">
        <w:t xml:space="preserve">Triple Master.  </w:t>
      </w:r>
      <w:r w:rsidR="00A06071">
        <w:t>Instructor s</w:t>
      </w:r>
      <w:r w:rsidR="00C86492">
        <w:t>ince 2004.  All Classes.</w:t>
      </w:r>
    </w:p>
    <w:p w14:paraId="768A6849" w14:textId="77777777" w:rsidR="00F04F90" w:rsidRPr="00BF4E09" w:rsidRDefault="00F04F90" w:rsidP="002770FA">
      <w:pPr>
        <w:ind w:left="360" w:hanging="360"/>
      </w:pPr>
    </w:p>
    <w:p w14:paraId="36CF9CA0" w14:textId="15751753" w:rsidR="00F04F90" w:rsidRPr="00BF4E09" w:rsidRDefault="00FB5E23" w:rsidP="002770FA">
      <w:pPr>
        <w:ind w:left="360" w:hanging="360"/>
      </w:pPr>
      <w:r>
        <w:rPr>
          <w:b/>
        </w:rPr>
        <w:t xml:space="preserve">Pastry </w:t>
      </w:r>
      <w:r w:rsidR="00F04F90" w:rsidRPr="00BF4E09">
        <w:rPr>
          <w:b/>
        </w:rPr>
        <w:t xml:space="preserve">Chef </w:t>
      </w:r>
      <w:r w:rsidR="002612CE">
        <w:rPr>
          <w:b/>
        </w:rPr>
        <w:t xml:space="preserve">and Instructor </w:t>
      </w:r>
      <w:r w:rsidR="00482510" w:rsidRPr="00BF4E09">
        <w:rPr>
          <w:b/>
        </w:rPr>
        <w:t>R</w:t>
      </w:r>
      <w:r w:rsidR="002612CE">
        <w:rPr>
          <w:b/>
        </w:rPr>
        <w:t xml:space="preserve">hianna Gavin Matthews: </w:t>
      </w:r>
      <w:r w:rsidR="00DA054E" w:rsidRPr="00BF4E09">
        <w:t xml:space="preserve"> </w:t>
      </w:r>
      <w:r w:rsidR="00F04F90" w:rsidRPr="00BF4E09">
        <w:t xml:space="preserve">Baking and Pastry </w:t>
      </w:r>
      <w:r w:rsidR="00C86492">
        <w:t>and Advanced B&amp;P</w:t>
      </w:r>
      <w:r w:rsidR="002612CE">
        <w:t xml:space="preserve">, and occasional Service </w:t>
      </w:r>
      <w:r w:rsidR="00F04F90" w:rsidRPr="00BF4E09">
        <w:t>Instructor.</w:t>
      </w:r>
      <w:r w:rsidR="00482510" w:rsidRPr="00BF4E09">
        <w:t xml:space="preserve">  Specialist in </w:t>
      </w:r>
      <w:r w:rsidR="002612CE">
        <w:t xml:space="preserve">Cake Decorating </w:t>
      </w:r>
      <w:r w:rsidR="00482510" w:rsidRPr="00BF4E09">
        <w:t>and Plated Desserts.</w:t>
      </w:r>
      <w:r w:rsidR="00C86492">
        <w:t xml:space="preserve">  </w:t>
      </w:r>
      <w:r w:rsidR="000F56CE">
        <w:t xml:space="preserve">Over </w:t>
      </w:r>
      <w:r w:rsidR="00C86492">
        <w:t>2</w:t>
      </w:r>
      <w:r w:rsidR="002612CE">
        <w:t>7</w:t>
      </w:r>
      <w:r w:rsidR="00F04F90" w:rsidRPr="00BF4E09">
        <w:t xml:space="preserve"> years in the field.  </w:t>
      </w:r>
      <w:r w:rsidR="00C86492">
        <w:t xml:space="preserve"> </w:t>
      </w:r>
      <w:r w:rsidR="00A06071">
        <w:t>Instructor s</w:t>
      </w:r>
      <w:r w:rsidR="00C86492">
        <w:t>ince 20</w:t>
      </w:r>
      <w:r w:rsidR="002612CE">
        <w:t>09</w:t>
      </w:r>
      <w:r w:rsidR="00C86492">
        <w:t>.</w:t>
      </w:r>
    </w:p>
    <w:p w14:paraId="55B87360" w14:textId="77777777" w:rsidR="00F04F90" w:rsidRPr="00BF4E09" w:rsidRDefault="00F04F90" w:rsidP="002770FA">
      <w:pPr>
        <w:ind w:left="360" w:hanging="360"/>
      </w:pPr>
    </w:p>
    <w:p w14:paraId="64E9E863" w14:textId="3BFE9F66" w:rsidR="0020562C" w:rsidRDefault="0020562C" w:rsidP="00A023B4">
      <w:pPr>
        <w:ind w:left="360" w:hanging="360"/>
      </w:pPr>
      <w:r w:rsidRPr="0020562C">
        <w:rPr>
          <w:b/>
        </w:rPr>
        <w:t>Chef and Distillery Manager Robert Jackson</w:t>
      </w:r>
      <w:r>
        <w:t xml:space="preserve">:  </w:t>
      </w:r>
      <w:r w:rsidR="000F56CE">
        <w:t xml:space="preserve">Majority Curriculum Instructor.  </w:t>
      </w:r>
      <w:r>
        <w:t>Foundations,</w:t>
      </w:r>
      <w:r w:rsidR="002612CE">
        <w:t xml:space="preserve"> World Cuisine,</w:t>
      </w:r>
      <w:r>
        <w:t xml:space="preserve"> Missions, Leadership, Mobile Operations, and Distillery Instructor.  Military Veteran </w:t>
      </w:r>
      <w:r w:rsidR="00FB5E23">
        <w:t xml:space="preserve">whose father </w:t>
      </w:r>
      <w:r w:rsidR="00A141A7">
        <w:t>i</w:t>
      </w:r>
      <w:r w:rsidR="00FB5E23">
        <w:t>s a world</w:t>
      </w:r>
      <w:r w:rsidR="00EC760B">
        <w:t>-</w:t>
      </w:r>
      <w:r w:rsidR="00FB5E23">
        <w:t>famous photographer and grandfather a chef.  First kitchen job at 13.</w:t>
      </w:r>
      <w:r>
        <w:t xml:space="preserve">  </w:t>
      </w:r>
      <w:r w:rsidR="002C21D5">
        <w:t>Instructor s</w:t>
      </w:r>
      <w:r>
        <w:t>ince 2015.</w:t>
      </w:r>
    </w:p>
    <w:p w14:paraId="7C851D6A" w14:textId="77777777" w:rsidR="00884A5B" w:rsidRDefault="00884A5B" w:rsidP="00DA054E">
      <w:pPr>
        <w:ind w:left="360" w:hanging="360"/>
      </w:pPr>
    </w:p>
    <w:p w14:paraId="19C66A97" w14:textId="6152A229" w:rsidR="00884A5B" w:rsidRDefault="002612CE" w:rsidP="00DA054E">
      <w:pPr>
        <w:ind w:left="360" w:hanging="360"/>
      </w:pPr>
      <w:r>
        <w:rPr>
          <w:b/>
        </w:rPr>
        <w:t xml:space="preserve">Service Specialist </w:t>
      </w:r>
      <w:r w:rsidR="00884A5B" w:rsidRPr="00884A5B">
        <w:rPr>
          <w:b/>
        </w:rPr>
        <w:t>Clay Smith</w:t>
      </w:r>
      <w:r w:rsidR="00884A5B">
        <w:t xml:space="preserve">:  Service Instructor with </w:t>
      </w:r>
      <w:r w:rsidR="00FB5E23">
        <w:t xml:space="preserve">many </w:t>
      </w:r>
      <w:r w:rsidR="00884A5B">
        <w:t>years of experience.</w:t>
      </w:r>
      <w:r w:rsidR="002C21D5">
        <w:t xml:space="preserve">  Instructor since 2017.</w:t>
      </w:r>
    </w:p>
    <w:p w14:paraId="6BF3D8BA" w14:textId="77777777" w:rsidR="0020562C" w:rsidRPr="00BF4E09" w:rsidRDefault="0020562C" w:rsidP="00DA054E">
      <w:pPr>
        <w:ind w:left="360" w:hanging="360"/>
      </w:pPr>
    </w:p>
    <w:p w14:paraId="04CE486B" w14:textId="77777777" w:rsidR="00BF4E09" w:rsidRPr="00BF4E09" w:rsidRDefault="00BF4E09" w:rsidP="00DA054E">
      <w:pPr>
        <w:ind w:left="360" w:hanging="360"/>
      </w:pPr>
      <w:r w:rsidRPr="00BF4E09">
        <w:t xml:space="preserve">Specialist Area </w:t>
      </w:r>
      <w:r w:rsidR="00C324AA">
        <w:t>Guest Instructors on various sub-areas such as Latin Cuisine, Thai Cuisine, Brewing, etc. visit throughout the year</w:t>
      </w:r>
      <w:r>
        <w:t>.</w:t>
      </w:r>
    </w:p>
    <w:p w14:paraId="78BCD343" w14:textId="77777777" w:rsidR="003D7A1C" w:rsidRPr="00BF4E09" w:rsidRDefault="003D7A1C" w:rsidP="00DA054E">
      <w:pPr>
        <w:ind w:left="360" w:hanging="360"/>
      </w:pPr>
    </w:p>
    <w:p w14:paraId="7F01997D" w14:textId="1A9C36BE" w:rsidR="00DA054E" w:rsidRPr="00BF4E09" w:rsidRDefault="003D7A1C" w:rsidP="00DA054E">
      <w:pPr>
        <w:ind w:left="360" w:hanging="360"/>
      </w:pPr>
      <w:r w:rsidRPr="00BF4E09">
        <w:t>Various Assistant</w:t>
      </w:r>
      <w:r w:rsidR="002612CE">
        <w:t xml:space="preserve"> </w:t>
      </w:r>
      <w:r w:rsidRPr="00BF4E09">
        <w:t>and Guest Instructors</w:t>
      </w:r>
      <w:r w:rsidR="002612CE">
        <w:t xml:space="preserve"> such as Chef </w:t>
      </w:r>
      <w:proofErr w:type="spellStart"/>
      <w:r w:rsidR="002612CE">
        <w:t>Chifumi</w:t>
      </w:r>
      <w:proofErr w:type="spellEnd"/>
      <w:r w:rsidR="002612CE">
        <w:t xml:space="preserve"> and Chef Nate</w:t>
      </w:r>
      <w:r w:rsidRPr="00BF4E09">
        <w:t>.</w:t>
      </w:r>
    </w:p>
    <w:p w14:paraId="7B6A3CD4" w14:textId="77777777" w:rsidR="00BF4E09" w:rsidRDefault="00BF4E09" w:rsidP="001E16CB">
      <w:pPr>
        <w:pStyle w:val="Title"/>
        <w:rPr>
          <w:rFonts w:ascii="Stencil" w:hAnsi="Stencil"/>
          <w:b w:val="0"/>
          <w:sz w:val="48"/>
          <w:szCs w:val="48"/>
        </w:rPr>
      </w:pPr>
    </w:p>
    <w:p w14:paraId="35AC8AED" w14:textId="04A66DBF" w:rsidR="0066514C" w:rsidRDefault="0066514C" w:rsidP="001E16CB">
      <w:pPr>
        <w:pStyle w:val="Title"/>
        <w:rPr>
          <w:rFonts w:ascii="Stencil" w:hAnsi="Stencil"/>
          <w:b w:val="0"/>
          <w:sz w:val="48"/>
          <w:szCs w:val="48"/>
        </w:rPr>
      </w:pPr>
    </w:p>
    <w:p w14:paraId="7FCCF214" w14:textId="77777777" w:rsidR="007F05C8" w:rsidRDefault="007F05C8" w:rsidP="001E16CB">
      <w:pPr>
        <w:pStyle w:val="Title"/>
        <w:rPr>
          <w:rFonts w:ascii="Stencil" w:hAnsi="Stencil"/>
          <w:b w:val="0"/>
          <w:sz w:val="48"/>
          <w:szCs w:val="48"/>
        </w:rPr>
      </w:pPr>
    </w:p>
    <w:p w14:paraId="2843257C" w14:textId="77777777" w:rsidR="00032964" w:rsidRDefault="00032964" w:rsidP="001E16CB">
      <w:pPr>
        <w:pStyle w:val="Title"/>
        <w:rPr>
          <w:rFonts w:ascii="Stencil" w:hAnsi="Stencil"/>
          <w:b w:val="0"/>
          <w:sz w:val="48"/>
          <w:szCs w:val="48"/>
        </w:rPr>
      </w:pPr>
    </w:p>
    <w:p w14:paraId="522DDCC0" w14:textId="77777777" w:rsidR="0089720F" w:rsidRDefault="0089720F" w:rsidP="001E16CB">
      <w:pPr>
        <w:pStyle w:val="Title"/>
        <w:rPr>
          <w:rFonts w:ascii="Stencil" w:hAnsi="Stencil"/>
          <w:b w:val="0"/>
          <w:sz w:val="48"/>
          <w:szCs w:val="48"/>
        </w:rPr>
      </w:pPr>
    </w:p>
    <w:p w14:paraId="61DBA882" w14:textId="77777777" w:rsidR="00C630A0" w:rsidRDefault="001E16CB" w:rsidP="001E16CB">
      <w:pPr>
        <w:pStyle w:val="Title"/>
        <w:rPr>
          <w:rFonts w:ascii="Stencil" w:hAnsi="Stencil"/>
          <w:b w:val="0"/>
          <w:sz w:val="48"/>
          <w:szCs w:val="48"/>
          <w:u w:val="single"/>
        </w:rPr>
      </w:pPr>
      <w:r w:rsidRPr="0066514C">
        <w:rPr>
          <w:rFonts w:ascii="Stencil" w:hAnsi="Stencil"/>
          <w:b w:val="0"/>
          <w:sz w:val="48"/>
          <w:szCs w:val="48"/>
          <w:u w:val="single"/>
        </w:rPr>
        <w:lastRenderedPageBreak/>
        <w:t>A</w:t>
      </w:r>
      <w:r w:rsidR="00C630A0">
        <w:rPr>
          <w:rFonts w:ascii="Stencil" w:hAnsi="Stencil"/>
          <w:b w:val="0"/>
          <w:sz w:val="48"/>
          <w:szCs w:val="48"/>
          <w:u w:val="single"/>
        </w:rPr>
        <w:t>cademic Calendar</w:t>
      </w:r>
    </w:p>
    <w:p w14:paraId="128EF44C" w14:textId="77777777" w:rsidR="00C630A0" w:rsidRDefault="00C630A0" w:rsidP="001E16CB">
      <w:pPr>
        <w:pStyle w:val="Title"/>
        <w:rPr>
          <w:rFonts w:ascii="Stencil" w:hAnsi="Stencil"/>
          <w:b w:val="0"/>
          <w:sz w:val="48"/>
          <w:szCs w:val="48"/>
          <w:u w:val="single"/>
        </w:rPr>
      </w:pPr>
    </w:p>
    <w:p w14:paraId="31C3C853" w14:textId="6E974151" w:rsidR="00C630A0" w:rsidRDefault="00C630A0" w:rsidP="001E16CB">
      <w:pPr>
        <w:pStyle w:val="Title"/>
        <w:rPr>
          <w:rFonts w:ascii="Stencil" w:hAnsi="Stencil"/>
          <w:b w:val="0"/>
          <w:sz w:val="48"/>
          <w:szCs w:val="48"/>
          <w:u w:val="single"/>
        </w:rPr>
      </w:pPr>
      <w:r>
        <w:rPr>
          <w:rFonts w:ascii="Stencil" w:hAnsi="Stencil"/>
          <w:b w:val="0"/>
          <w:noProof/>
          <w:sz w:val="48"/>
          <w:szCs w:val="48"/>
          <w:u w:val="single"/>
        </w:rPr>
        <w:drawing>
          <wp:inline distT="0" distB="0" distL="0" distR="0" wp14:anchorId="63A001A6" wp14:editId="18262FC0">
            <wp:extent cx="6089650" cy="7101444"/>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5143" cy="7107849"/>
                    </a:xfrm>
                    <a:prstGeom prst="rect">
                      <a:avLst/>
                    </a:prstGeom>
                    <a:noFill/>
                    <a:ln>
                      <a:noFill/>
                    </a:ln>
                  </pic:spPr>
                </pic:pic>
              </a:graphicData>
            </a:graphic>
          </wp:inline>
        </w:drawing>
      </w:r>
    </w:p>
    <w:p w14:paraId="08761C03" w14:textId="5D312019" w:rsidR="00C630A0" w:rsidRDefault="00C630A0" w:rsidP="001E16CB">
      <w:pPr>
        <w:pStyle w:val="Title"/>
        <w:rPr>
          <w:rFonts w:ascii="Stencil" w:hAnsi="Stencil"/>
          <w:b w:val="0"/>
          <w:sz w:val="48"/>
          <w:szCs w:val="48"/>
          <w:u w:val="single"/>
        </w:rPr>
      </w:pPr>
    </w:p>
    <w:p w14:paraId="40A93819" w14:textId="64F4132B" w:rsidR="00D314A6" w:rsidRDefault="00D314A6" w:rsidP="001E16CB">
      <w:pPr>
        <w:pStyle w:val="Title"/>
        <w:rPr>
          <w:rFonts w:ascii="Stencil" w:hAnsi="Stencil"/>
          <w:b w:val="0"/>
          <w:sz w:val="48"/>
          <w:szCs w:val="48"/>
          <w:u w:val="single"/>
        </w:rPr>
      </w:pPr>
      <w:r w:rsidRPr="00D314A6">
        <w:rPr>
          <w:noProof/>
        </w:rPr>
        <w:lastRenderedPageBreak/>
        <w:drawing>
          <wp:inline distT="0" distB="0" distL="0" distR="0" wp14:anchorId="32D6A09D" wp14:editId="5072F37E">
            <wp:extent cx="5772150" cy="841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2150" cy="8412480"/>
                    </a:xfrm>
                    <a:prstGeom prst="rect">
                      <a:avLst/>
                    </a:prstGeom>
                    <a:noFill/>
                    <a:ln>
                      <a:noFill/>
                    </a:ln>
                  </pic:spPr>
                </pic:pic>
              </a:graphicData>
            </a:graphic>
          </wp:inline>
        </w:drawing>
      </w:r>
    </w:p>
    <w:p w14:paraId="375A6DF4" w14:textId="234A89A0" w:rsidR="001E16CB" w:rsidRPr="0066514C" w:rsidRDefault="00C630A0" w:rsidP="001E16CB">
      <w:pPr>
        <w:pStyle w:val="Title"/>
        <w:rPr>
          <w:rFonts w:ascii="Stencil" w:hAnsi="Stencil"/>
          <w:b w:val="0"/>
          <w:sz w:val="48"/>
          <w:szCs w:val="48"/>
          <w:u w:val="single"/>
        </w:rPr>
      </w:pPr>
      <w:r>
        <w:rPr>
          <w:rFonts w:ascii="Stencil" w:hAnsi="Stencil"/>
          <w:b w:val="0"/>
          <w:sz w:val="48"/>
          <w:szCs w:val="48"/>
          <w:u w:val="single"/>
        </w:rPr>
        <w:lastRenderedPageBreak/>
        <w:t>A</w:t>
      </w:r>
      <w:r w:rsidR="001E16CB" w:rsidRPr="0066514C">
        <w:rPr>
          <w:rFonts w:ascii="Stencil" w:hAnsi="Stencil"/>
          <w:b w:val="0"/>
          <w:sz w:val="48"/>
          <w:szCs w:val="48"/>
          <w:u w:val="single"/>
        </w:rPr>
        <w:t>DMISSION REQUIREMENTS</w:t>
      </w:r>
    </w:p>
    <w:p w14:paraId="23390AE6" w14:textId="77777777" w:rsidR="001E16CB" w:rsidRPr="0066514C" w:rsidRDefault="001E16CB" w:rsidP="001E16CB">
      <w:pPr>
        <w:jc w:val="center"/>
        <w:rPr>
          <w:rFonts w:ascii="Tahoma" w:hAnsi="Tahoma" w:cs="Tahoma"/>
          <w:sz w:val="6"/>
          <w:u w:val="single"/>
        </w:rPr>
      </w:pPr>
    </w:p>
    <w:p w14:paraId="5E63EA8D" w14:textId="77777777" w:rsidR="001C7BF8" w:rsidRDefault="001C7BF8" w:rsidP="001E16CB">
      <w:pPr>
        <w:jc w:val="center"/>
        <w:rPr>
          <w:rFonts w:ascii="Tahoma" w:hAnsi="Tahoma" w:cs="Tahoma"/>
          <w:sz w:val="6"/>
        </w:rPr>
      </w:pPr>
    </w:p>
    <w:p w14:paraId="3A2A0AA0" w14:textId="77777777" w:rsidR="001C7BF8" w:rsidRDefault="001C7BF8" w:rsidP="001E16CB">
      <w:pPr>
        <w:jc w:val="center"/>
        <w:rPr>
          <w:rFonts w:ascii="Tahoma" w:hAnsi="Tahoma" w:cs="Tahoma"/>
          <w:sz w:val="6"/>
        </w:rPr>
      </w:pPr>
    </w:p>
    <w:p w14:paraId="79E66913" w14:textId="77777777" w:rsidR="001C7BF8" w:rsidRDefault="001C7BF8" w:rsidP="001E16CB">
      <w:pPr>
        <w:jc w:val="center"/>
        <w:rPr>
          <w:rFonts w:ascii="Tahoma" w:hAnsi="Tahoma" w:cs="Tahoma"/>
          <w:sz w:val="6"/>
        </w:rPr>
      </w:pPr>
    </w:p>
    <w:p w14:paraId="1759ECA6" w14:textId="77777777" w:rsidR="009C3278" w:rsidRDefault="009C3278" w:rsidP="001E16CB">
      <w:pPr>
        <w:jc w:val="center"/>
        <w:rPr>
          <w:rFonts w:ascii="Tahoma" w:hAnsi="Tahoma" w:cs="Tahoma"/>
          <w:sz w:val="6"/>
        </w:rPr>
      </w:pPr>
    </w:p>
    <w:p w14:paraId="6FD861C3" w14:textId="77777777" w:rsidR="009C3278" w:rsidRPr="009422C3" w:rsidRDefault="009C3278" w:rsidP="009C3278">
      <w:pPr>
        <w:jc w:val="center"/>
        <w:rPr>
          <w:rFonts w:ascii="Tahoma" w:hAnsi="Tahoma" w:cs="Tahoma"/>
        </w:rPr>
      </w:pPr>
      <w:r w:rsidRPr="009422C3">
        <w:rPr>
          <w:rFonts w:ascii="Tahoma" w:hAnsi="Tahoma" w:cs="Tahoma"/>
        </w:rPr>
        <w:t>Approved and Regulated by the Colorado Department of Higher Education,</w:t>
      </w:r>
    </w:p>
    <w:p w14:paraId="5B2B5E4A" w14:textId="77777777" w:rsidR="009C3278" w:rsidRDefault="009C3278" w:rsidP="009C3278">
      <w:pPr>
        <w:jc w:val="center"/>
        <w:rPr>
          <w:rFonts w:ascii="Tahoma" w:hAnsi="Tahoma" w:cs="Tahoma"/>
        </w:rPr>
      </w:pPr>
      <w:r w:rsidRPr="009422C3">
        <w:rPr>
          <w:rFonts w:ascii="Tahoma" w:hAnsi="Tahoma" w:cs="Tahoma"/>
        </w:rPr>
        <w:t>Private Occupational School Board</w:t>
      </w:r>
      <w:r>
        <w:rPr>
          <w:rFonts w:ascii="Tahoma" w:hAnsi="Tahoma" w:cs="Tahoma"/>
        </w:rPr>
        <w:t xml:space="preserve"> and the </w:t>
      </w:r>
      <w:smartTag w:uri="urn:schemas-microsoft-com:office:smarttags" w:element="place">
        <w:smartTag w:uri="urn:schemas-microsoft-com:office:smarttags" w:element="PlaceName">
          <w:r>
            <w:rPr>
              <w:rFonts w:ascii="Tahoma" w:hAnsi="Tahoma" w:cs="Tahoma"/>
            </w:rPr>
            <w:t>Colorado</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xml:space="preserve"> Approving Agency</w:t>
      </w:r>
    </w:p>
    <w:p w14:paraId="29CD1ED1" w14:textId="77777777" w:rsidR="001E16CB" w:rsidRDefault="009C3278" w:rsidP="0066514C">
      <w:pPr>
        <w:jc w:val="center"/>
        <w:rPr>
          <w:rFonts w:ascii="Tahoma" w:hAnsi="Tahoma" w:cs="Tahoma"/>
        </w:rPr>
      </w:pPr>
      <w:r>
        <w:rPr>
          <w:rFonts w:ascii="Tahoma" w:hAnsi="Tahoma" w:cs="Tahoma"/>
        </w:rPr>
        <w:t>for Veterans Education and Training</w:t>
      </w:r>
    </w:p>
    <w:p w14:paraId="3D23FAEA" w14:textId="77777777" w:rsidR="001E16CB" w:rsidRDefault="001E16CB" w:rsidP="001E16CB">
      <w:pPr>
        <w:jc w:val="center"/>
        <w:rPr>
          <w:rFonts w:ascii="Tahoma" w:hAnsi="Tahoma" w:cs="Tahoma"/>
        </w:rPr>
      </w:pPr>
    </w:p>
    <w:p w14:paraId="2B9C0B1D" w14:textId="77777777" w:rsidR="001E16CB" w:rsidRDefault="001E16CB" w:rsidP="001E16CB">
      <w:pPr>
        <w:rPr>
          <w:rFonts w:ascii="Tahoma" w:hAnsi="Tahoma" w:cs="Tahoma"/>
        </w:rPr>
      </w:pPr>
    </w:p>
    <w:p w14:paraId="57B418F0" w14:textId="4B747AAA" w:rsidR="001E16CB" w:rsidRPr="00B4215C" w:rsidRDefault="001E16CB" w:rsidP="00A12615">
      <w:pPr>
        <w:spacing w:line="360" w:lineRule="auto"/>
        <w:rPr>
          <w:rFonts w:ascii="Tahoma" w:hAnsi="Tahoma" w:cs="Tahoma"/>
        </w:rPr>
      </w:pPr>
      <w:r>
        <w:rPr>
          <w:rFonts w:ascii="Tahoma" w:hAnsi="Tahoma" w:cs="Tahoma"/>
        </w:rPr>
        <w:tab/>
      </w:r>
      <w:r w:rsidR="009C3278">
        <w:rPr>
          <w:rFonts w:ascii="Tahoma" w:hAnsi="Tahoma" w:cs="Tahoma"/>
        </w:rPr>
        <w:tab/>
      </w:r>
      <w:r>
        <w:rPr>
          <w:rFonts w:ascii="Tahoma" w:hAnsi="Tahoma" w:cs="Tahoma"/>
        </w:rPr>
        <w:t xml:space="preserve">Paragon is an elite, private, and independent Culinary School open to everyone and dedicated to </w:t>
      </w:r>
      <w:proofErr w:type="gramStart"/>
      <w:r>
        <w:rPr>
          <w:rFonts w:ascii="Tahoma" w:hAnsi="Tahoma" w:cs="Tahoma"/>
        </w:rPr>
        <w:t>providing assistance</w:t>
      </w:r>
      <w:proofErr w:type="gramEnd"/>
      <w:r>
        <w:rPr>
          <w:rFonts w:ascii="Tahoma" w:hAnsi="Tahoma" w:cs="Tahoma"/>
        </w:rPr>
        <w:t xml:space="preserve"> in any and all ways throughout the culinary world.  The </w:t>
      </w:r>
      <w:r w:rsidR="00C630A0">
        <w:rPr>
          <w:rFonts w:ascii="Tahoma" w:hAnsi="Tahoma" w:cs="Tahoma"/>
        </w:rPr>
        <w:t>primary</w:t>
      </w:r>
      <w:r>
        <w:rPr>
          <w:rFonts w:ascii="Tahoma" w:hAnsi="Tahoma" w:cs="Tahoma"/>
        </w:rPr>
        <w:t xml:space="preserve"> admission requirement is that the person be </w:t>
      </w:r>
      <w:r w:rsidR="0066514C">
        <w:rPr>
          <w:rFonts w:ascii="Tahoma" w:hAnsi="Tahoma" w:cs="Tahoma"/>
        </w:rPr>
        <w:t>motivated to succeed and show aptitude and talent in the field as a</w:t>
      </w:r>
      <w:r w:rsidR="009C3278">
        <w:rPr>
          <w:rFonts w:ascii="Tahoma" w:hAnsi="Tahoma" w:cs="Tahoma"/>
        </w:rPr>
        <w:t xml:space="preserve"> </w:t>
      </w:r>
      <w:r w:rsidR="0066514C">
        <w:rPr>
          <w:rFonts w:ascii="Tahoma" w:hAnsi="Tahoma" w:cs="Tahoma"/>
        </w:rPr>
        <w:t xml:space="preserve">person </w:t>
      </w:r>
      <w:r>
        <w:rPr>
          <w:rFonts w:ascii="Tahoma" w:hAnsi="Tahoma" w:cs="Tahoma"/>
        </w:rPr>
        <w:t xml:space="preserve">dedicated to the future of “The Grande Cuisine”. </w:t>
      </w:r>
      <w:r w:rsidR="009C3278">
        <w:rPr>
          <w:rFonts w:ascii="Tahoma" w:hAnsi="Tahoma" w:cs="Tahoma"/>
        </w:rPr>
        <w:t xml:space="preserve"> </w:t>
      </w:r>
      <w:r w:rsidR="00C630A0">
        <w:rPr>
          <w:rFonts w:ascii="Tahoma" w:hAnsi="Tahoma" w:cs="Tahoma"/>
        </w:rPr>
        <w:t>O</w:t>
      </w:r>
      <w:r w:rsidR="0026046B">
        <w:rPr>
          <w:rFonts w:ascii="Tahoma" w:hAnsi="Tahoma" w:cs="Tahoma"/>
        </w:rPr>
        <w:t>ver 18 with HS Diploma or GED</w:t>
      </w:r>
      <w:r w:rsidR="00C630A0">
        <w:rPr>
          <w:rFonts w:ascii="Tahoma" w:hAnsi="Tahoma" w:cs="Tahoma"/>
        </w:rPr>
        <w:t xml:space="preserve"> preferred but not required.  16 is the official minimum age.</w:t>
      </w:r>
    </w:p>
    <w:p w14:paraId="74D4C460" w14:textId="77777777" w:rsidR="001E16CB" w:rsidRDefault="001E16CB" w:rsidP="00412569">
      <w:pPr>
        <w:jc w:val="center"/>
        <w:rPr>
          <w:rFonts w:ascii="Imprint MT Shadow" w:hAnsi="Imprint MT Shadow"/>
          <w:b/>
        </w:rPr>
      </w:pPr>
    </w:p>
    <w:p w14:paraId="217E955B" w14:textId="77777777" w:rsidR="001E16CB" w:rsidRDefault="001E16CB" w:rsidP="00412569">
      <w:pPr>
        <w:jc w:val="center"/>
        <w:rPr>
          <w:rFonts w:ascii="Imprint MT Shadow" w:hAnsi="Imprint MT Shadow"/>
          <w:b/>
        </w:rPr>
      </w:pPr>
    </w:p>
    <w:p w14:paraId="08AD74AF" w14:textId="7AF56A94" w:rsidR="00C630A0" w:rsidRPr="0066514C" w:rsidRDefault="00C630A0" w:rsidP="00C630A0">
      <w:pPr>
        <w:pStyle w:val="Title"/>
        <w:rPr>
          <w:rFonts w:ascii="Stencil" w:hAnsi="Stencil"/>
          <w:b w:val="0"/>
          <w:sz w:val="48"/>
          <w:szCs w:val="48"/>
          <w:u w:val="single"/>
        </w:rPr>
      </w:pPr>
      <w:r>
        <w:rPr>
          <w:rFonts w:ascii="Stencil" w:hAnsi="Stencil"/>
          <w:b w:val="0"/>
          <w:sz w:val="48"/>
          <w:szCs w:val="48"/>
          <w:u w:val="single"/>
        </w:rPr>
        <w:t>Enrollment Dates</w:t>
      </w:r>
    </w:p>
    <w:p w14:paraId="01620836" w14:textId="77777777" w:rsidR="00C630A0" w:rsidRPr="0066514C" w:rsidRDefault="00C630A0" w:rsidP="00C630A0">
      <w:pPr>
        <w:jc w:val="center"/>
        <w:rPr>
          <w:rFonts w:ascii="Tahoma" w:hAnsi="Tahoma" w:cs="Tahoma"/>
          <w:sz w:val="6"/>
          <w:u w:val="single"/>
        </w:rPr>
      </w:pPr>
    </w:p>
    <w:p w14:paraId="28E1C0A8" w14:textId="77777777" w:rsidR="00C630A0" w:rsidRDefault="00C630A0" w:rsidP="00C630A0">
      <w:pPr>
        <w:jc w:val="center"/>
        <w:rPr>
          <w:rFonts w:ascii="Tahoma" w:hAnsi="Tahoma" w:cs="Tahoma"/>
          <w:sz w:val="6"/>
        </w:rPr>
      </w:pPr>
    </w:p>
    <w:p w14:paraId="69437929" w14:textId="77777777" w:rsidR="00C630A0" w:rsidRDefault="00C630A0" w:rsidP="00C630A0">
      <w:pPr>
        <w:rPr>
          <w:rFonts w:ascii="Tahoma" w:hAnsi="Tahoma" w:cs="Tahoma"/>
        </w:rPr>
      </w:pPr>
    </w:p>
    <w:p w14:paraId="15FEB461" w14:textId="3825FAF0" w:rsidR="00C630A0" w:rsidRPr="00A12615" w:rsidRDefault="00C630A0" w:rsidP="00A12615">
      <w:pPr>
        <w:spacing w:line="360" w:lineRule="auto"/>
        <w:rPr>
          <w:rFonts w:ascii="Tahoma" w:hAnsi="Tahoma" w:cs="Tahoma"/>
        </w:rPr>
      </w:pPr>
      <w:r w:rsidRPr="00A12615">
        <w:rPr>
          <w:rFonts w:ascii="Tahoma" w:hAnsi="Tahoma" w:cs="Tahoma"/>
        </w:rPr>
        <w:tab/>
      </w:r>
      <w:r w:rsidRPr="00A12615">
        <w:rPr>
          <w:rFonts w:ascii="Tahoma" w:hAnsi="Tahoma" w:cs="Tahoma"/>
        </w:rPr>
        <w:tab/>
        <w:t>Paragon runs by Trimester, three terms per year.  These terms are 15 weeks in length and start in Fall (early August), Winter (late November), and Spring (late March)</w:t>
      </w:r>
      <w:r w:rsidR="00A12615" w:rsidRPr="00A12615">
        <w:rPr>
          <w:rFonts w:ascii="Tahoma" w:hAnsi="Tahoma" w:cs="Tahoma"/>
        </w:rPr>
        <w:t>.</w:t>
      </w:r>
    </w:p>
    <w:p w14:paraId="1D7F0F71" w14:textId="77777777" w:rsidR="00C630A0" w:rsidRPr="00A12615" w:rsidRDefault="00C630A0" w:rsidP="00C630A0">
      <w:pPr>
        <w:rPr>
          <w:rFonts w:ascii="Tahoma" w:hAnsi="Tahoma" w:cs="Tahoma"/>
        </w:rPr>
      </w:pPr>
    </w:p>
    <w:p w14:paraId="3C2262B5" w14:textId="77777777" w:rsidR="00A12615" w:rsidRDefault="00A12615" w:rsidP="00C630A0">
      <w:pPr>
        <w:rPr>
          <w:rFonts w:ascii="Tahoma" w:hAnsi="Tahoma" w:cs="Tahoma"/>
        </w:rPr>
      </w:pPr>
    </w:p>
    <w:p w14:paraId="10348EEA" w14:textId="4C1E2947" w:rsidR="001E16CB" w:rsidRDefault="00A12615" w:rsidP="00C630A0">
      <w:pPr>
        <w:rPr>
          <w:rFonts w:ascii="Tahoma" w:hAnsi="Tahoma" w:cs="Tahoma"/>
        </w:rPr>
      </w:pPr>
      <w:r>
        <w:rPr>
          <w:rFonts w:ascii="Tahoma" w:hAnsi="Tahoma" w:cs="Tahoma"/>
        </w:rPr>
        <w:t>For 2021/2022 School Year these exact dates are:</w:t>
      </w:r>
    </w:p>
    <w:p w14:paraId="2406D857" w14:textId="151A14BC" w:rsidR="00A12615" w:rsidRDefault="00A12615" w:rsidP="00C630A0">
      <w:pPr>
        <w:rPr>
          <w:rFonts w:ascii="Tahoma" w:hAnsi="Tahoma" w:cs="Tahoma"/>
        </w:rPr>
      </w:pPr>
    </w:p>
    <w:p w14:paraId="249A3CE0" w14:textId="77777777" w:rsidR="00A12615" w:rsidRDefault="00A12615" w:rsidP="00C630A0">
      <w:pPr>
        <w:rPr>
          <w:rFonts w:ascii="Tahoma" w:hAnsi="Tahoma" w:cs="Tahoma"/>
        </w:rPr>
      </w:pPr>
    </w:p>
    <w:p w14:paraId="47AAB1A2" w14:textId="56EAA1F0" w:rsidR="00A12615" w:rsidRDefault="00A12615" w:rsidP="00C630A0">
      <w:pPr>
        <w:rPr>
          <w:rFonts w:ascii="Tahoma" w:hAnsi="Tahoma" w:cs="Tahoma"/>
          <w:b/>
        </w:rPr>
      </w:pPr>
      <w:r>
        <w:rPr>
          <w:rFonts w:ascii="Tahoma" w:hAnsi="Tahoma" w:cs="Tahoma"/>
          <w:b/>
        </w:rPr>
        <w:t>Fall:  August 2</w:t>
      </w:r>
      <w:r w:rsidRPr="00A12615">
        <w:rPr>
          <w:rFonts w:ascii="Tahoma" w:hAnsi="Tahoma" w:cs="Tahoma"/>
          <w:b/>
          <w:vertAlign w:val="superscript"/>
        </w:rPr>
        <w:t>nd</w:t>
      </w:r>
      <w:r>
        <w:rPr>
          <w:rFonts w:ascii="Tahoma" w:hAnsi="Tahoma" w:cs="Tahoma"/>
          <w:b/>
        </w:rPr>
        <w:t xml:space="preserve"> – November 10</w:t>
      </w:r>
      <w:r w:rsidRPr="00A12615">
        <w:rPr>
          <w:rFonts w:ascii="Tahoma" w:hAnsi="Tahoma" w:cs="Tahoma"/>
          <w:b/>
          <w:vertAlign w:val="superscript"/>
        </w:rPr>
        <w:t>th</w:t>
      </w:r>
      <w:r>
        <w:rPr>
          <w:rFonts w:ascii="Tahoma" w:hAnsi="Tahoma" w:cs="Tahoma"/>
          <w:b/>
        </w:rPr>
        <w:t>.</w:t>
      </w:r>
    </w:p>
    <w:p w14:paraId="02535513" w14:textId="51F3680F" w:rsidR="00A12615" w:rsidRDefault="00A12615" w:rsidP="00C630A0">
      <w:pPr>
        <w:rPr>
          <w:rFonts w:ascii="Tahoma" w:hAnsi="Tahoma" w:cs="Tahoma"/>
          <w:b/>
        </w:rPr>
      </w:pPr>
    </w:p>
    <w:p w14:paraId="1070BB65" w14:textId="4FD1BD60" w:rsidR="00A12615" w:rsidRDefault="00A12615" w:rsidP="00C630A0">
      <w:pPr>
        <w:rPr>
          <w:rFonts w:ascii="Tahoma" w:hAnsi="Tahoma" w:cs="Tahoma"/>
          <w:b/>
        </w:rPr>
      </w:pPr>
      <w:r>
        <w:rPr>
          <w:rFonts w:ascii="Tahoma" w:hAnsi="Tahoma" w:cs="Tahoma"/>
          <w:b/>
        </w:rPr>
        <w:t>Winter:  November 29</w:t>
      </w:r>
      <w:r w:rsidRPr="00A12615">
        <w:rPr>
          <w:rFonts w:ascii="Tahoma" w:hAnsi="Tahoma" w:cs="Tahoma"/>
          <w:b/>
          <w:vertAlign w:val="superscript"/>
        </w:rPr>
        <w:t>th</w:t>
      </w:r>
      <w:r>
        <w:rPr>
          <w:rFonts w:ascii="Tahoma" w:hAnsi="Tahoma" w:cs="Tahoma"/>
          <w:b/>
        </w:rPr>
        <w:t xml:space="preserve"> – March 10</w:t>
      </w:r>
      <w:r w:rsidRPr="00A12615">
        <w:rPr>
          <w:rFonts w:ascii="Tahoma" w:hAnsi="Tahoma" w:cs="Tahoma"/>
          <w:b/>
          <w:vertAlign w:val="superscript"/>
        </w:rPr>
        <w:t>th</w:t>
      </w:r>
      <w:r>
        <w:rPr>
          <w:rFonts w:ascii="Tahoma" w:hAnsi="Tahoma" w:cs="Tahoma"/>
          <w:b/>
        </w:rPr>
        <w:t>.</w:t>
      </w:r>
    </w:p>
    <w:p w14:paraId="44F28E9D" w14:textId="2855ED23" w:rsidR="00A12615" w:rsidRDefault="00A12615" w:rsidP="00C630A0">
      <w:pPr>
        <w:rPr>
          <w:rFonts w:ascii="Tahoma" w:hAnsi="Tahoma" w:cs="Tahoma"/>
          <w:b/>
        </w:rPr>
      </w:pPr>
    </w:p>
    <w:p w14:paraId="037711DD" w14:textId="33B3014F" w:rsidR="00A12615" w:rsidRDefault="00A12615" w:rsidP="00C630A0">
      <w:pPr>
        <w:rPr>
          <w:rFonts w:ascii="Tahoma" w:hAnsi="Tahoma" w:cs="Tahoma"/>
          <w:b/>
        </w:rPr>
      </w:pPr>
      <w:r>
        <w:rPr>
          <w:rFonts w:ascii="Tahoma" w:hAnsi="Tahoma" w:cs="Tahoma"/>
          <w:b/>
        </w:rPr>
        <w:t>Spring:  March 21</w:t>
      </w:r>
      <w:r w:rsidRPr="00A12615">
        <w:rPr>
          <w:rFonts w:ascii="Tahoma" w:hAnsi="Tahoma" w:cs="Tahoma"/>
          <w:b/>
          <w:vertAlign w:val="superscript"/>
        </w:rPr>
        <w:t>st</w:t>
      </w:r>
      <w:r>
        <w:rPr>
          <w:rFonts w:ascii="Tahoma" w:hAnsi="Tahoma" w:cs="Tahoma"/>
          <w:b/>
        </w:rPr>
        <w:t xml:space="preserve"> – June 30</w:t>
      </w:r>
      <w:r w:rsidRPr="00A12615">
        <w:rPr>
          <w:rFonts w:ascii="Tahoma" w:hAnsi="Tahoma" w:cs="Tahoma"/>
          <w:b/>
          <w:vertAlign w:val="superscript"/>
        </w:rPr>
        <w:t>th</w:t>
      </w:r>
      <w:r>
        <w:rPr>
          <w:rFonts w:ascii="Tahoma" w:hAnsi="Tahoma" w:cs="Tahoma"/>
          <w:b/>
        </w:rPr>
        <w:t>.</w:t>
      </w:r>
    </w:p>
    <w:p w14:paraId="4E28F9EA" w14:textId="1508567C" w:rsidR="00A12615" w:rsidRDefault="00A12615" w:rsidP="00C630A0">
      <w:pPr>
        <w:rPr>
          <w:rFonts w:ascii="Tahoma" w:hAnsi="Tahoma" w:cs="Tahoma"/>
          <w:b/>
        </w:rPr>
      </w:pPr>
    </w:p>
    <w:p w14:paraId="7BEA89AB" w14:textId="6FB04EEB" w:rsidR="00A12615" w:rsidRDefault="00A12615" w:rsidP="00C630A0">
      <w:pPr>
        <w:rPr>
          <w:rFonts w:ascii="Tahoma" w:hAnsi="Tahoma" w:cs="Tahoma"/>
          <w:b/>
        </w:rPr>
      </w:pPr>
    </w:p>
    <w:p w14:paraId="59D0797E" w14:textId="77777777" w:rsidR="00A12615" w:rsidRPr="00A12615" w:rsidRDefault="00A12615" w:rsidP="00C630A0">
      <w:pPr>
        <w:rPr>
          <w:rFonts w:ascii="Tahoma" w:hAnsi="Tahoma" w:cs="Tahoma"/>
          <w:b/>
        </w:rPr>
      </w:pPr>
    </w:p>
    <w:p w14:paraId="4B5B6C17" w14:textId="77777777" w:rsidR="00876DC4" w:rsidRDefault="00876DC4" w:rsidP="00412569">
      <w:pPr>
        <w:jc w:val="center"/>
        <w:rPr>
          <w:rFonts w:ascii="Imprint MT Shadow" w:hAnsi="Imprint MT Shadow"/>
          <w:b/>
        </w:rPr>
      </w:pPr>
    </w:p>
    <w:p w14:paraId="0D4E9A55" w14:textId="77777777" w:rsidR="00876DC4" w:rsidRDefault="00876DC4" w:rsidP="00412569">
      <w:pPr>
        <w:jc w:val="center"/>
        <w:rPr>
          <w:rFonts w:ascii="Imprint MT Shadow" w:hAnsi="Imprint MT Shadow"/>
          <w:b/>
        </w:rPr>
      </w:pPr>
    </w:p>
    <w:p w14:paraId="1B83588B" w14:textId="77777777" w:rsidR="00876DC4" w:rsidRDefault="00876DC4" w:rsidP="00412569">
      <w:pPr>
        <w:jc w:val="center"/>
        <w:rPr>
          <w:rFonts w:ascii="Imprint MT Shadow" w:hAnsi="Imprint MT Shadow"/>
          <w:b/>
        </w:rPr>
      </w:pPr>
    </w:p>
    <w:p w14:paraId="18E87FAD" w14:textId="77777777" w:rsidR="00876DC4" w:rsidRDefault="00876DC4" w:rsidP="00412569">
      <w:pPr>
        <w:jc w:val="center"/>
        <w:rPr>
          <w:rFonts w:ascii="Imprint MT Shadow" w:hAnsi="Imprint MT Shadow"/>
          <w:b/>
        </w:rPr>
      </w:pPr>
    </w:p>
    <w:p w14:paraId="2A76C5A6" w14:textId="77777777" w:rsidR="00876DC4" w:rsidRDefault="00876DC4" w:rsidP="00412569">
      <w:pPr>
        <w:jc w:val="center"/>
        <w:rPr>
          <w:rFonts w:ascii="Imprint MT Shadow" w:hAnsi="Imprint MT Shadow"/>
          <w:b/>
        </w:rPr>
      </w:pPr>
    </w:p>
    <w:p w14:paraId="298934D1" w14:textId="7545F496" w:rsidR="00876DC4" w:rsidRDefault="00876DC4" w:rsidP="00412569">
      <w:pPr>
        <w:jc w:val="center"/>
        <w:rPr>
          <w:rFonts w:ascii="Imprint MT Shadow" w:hAnsi="Imprint MT Shadow"/>
          <w:b/>
        </w:rPr>
      </w:pPr>
    </w:p>
    <w:p w14:paraId="573CA474" w14:textId="77777777" w:rsidR="00032964" w:rsidRPr="002612CE" w:rsidRDefault="00032964" w:rsidP="00032964">
      <w:pPr>
        <w:jc w:val="center"/>
        <w:rPr>
          <w:b/>
          <w:u w:val="single"/>
        </w:rPr>
      </w:pPr>
    </w:p>
    <w:p w14:paraId="74F09364" w14:textId="77777777" w:rsidR="007A3F32" w:rsidRDefault="007A3F32" w:rsidP="007A3F32">
      <w:pPr>
        <w:jc w:val="center"/>
        <w:rPr>
          <w:b/>
          <w:sz w:val="56"/>
          <w:szCs w:val="56"/>
          <w:u w:val="single"/>
        </w:rPr>
      </w:pPr>
    </w:p>
    <w:p w14:paraId="4C535BE3" w14:textId="77777777" w:rsidR="007A3F32" w:rsidRDefault="007A3F32" w:rsidP="007A3F32">
      <w:pPr>
        <w:jc w:val="center"/>
        <w:rPr>
          <w:b/>
          <w:sz w:val="56"/>
          <w:szCs w:val="56"/>
          <w:u w:val="single"/>
        </w:rPr>
      </w:pPr>
    </w:p>
    <w:p w14:paraId="34F8F758" w14:textId="77777777" w:rsidR="007A3F32" w:rsidRDefault="007A3F32" w:rsidP="007A3F32">
      <w:pPr>
        <w:jc w:val="center"/>
        <w:rPr>
          <w:b/>
          <w:sz w:val="56"/>
          <w:szCs w:val="56"/>
          <w:u w:val="single"/>
        </w:rPr>
      </w:pPr>
    </w:p>
    <w:p w14:paraId="4E35C9AD" w14:textId="77777777" w:rsidR="007A3F32" w:rsidRDefault="007A3F32" w:rsidP="007A3F32">
      <w:pPr>
        <w:jc w:val="center"/>
        <w:rPr>
          <w:b/>
          <w:sz w:val="56"/>
          <w:szCs w:val="56"/>
          <w:u w:val="single"/>
        </w:rPr>
      </w:pPr>
    </w:p>
    <w:p w14:paraId="0086E278" w14:textId="77777777" w:rsidR="007A3F32" w:rsidRDefault="007A3F32" w:rsidP="007A3F32">
      <w:pPr>
        <w:jc w:val="center"/>
        <w:rPr>
          <w:b/>
          <w:sz w:val="56"/>
          <w:szCs w:val="56"/>
          <w:u w:val="single"/>
        </w:rPr>
      </w:pPr>
    </w:p>
    <w:p w14:paraId="51AAC94B" w14:textId="77777777" w:rsidR="007A3F32" w:rsidRDefault="007A3F32" w:rsidP="007A3F32">
      <w:pPr>
        <w:jc w:val="center"/>
        <w:rPr>
          <w:b/>
          <w:sz w:val="56"/>
          <w:szCs w:val="56"/>
          <w:u w:val="single"/>
        </w:rPr>
      </w:pPr>
    </w:p>
    <w:p w14:paraId="1FF928D4" w14:textId="77777777" w:rsidR="007A3F32" w:rsidRDefault="007A3F32" w:rsidP="007A3F32">
      <w:pPr>
        <w:jc w:val="center"/>
        <w:rPr>
          <w:b/>
          <w:sz w:val="56"/>
          <w:szCs w:val="56"/>
          <w:u w:val="single"/>
        </w:rPr>
      </w:pPr>
    </w:p>
    <w:p w14:paraId="349FFF25" w14:textId="77777777" w:rsidR="007A3F32" w:rsidRDefault="007A3F32" w:rsidP="007A3F32">
      <w:pPr>
        <w:jc w:val="center"/>
        <w:rPr>
          <w:b/>
          <w:sz w:val="56"/>
          <w:szCs w:val="56"/>
          <w:u w:val="single"/>
        </w:rPr>
      </w:pPr>
      <w:r>
        <w:rPr>
          <w:b/>
          <w:sz w:val="56"/>
          <w:szCs w:val="56"/>
          <w:u w:val="single"/>
        </w:rPr>
        <w:t>Program Details</w:t>
      </w:r>
    </w:p>
    <w:p w14:paraId="790BF5C5" w14:textId="77777777" w:rsidR="007A3F32" w:rsidRDefault="007A3F32" w:rsidP="007A3F32">
      <w:pPr>
        <w:jc w:val="center"/>
        <w:rPr>
          <w:b/>
          <w:sz w:val="56"/>
          <w:szCs w:val="56"/>
          <w:u w:val="single"/>
        </w:rPr>
      </w:pPr>
    </w:p>
    <w:p w14:paraId="5AE083C5" w14:textId="77777777" w:rsidR="007A3F32" w:rsidRDefault="007A3F32" w:rsidP="007A3F32">
      <w:pPr>
        <w:jc w:val="center"/>
        <w:rPr>
          <w:b/>
          <w:sz w:val="56"/>
          <w:szCs w:val="56"/>
          <w:u w:val="single"/>
        </w:rPr>
      </w:pPr>
    </w:p>
    <w:p w14:paraId="722C0A7C" w14:textId="77777777" w:rsidR="007A3F32" w:rsidRDefault="007A3F32" w:rsidP="007A3F32">
      <w:pPr>
        <w:jc w:val="center"/>
        <w:rPr>
          <w:b/>
          <w:sz w:val="56"/>
          <w:szCs w:val="56"/>
          <w:u w:val="single"/>
        </w:rPr>
      </w:pPr>
    </w:p>
    <w:p w14:paraId="1E9B22CC" w14:textId="77777777" w:rsidR="007A3F32" w:rsidRDefault="007A3F32" w:rsidP="007A3F32">
      <w:pPr>
        <w:jc w:val="center"/>
        <w:rPr>
          <w:b/>
          <w:sz w:val="56"/>
          <w:szCs w:val="56"/>
          <w:u w:val="single"/>
        </w:rPr>
      </w:pPr>
    </w:p>
    <w:p w14:paraId="4092A761" w14:textId="77777777" w:rsidR="007A3F32" w:rsidRDefault="007A3F32" w:rsidP="007A3F32">
      <w:pPr>
        <w:jc w:val="center"/>
        <w:rPr>
          <w:b/>
          <w:sz w:val="56"/>
          <w:szCs w:val="56"/>
          <w:u w:val="single"/>
        </w:rPr>
      </w:pPr>
    </w:p>
    <w:p w14:paraId="552C01B7" w14:textId="77777777" w:rsidR="007A3F32" w:rsidRDefault="007A3F32" w:rsidP="007A3F32">
      <w:pPr>
        <w:jc w:val="center"/>
        <w:rPr>
          <w:b/>
          <w:sz w:val="56"/>
          <w:szCs w:val="56"/>
          <w:u w:val="single"/>
        </w:rPr>
      </w:pPr>
    </w:p>
    <w:p w14:paraId="144A9C47" w14:textId="77777777" w:rsidR="007A3F32" w:rsidRDefault="007A3F32" w:rsidP="007A3F32">
      <w:pPr>
        <w:jc w:val="center"/>
        <w:rPr>
          <w:b/>
          <w:sz w:val="56"/>
          <w:szCs w:val="56"/>
          <w:u w:val="single"/>
        </w:rPr>
      </w:pPr>
    </w:p>
    <w:p w14:paraId="0D5A1E9F" w14:textId="77777777" w:rsidR="007A3F32" w:rsidRDefault="007A3F32" w:rsidP="007A3F32">
      <w:pPr>
        <w:jc w:val="center"/>
        <w:rPr>
          <w:b/>
          <w:sz w:val="56"/>
          <w:szCs w:val="56"/>
          <w:u w:val="single"/>
        </w:rPr>
      </w:pPr>
    </w:p>
    <w:p w14:paraId="55557089" w14:textId="77777777" w:rsidR="007A3F32" w:rsidRDefault="007A3F32" w:rsidP="007A3F32">
      <w:pPr>
        <w:jc w:val="center"/>
        <w:rPr>
          <w:b/>
          <w:sz w:val="56"/>
          <w:szCs w:val="56"/>
          <w:u w:val="single"/>
        </w:rPr>
      </w:pPr>
    </w:p>
    <w:p w14:paraId="49CB0924" w14:textId="77777777" w:rsidR="007A3F32" w:rsidRDefault="007A3F32" w:rsidP="007A3F32">
      <w:pPr>
        <w:jc w:val="center"/>
        <w:rPr>
          <w:b/>
          <w:sz w:val="56"/>
          <w:szCs w:val="56"/>
          <w:u w:val="single"/>
        </w:rPr>
      </w:pPr>
    </w:p>
    <w:p w14:paraId="0D2A8DF6" w14:textId="77777777" w:rsidR="007A3F32" w:rsidRDefault="007A3F32" w:rsidP="007A3F32">
      <w:pPr>
        <w:jc w:val="center"/>
        <w:rPr>
          <w:b/>
          <w:sz w:val="56"/>
          <w:szCs w:val="56"/>
          <w:u w:val="single"/>
        </w:rPr>
      </w:pPr>
    </w:p>
    <w:p w14:paraId="3494CEB7" w14:textId="77777777" w:rsidR="007A3F32" w:rsidRDefault="007A3F32" w:rsidP="007A3F32">
      <w:pPr>
        <w:jc w:val="center"/>
        <w:rPr>
          <w:b/>
          <w:sz w:val="56"/>
          <w:szCs w:val="56"/>
          <w:u w:val="single"/>
        </w:rPr>
      </w:pPr>
    </w:p>
    <w:p w14:paraId="4BCB0CBC" w14:textId="77777777" w:rsidR="007A3F32" w:rsidRDefault="007A3F32" w:rsidP="007A3F32">
      <w:pPr>
        <w:jc w:val="center"/>
        <w:rPr>
          <w:rFonts w:ascii="Imprint MT Shadow" w:hAnsi="Imprint MT Shadow"/>
          <w:b/>
        </w:rPr>
      </w:pPr>
    </w:p>
    <w:p w14:paraId="47B4625C" w14:textId="77777777" w:rsidR="007A3F32" w:rsidRPr="00E5269E" w:rsidRDefault="007A3F32" w:rsidP="007A3F32">
      <w:pPr>
        <w:jc w:val="center"/>
        <w:rPr>
          <w:rFonts w:ascii="Stencil" w:hAnsi="Stencil"/>
          <w:sz w:val="54"/>
          <w:szCs w:val="54"/>
        </w:rPr>
      </w:pPr>
      <w:r w:rsidRPr="00E5269E">
        <w:rPr>
          <w:rFonts w:ascii="Stencil" w:hAnsi="Stencil"/>
          <w:color w:val="002060"/>
          <w:sz w:val="54"/>
          <w:szCs w:val="54"/>
        </w:rPr>
        <w:lastRenderedPageBreak/>
        <w:t>Paragon Culinary School</w:t>
      </w:r>
    </w:p>
    <w:p w14:paraId="6E2E49FF" w14:textId="77777777" w:rsidR="007A3F32" w:rsidRPr="005F7838" w:rsidRDefault="007A3F32" w:rsidP="007A3F32">
      <w:pPr>
        <w:jc w:val="center"/>
        <w:rPr>
          <w:rFonts w:ascii="Arial Black" w:hAnsi="Arial Black"/>
          <w:sz w:val="32"/>
          <w:szCs w:val="32"/>
        </w:rPr>
      </w:pPr>
      <w:r w:rsidRPr="005F7838">
        <w:rPr>
          <w:rFonts w:ascii="Arial Black" w:hAnsi="Arial Black"/>
          <w:sz w:val="32"/>
          <w:szCs w:val="32"/>
        </w:rPr>
        <w:t>Program Update</w:t>
      </w:r>
    </w:p>
    <w:p w14:paraId="00D9AF08" w14:textId="77777777" w:rsidR="007A3F32" w:rsidRPr="005F7838" w:rsidRDefault="007A3F32" w:rsidP="007A3F32">
      <w:pPr>
        <w:jc w:val="center"/>
        <w:rPr>
          <w:b/>
          <w:sz w:val="36"/>
          <w:szCs w:val="36"/>
        </w:rPr>
      </w:pPr>
      <w:r>
        <w:rPr>
          <w:b/>
          <w:sz w:val="36"/>
          <w:szCs w:val="36"/>
        </w:rPr>
        <w:t>2021</w:t>
      </w:r>
    </w:p>
    <w:p w14:paraId="3A1C6EE5" w14:textId="77777777" w:rsidR="007A3F32" w:rsidRDefault="007A3F32" w:rsidP="007A3F32">
      <w:pPr>
        <w:ind w:firstLine="720"/>
      </w:pPr>
    </w:p>
    <w:p w14:paraId="6FD70861" w14:textId="77777777" w:rsidR="007A3F32" w:rsidRDefault="007A3F32" w:rsidP="007A3F32">
      <w:pPr>
        <w:ind w:firstLine="720"/>
      </w:pPr>
    </w:p>
    <w:p w14:paraId="27695798" w14:textId="77777777" w:rsidR="007A3F32" w:rsidRPr="00E5269E" w:rsidRDefault="007A3F32" w:rsidP="007A3F32">
      <w:pPr>
        <w:ind w:firstLine="720"/>
        <w:rPr>
          <w:rFonts w:ascii="Arial Black" w:hAnsi="Arial Black"/>
          <w:color w:val="FF0000"/>
        </w:rPr>
      </w:pPr>
      <w:r w:rsidRPr="00E5269E">
        <w:rPr>
          <w:rFonts w:ascii="Arial Black" w:hAnsi="Arial Black"/>
          <w:color w:val="FF0000"/>
        </w:rPr>
        <w:t xml:space="preserve">PARAGON CULINARY SCHOOL has </w:t>
      </w:r>
      <w:r w:rsidRPr="00E5269E">
        <w:rPr>
          <w:rFonts w:ascii="Arial Black" w:hAnsi="Arial Black"/>
          <w:b/>
          <w:color w:val="FF0000"/>
          <w:u w:val="single"/>
        </w:rPr>
        <w:t>ONE</w:t>
      </w:r>
      <w:r w:rsidRPr="00E5269E">
        <w:rPr>
          <w:rFonts w:ascii="Arial Black" w:hAnsi="Arial Black"/>
          <w:color w:val="FF0000"/>
        </w:rPr>
        <w:t xml:space="preserve"> MAIN PROGRAM, with additional APPROVED STAND-ALONE COURSE EXTENSIONS.</w:t>
      </w:r>
    </w:p>
    <w:p w14:paraId="0F521A7E" w14:textId="77777777" w:rsidR="007A3F32" w:rsidRDefault="007A3F32" w:rsidP="007A3F32">
      <w:pPr>
        <w:ind w:firstLine="720"/>
      </w:pPr>
    </w:p>
    <w:p w14:paraId="5BCF170F" w14:textId="77777777" w:rsidR="007A3F32" w:rsidRPr="0097242B" w:rsidRDefault="007A3F32" w:rsidP="007A3F32">
      <w:pPr>
        <w:ind w:firstLine="720"/>
        <w:rPr>
          <w:sz w:val="28"/>
          <w:szCs w:val="28"/>
        </w:rPr>
      </w:pPr>
      <w:r w:rsidRPr="0097242B">
        <w:rPr>
          <w:sz w:val="28"/>
          <w:szCs w:val="28"/>
        </w:rPr>
        <w:t xml:space="preserve">This Main Program, referred to as the </w:t>
      </w:r>
      <w:r w:rsidRPr="00E5269E">
        <w:rPr>
          <w:b/>
          <w:color w:val="538135" w:themeColor="accent6" w:themeShade="BF"/>
          <w:sz w:val="28"/>
          <w:szCs w:val="28"/>
          <w:u w:val="single"/>
        </w:rPr>
        <w:t>FULL CULINARY PROGRAM</w:t>
      </w:r>
      <w:r w:rsidRPr="0097242B">
        <w:rPr>
          <w:sz w:val="28"/>
          <w:szCs w:val="28"/>
        </w:rPr>
        <w:t>, is</w:t>
      </w:r>
    </w:p>
    <w:p w14:paraId="32B478A3" w14:textId="77777777" w:rsidR="007A3F32" w:rsidRDefault="007A3F32" w:rsidP="007A3F32">
      <w:pPr>
        <w:ind w:firstLine="720"/>
      </w:pPr>
    </w:p>
    <w:p w14:paraId="5084C50E" w14:textId="77777777" w:rsidR="007A3F32" w:rsidRPr="0097242B" w:rsidRDefault="007A3F32" w:rsidP="007A3F32">
      <w:pPr>
        <w:jc w:val="center"/>
        <w:rPr>
          <w:rFonts w:ascii="Tahoma" w:hAnsi="Tahoma" w:cs="Tahoma"/>
          <w:b/>
          <w:sz w:val="22"/>
          <w:szCs w:val="22"/>
        </w:rPr>
      </w:pPr>
      <w:r w:rsidRPr="0097242B">
        <w:rPr>
          <w:rFonts w:ascii="Tahoma" w:hAnsi="Tahoma" w:cs="Tahoma"/>
          <w:b/>
          <w:sz w:val="22"/>
          <w:szCs w:val="22"/>
        </w:rPr>
        <w:t>Approved and Regulated by the Colorado Department of Higher Education,</w:t>
      </w:r>
    </w:p>
    <w:p w14:paraId="10887AA3" w14:textId="77777777" w:rsidR="007A3F32" w:rsidRPr="0097242B" w:rsidRDefault="007A3F32" w:rsidP="007A3F32">
      <w:pPr>
        <w:jc w:val="center"/>
        <w:rPr>
          <w:rFonts w:ascii="Tahoma" w:hAnsi="Tahoma" w:cs="Tahoma"/>
          <w:b/>
          <w:sz w:val="22"/>
          <w:szCs w:val="22"/>
        </w:rPr>
      </w:pPr>
      <w:r w:rsidRPr="0097242B">
        <w:rPr>
          <w:rFonts w:ascii="Tahoma" w:hAnsi="Tahoma" w:cs="Tahoma"/>
          <w:b/>
          <w:sz w:val="22"/>
          <w:szCs w:val="22"/>
        </w:rPr>
        <w:t>Private Occupational School Board and the Colorado State Approving Agency</w:t>
      </w:r>
    </w:p>
    <w:p w14:paraId="5ED57CCE" w14:textId="77777777" w:rsidR="007A3F32" w:rsidRPr="0097242B" w:rsidRDefault="007A3F32" w:rsidP="007A3F32">
      <w:pPr>
        <w:ind w:firstLine="720"/>
        <w:jc w:val="center"/>
        <w:rPr>
          <w:b/>
          <w:sz w:val="22"/>
          <w:szCs w:val="22"/>
        </w:rPr>
      </w:pPr>
      <w:r w:rsidRPr="0097242B">
        <w:rPr>
          <w:rFonts w:ascii="Tahoma" w:hAnsi="Tahoma" w:cs="Tahoma"/>
          <w:b/>
          <w:sz w:val="22"/>
          <w:szCs w:val="22"/>
        </w:rPr>
        <w:t>for Veterans Education and Training</w:t>
      </w:r>
    </w:p>
    <w:p w14:paraId="3F21D084" w14:textId="77777777" w:rsidR="007A3F32" w:rsidRDefault="007A3F32" w:rsidP="007A3F32">
      <w:pPr>
        <w:ind w:firstLine="720"/>
      </w:pPr>
    </w:p>
    <w:p w14:paraId="0F491E17" w14:textId="77777777" w:rsidR="007A3F32" w:rsidRDefault="007A3F32" w:rsidP="007A3F32">
      <w:pPr>
        <w:ind w:firstLine="720"/>
      </w:pPr>
      <w:r>
        <w:t>Its structure is as follows:</w:t>
      </w:r>
    </w:p>
    <w:p w14:paraId="03140C6F" w14:textId="77777777" w:rsidR="007A3F32" w:rsidRDefault="007A3F32" w:rsidP="007A3F32">
      <w:pPr>
        <w:jc w:val="center"/>
        <w:rPr>
          <w:rFonts w:ascii="Arial Black" w:hAnsi="Arial Black"/>
          <w:u w:val="single"/>
        </w:rPr>
      </w:pPr>
    </w:p>
    <w:p w14:paraId="332DBB04" w14:textId="77777777" w:rsidR="007A3F32" w:rsidRPr="00903E28" w:rsidRDefault="007A3F32" w:rsidP="007A3F32">
      <w:pPr>
        <w:ind w:left="360" w:firstLine="216"/>
        <w:rPr>
          <w:rFonts w:ascii="Arial Black" w:hAnsi="Arial Black"/>
        </w:rPr>
      </w:pPr>
      <w:r w:rsidRPr="00903E28">
        <w:rPr>
          <w:rFonts w:ascii="Arial Black" w:hAnsi="Arial Black"/>
          <w:b/>
          <w:u w:val="single"/>
        </w:rPr>
        <w:t>Full Program</w:t>
      </w:r>
      <w:r w:rsidRPr="00903E28">
        <w:rPr>
          <w:rFonts w:ascii="Arial Black" w:hAnsi="Arial Black"/>
        </w:rPr>
        <w:t xml:space="preserve">:  Our </w:t>
      </w:r>
      <w:r>
        <w:rPr>
          <w:rFonts w:ascii="Arial Black" w:hAnsi="Arial Black"/>
        </w:rPr>
        <w:t>main p</w:t>
      </w:r>
      <w:r w:rsidRPr="00903E28">
        <w:rPr>
          <w:rFonts w:ascii="Arial Black" w:hAnsi="Arial Black"/>
        </w:rPr>
        <w:t xml:space="preserve">rogram, this is </w:t>
      </w:r>
      <w:r>
        <w:rPr>
          <w:rFonts w:ascii="Arial Black" w:hAnsi="Arial Black"/>
        </w:rPr>
        <w:t>a nine course typically one-</w:t>
      </w:r>
      <w:r w:rsidRPr="00903E28">
        <w:rPr>
          <w:rFonts w:ascii="Arial Black" w:hAnsi="Arial Black"/>
        </w:rPr>
        <w:t>year full program.  Prerequisite:  none.</w:t>
      </w:r>
    </w:p>
    <w:p w14:paraId="7C6C673D" w14:textId="77777777" w:rsidR="007A3F32" w:rsidRPr="00903E28" w:rsidRDefault="007A3F32" w:rsidP="007A3F32">
      <w:pPr>
        <w:numPr>
          <w:ilvl w:val="1"/>
          <w:numId w:val="10"/>
        </w:numPr>
        <w:rPr>
          <w:rFonts w:ascii="Arial Black" w:hAnsi="Arial Black"/>
        </w:rPr>
      </w:pPr>
      <w:r>
        <w:rPr>
          <w:rFonts w:ascii="Arial Black" w:hAnsi="Arial Black"/>
        </w:rPr>
        <w:t>Hours:  1080</w:t>
      </w:r>
    </w:p>
    <w:p w14:paraId="65C17762" w14:textId="77777777" w:rsidR="007A3F32" w:rsidRPr="00903E28" w:rsidRDefault="007A3F32" w:rsidP="007A3F32">
      <w:pPr>
        <w:numPr>
          <w:ilvl w:val="1"/>
          <w:numId w:val="10"/>
        </w:numPr>
        <w:rPr>
          <w:rFonts w:ascii="Arial Black" w:hAnsi="Arial Black"/>
        </w:rPr>
      </w:pPr>
      <w:r w:rsidRPr="00903E28">
        <w:rPr>
          <w:rFonts w:ascii="Arial Black" w:hAnsi="Arial Black"/>
        </w:rPr>
        <w:t xml:space="preserve">Structure:  </w:t>
      </w:r>
      <w:r>
        <w:rPr>
          <w:rFonts w:ascii="Arial Black" w:hAnsi="Arial Black"/>
        </w:rPr>
        <w:t>One</w:t>
      </w:r>
      <w:r w:rsidRPr="00903E28">
        <w:rPr>
          <w:rFonts w:ascii="Arial Black" w:hAnsi="Arial Black"/>
        </w:rPr>
        <w:t xml:space="preserve"> Year of Three </w:t>
      </w:r>
      <w:r>
        <w:rPr>
          <w:rFonts w:ascii="Arial Black" w:hAnsi="Arial Black"/>
        </w:rPr>
        <w:t xml:space="preserve">Courses each Term for Three </w:t>
      </w:r>
      <w:r w:rsidRPr="00903E28">
        <w:rPr>
          <w:rFonts w:ascii="Arial Black" w:hAnsi="Arial Black"/>
        </w:rPr>
        <w:t>Trimesters each at 1</w:t>
      </w:r>
      <w:r>
        <w:rPr>
          <w:rFonts w:ascii="Arial Black" w:hAnsi="Arial Black"/>
        </w:rPr>
        <w:t>5</w:t>
      </w:r>
      <w:r w:rsidRPr="00903E28">
        <w:rPr>
          <w:rFonts w:ascii="Arial Black" w:hAnsi="Arial Black"/>
        </w:rPr>
        <w:t xml:space="preserve"> weeks.</w:t>
      </w:r>
    </w:p>
    <w:p w14:paraId="4A0DDDEA" w14:textId="77777777" w:rsidR="007A3F32" w:rsidRPr="00903E28" w:rsidRDefault="007A3F32" w:rsidP="007A3F32">
      <w:pPr>
        <w:numPr>
          <w:ilvl w:val="1"/>
          <w:numId w:val="10"/>
        </w:numPr>
        <w:rPr>
          <w:rFonts w:ascii="Arial Black" w:hAnsi="Arial Black"/>
        </w:rPr>
      </w:pPr>
      <w:r>
        <w:rPr>
          <w:rFonts w:ascii="Arial Black" w:hAnsi="Arial Black"/>
        </w:rPr>
        <w:t>Results:  9 Trimester Subject Diplomas, 2</w:t>
      </w:r>
      <w:r w:rsidRPr="00903E28">
        <w:rPr>
          <w:rFonts w:ascii="Arial Black" w:hAnsi="Arial Black"/>
        </w:rPr>
        <w:t xml:space="preserve"> Yearly </w:t>
      </w:r>
      <w:r>
        <w:rPr>
          <w:rFonts w:ascii="Arial Black" w:hAnsi="Arial Black"/>
        </w:rPr>
        <w:t xml:space="preserve">Grande </w:t>
      </w:r>
      <w:r w:rsidRPr="00903E28">
        <w:rPr>
          <w:rFonts w:ascii="Arial Black" w:hAnsi="Arial Black"/>
        </w:rPr>
        <w:t>Diplomas, Final Diploma</w:t>
      </w:r>
      <w:r>
        <w:rPr>
          <w:rFonts w:ascii="Arial Black" w:hAnsi="Arial Black"/>
        </w:rPr>
        <w:t xml:space="preserve"> de Cuisine</w:t>
      </w:r>
      <w:r w:rsidRPr="00903E28">
        <w:rPr>
          <w:rFonts w:ascii="Arial Black" w:hAnsi="Arial Black"/>
        </w:rPr>
        <w:t>.</w:t>
      </w:r>
    </w:p>
    <w:p w14:paraId="110748C1" w14:textId="77777777" w:rsidR="007A3F32" w:rsidRDefault="007A3F32" w:rsidP="007A3F32">
      <w:pPr>
        <w:numPr>
          <w:ilvl w:val="1"/>
          <w:numId w:val="10"/>
        </w:numPr>
        <w:rPr>
          <w:rFonts w:ascii="Arial Black" w:hAnsi="Arial Black"/>
        </w:rPr>
      </w:pPr>
      <w:r w:rsidRPr="00903E28">
        <w:rPr>
          <w:rFonts w:ascii="Arial Black" w:hAnsi="Arial Black"/>
        </w:rPr>
        <w:t>Cost:  Base $</w:t>
      </w:r>
      <w:r>
        <w:rPr>
          <w:rFonts w:ascii="Arial Black" w:hAnsi="Arial Black"/>
        </w:rPr>
        <w:t>29</w:t>
      </w:r>
      <w:r w:rsidRPr="00903E28">
        <w:rPr>
          <w:rFonts w:ascii="Arial Black" w:hAnsi="Arial Black"/>
        </w:rPr>
        <w:t>,</w:t>
      </w:r>
      <w:r>
        <w:rPr>
          <w:rFonts w:ascii="Arial Black" w:hAnsi="Arial Black"/>
        </w:rPr>
        <w:t>999</w:t>
      </w:r>
      <w:r w:rsidRPr="00903E28">
        <w:rPr>
          <w:rFonts w:ascii="Arial Black" w:hAnsi="Arial Black"/>
        </w:rPr>
        <w:t xml:space="preserve"> (</w:t>
      </w:r>
      <w:r>
        <w:rPr>
          <w:rFonts w:ascii="Arial Black" w:hAnsi="Arial Black"/>
        </w:rPr>
        <w:t>single inclusive tuition cost, no additional fees</w:t>
      </w:r>
      <w:r w:rsidRPr="00903E28">
        <w:rPr>
          <w:rFonts w:ascii="Arial Black" w:hAnsi="Arial Black"/>
        </w:rPr>
        <w:t>).</w:t>
      </w:r>
    </w:p>
    <w:p w14:paraId="5F7ED96C" w14:textId="77777777" w:rsidR="007A3F32" w:rsidRPr="00903E28" w:rsidRDefault="007A3F32" w:rsidP="007A3F32">
      <w:pPr>
        <w:numPr>
          <w:ilvl w:val="1"/>
          <w:numId w:val="10"/>
        </w:numPr>
        <w:rPr>
          <w:rFonts w:ascii="Arial Black" w:hAnsi="Arial Black"/>
        </w:rPr>
      </w:pPr>
      <w:r>
        <w:rPr>
          <w:rFonts w:ascii="Arial Black" w:hAnsi="Arial Black"/>
        </w:rPr>
        <w:t>PER HOUR COST:  $27.77</w:t>
      </w:r>
    </w:p>
    <w:p w14:paraId="2067DEC0" w14:textId="77777777" w:rsidR="007A3F32" w:rsidRDefault="007A3F32" w:rsidP="007A3F32">
      <w:pPr>
        <w:rPr>
          <w:rFonts w:ascii="Arial Narrow" w:hAnsi="Arial Narrow"/>
        </w:rPr>
      </w:pPr>
      <w:r>
        <w:rPr>
          <w:rFonts w:ascii="Arial Narrow" w:hAnsi="Arial Narrow"/>
        </w:rPr>
        <w:t xml:space="preserve"> </w:t>
      </w:r>
    </w:p>
    <w:p w14:paraId="4BD92F69" w14:textId="77777777" w:rsidR="007A3F32" w:rsidRDefault="007A3F32" w:rsidP="007A3F32">
      <w:pPr>
        <w:rPr>
          <w:rFonts w:ascii="Arial Narrow" w:hAnsi="Arial Narrow"/>
        </w:rPr>
      </w:pPr>
    </w:p>
    <w:p w14:paraId="65FCA9CE" w14:textId="77777777" w:rsidR="007A3F32" w:rsidRDefault="007A3F32" w:rsidP="007A3F32">
      <w:pPr>
        <w:rPr>
          <w:rFonts w:ascii="Arial Narrow" w:hAnsi="Arial Narrow"/>
        </w:rPr>
      </w:pPr>
    </w:p>
    <w:p w14:paraId="290B3BCC" w14:textId="77777777" w:rsidR="007A3F32" w:rsidRPr="00903E28" w:rsidRDefault="007A3F32" w:rsidP="007A3F32">
      <w:pPr>
        <w:ind w:left="288"/>
        <w:rPr>
          <w:rFonts w:ascii="Arial Narrow" w:hAnsi="Arial Narrow"/>
          <w:b/>
          <w:i/>
        </w:rPr>
      </w:pPr>
      <w:r w:rsidRPr="00903E28">
        <w:rPr>
          <w:rFonts w:ascii="Arial Narrow" w:hAnsi="Arial Narrow"/>
          <w:b/>
          <w:i/>
        </w:rPr>
        <w:t>*I</w:t>
      </w:r>
      <w:r>
        <w:rPr>
          <w:rFonts w:ascii="Arial Narrow" w:hAnsi="Arial Narrow"/>
          <w:b/>
          <w:i/>
        </w:rPr>
        <w:t>t is possible to take less than three courses per trimester and the Full Program can last as long as three years if it is done one course at a time.</w:t>
      </w:r>
    </w:p>
    <w:p w14:paraId="2F01D388" w14:textId="77777777" w:rsidR="007A3F32" w:rsidRDefault="007A3F32" w:rsidP="007A3F32">
      <w:pPr>
        <w:jc w:val="center"/>
        <w:rPr>
          <w:rFonts w:ascii="Imprint MT Shadow" w:hAnsi="Imprint MT Shadow"/>
          <w:b/>
        </w:rPr>
      </w:pPr>
    </w:p>
    <w:p w14:paraId="741CDAC0" w14:textId="77777777" w:rsidR="007A3F32" w:rsidRDefault="007A3F32" w:rsidP="007A3F32">
      <w:pPr>
        <w:jc w:val="center"/>
        <w:rPr>
          <w:rFonts w:ascii="Imprint MT Shadow" w:hAnsi="Imprint MT Shadow"/>
          <w:b/>
        </w:rPr>
      </w:pPr>
    </w:p>
    <w:p w14:paraId="1200E97F" w14:textId="77777777" w:rsidR="007A3F32" w:rsidRDefault="007A3F32" w:rsidP="007A3F32">
      <w:pPr>
        <w:jc w:val="center"/>
        <w:rPr>
          <w:rFonts w:ascii="Imprint MT Shadow" w:hAnsi="Imprint MT Shadow"/>
          <w:b/>
        </w:rPr>
      </w:pPr>
    </w:p>
    <w:p w14:paraId="480A566C" w14:textId="77777777" w:rsidR="007A3F32" w:rsidRDefault="007A3F32" w:rsidP="007A3F32">
      <w:pPr>
        <w:jc w:val="center"/>
        <w:rPr>
          <w:rFonts w:ascii="Imprint MT Shadow" w:hAnsi="Imprint MT Shadow"/>
          <w:b/>
        </w:rPr>
      </w:pPr>
    </w:p>
    <w:p w14:paraId="4FA24A4B" w14:textId="77777777" w:rsidR="007A3F32" w:rsidRDefault="007A3F32" w:rsidP="007A3F32">
      <w:pPr>
        <w:jc w:val="center"/>
        <w:rPr>
          <w:rFonts w:ascii="Imprint MT Shadow" w:hAnsi="Imprint MT Shadow"/>
          <w:b/>
        </w:rPr>
      </w:pPr>
    </w:p>
    <w:p w14:paraId="20091004" w14:textId="77777777" w:rsidR="007A3F32" w:rsidRDefault="007A3F32" w:rsidP="007A3F32">
      <w:pPr>
        <w:jc w:val="center"/>
        <w:rPr>
          <w:rFonts w:ascii="Imprint MT Shadow" w:hAnsi="Imprint MT Shadow"/>
          <w:b/>
        </w:rPr>
      </w:pPr>
    </w:p>
    <w:p w14:paraId="16B82B18" w14:textId="77777777" w:rsidR="007A3F32" w:rsidRDefault="007A3F32" w:rsidP="007A3F32">
      <w:pPr>
        <w:jc w:val="center"/>
        <w:rPr>
          <w:rFonts w:ascii="Imprint MT Shadow" w:hAnsi="Imprint MT Shadow"/>
          <w:b/>
        </w:rPr>
      </w:pPr>
    </w:p>
    <w:p w14:paraId="3259EFB1" w14:textId="77777777" w:rsidR="007A3F32" w:rsidRDefault="007A3F32" w:rsidP="007A3F32">
      <w:pPr>
        <w:jc w:val="center"/>
        <w:rPr>
          <w:rFonts w:ascii="Imprint MT Shadow" w:hAnsi="Imprint MT Shadow"/>
          <w:b/>
        </w:rPr>
      </w:pPr>
    </w:p>
    <w:p w14:paraId="3F4D2714" w14:textId="77777777" w:rsidR="007A3F32" w:rsidRDefault="007A3F32" w:rsidP="007A3F32">
      <w:pPr>
        <w:jc w:val="center"/>
        <w:rPr>
          <w:rFonts w:ascii="Imprint MT Shadow" w:hAnsi="Imprint MT Shadow"/>
          <w:b/>
        </w:rPr>
      </w:pPr>
    </w:p>
    <w:p w14:paraId="0DE0F293" w14:textId="77777777" w:rsidR="007A3F32" w:rsidRDefault="007A3F32" w:rsidP="007A3F32">
      <w:pPr>
        <w:jc w:val="center"/>
        <w:rPr>
          <w:rFonts w:ascii="Imprint MT Shadow" w:hAnsi="Imprint MT Shadow"/>
          <w:b/>
        </w:rPr>
      </w:pPr>
    </w:p>
    <w:p w14:paraId="09C6AFBF" w14:textId="77777777" w:rsidR="007A3F32" w:rsidRDefault="007A3F32" w:rsidP="007A3F32">
      <w:pPr>
        <w:jc w:val="center"/>
        <w:rPr>
          <w:rFonts w:ascii="Imprint MT Shadow" w:hAnsi="Imprint MT Shadow"/>
          <w:b/>
        </w:rPr>
      </w:pPr>
    </w:p>
    <w:p w14:paraId="2650EAA9" w14:textId="77777777" w:rsidR="007A3F32" w:rsidRPr="008E0314" w:rsidRDefault="007A3F32" w:rsidP="007A3F32">
      <w:pPr>
        <w:spacing w:line="276" w:lineRule="auto"/>
        <w:jc w:val="center"/>
        <w:rPr>
          <w:b/>
          <w:bCs/>
          <w:sz w:val="28"/>
          <w:szCs w:val="28"/>
          <w:u w:val="single"/>
        </w:rPr>
      </w:pPr>
      <w:r w:rsidRPr="008E0314">
        <w:rPr>
          <w:b/>
          <w:bCs/>
          <w:sz w:val="28"/>
          <w:szCs w:val="28"/>
          <w:u w:val="single"/>
        </w:rPr>
        <w:lastRenderedPageBreak/>
        <w:t>Paragon Culinary School Scholarship Information</w:t>
      </w:r>
    </w:p>
    <w:p w14:paraId="094718AF" w14:textId="77777777" w:rsidR="007A3F32" w:rsidRDefault="007A3F32" w:rsidP="007A3F32">
      <w:pPr>
        <w:spacing w:line="276" w:lineRule="auto"/>
      </w:pPr>
    </w:p>
    <w:p w14:paraId="078AA966" w14:textId="77777777" w:rsidR="007A3F32" w:rsidRDefault="007A3F32" w:rsidP="007A3F32">
      <w:pPr>
        <w:spacing w:line="276" w:lineRule="auto"/>
      </w:pPr>
      <w:r>
        <w:tab/>
      </w:r>
      <w:r>
        <w:tab/>
        <w:t xml:space="preserve">Scholarships at Paragon can be viewed as a reward for some type of prior service, work, or experience that deserves recognition.  These scholarships are awarded and paid by Paragon, resulting in a tuition cost reduction on the Full Culinary Program (do not apply to partial or stand-alone programs).  These scholarships can be broken into two categories:  Youth Programs and Military Programs. </w:t>
      </w:r>
    </w:p>
    <w:p w14:paraId="6D916DE4" w14:textId="77777777" w:rsidR="007A3F32" w:rsidRDefault="007A3F32" w:rsidP="007A3F32">
      <w:pPr>
        <w:spacing w:line="276" w:lineRule="auto"/>
      </w:pPr>
    </w:p>
    <w:p w14:paraId="7F31BABC" w14:textId="77777777" w:rsidR="007A3F32" w:rsidRPr="00DB0507" w:rsidRDefault="007A3F32" w:rsidP="007A3F32">
      <w:pPr>
        <w:spacing w:line="276" w:lineRule="auto"/>
        <w:rPr>
          <w:b/>
          <w:bCs/>
          <w:u w:val="single"/>
        </w:rPr>
      </w:pPr>
      <w:r w:rsidRPr="00DB0507">
        <w:rPr>
          <w:b/>
          <w:bCs/>
          <w:u w:val="single"/>
        </w:rPr>
        <w:t>Youth Programs</w:t>
      </w:r>
    </w:p>
    <w:p w14:paraId="31D5C8B1" w14:textId="77777777" w:rsidR="007A3F32" w:rsidRDefault="007A3F32" w:rsidP="007A3F32">
      <w:pPr>
        <w:spacing w:line="276" w:lineRule="auto"/>
      </w:pPr>
    </w:p>
    <w:p w14:paraId="7180F4A8" w14:textId="77777777" w:rsidR="007A3F32" w:rsidRDefault="007A3F32" w:rsidP="007A3F32">
      <w:pPr>
        <w:spacing w:line="276" w:lineRule="auto"/>
      </w:pPr>
      <w:r>
        <w:tab/>
      </w:r>
      <w:r>
        <w:tab/>
      </w:r>
      <w:r w:rsidRPr="001C09C8">
        <w:t xml:space="preserve">High School Culinary Advantage.  Programs at the High School Level earn students </w:t>
      </w:r>
      <w:r>
        <w:t xml:space="preserve">a </w:t>
      </w:r>
      <w:r w:rsidRPr="001C09C8">
        <w:t>tuition scholarship.</w:t>
      </w:r>
      <w:r>
        <w:t xml:space="preserve">  Eligible students have completed one or more of the following programs and have presented a transcript or teacher letter in support if available.  All awards are honorary and at the discretion of Paragon.</w:t>
      </w:r>
    </w:p>
    <w:p w14:paraId="7B36C05F" w14:textId="77777777" w:rsidR="007A3F32" w:rsidRPr="001C09C8" w:rsidRDefault="007A3F32" w:rsidP="007A3F32">
      <w:pPr>
        <w:spacing w:line="276" w:lineRule="auto"/>
      </w:pPr>
    </w:p>
    <w:p w14:paraId="7E7EF9B7" w14:textId="77777777" w:rsidR="007A3F32" w:rsidRPr="001C09C8" w:rsidRDefault="007A3F32" w:rsidP="007A3F32">
      <w:pPr>
        <w:spacing w:line="276" w:lineRule="auto"/>
      </w:pPr>
      <w:r w:rsidRPr="001C09C8">
        <w:t>1.</w:t>
      </w:r>
      <w:r w:rsidRPr="001C09C8">
        <w:tab/>
        <w:t>Pro Start.  $2500.</w:t>
      </w:r>
    </w:p>
    <w:p w14:paraId="683ECF66" w14:textId="77777777" w:rsidR="007A3F32" w:rsidRPr="001C09C8" w:rsidRDefault="007A3F32" w:rsidP="007A3F32">
      <w:pPr>
        <w:spacing w:line="276" w:lineRule="auto"/>
      </w:pPr>
      <w:r w:rsidRPr="001C09C8">
        <w:t>2.</w:t>
      </w:r>
      <w:r w:rsidRPr="001C09C8">
        <w:tab/>
        <w:t>FCCLA.  $1000.</w:t>
      </w:r>
    </w:p>
    <w:p w14:paraId="4CA767E0" w14:textId="77777777" w:rsidR="007A3F32" w:rsidRPr="001C09C8" w:rsidRDefault="007A3F32" w:rsidP="007A3F32">
      <w:pPr>
        <w:spacing w:line="276" w:lineRule="auto"/>
      </w:pPr>
      <w:r w:rsidRPr="001C09C8">
        <w:t>3.</w:t>
      </w:r>
      <w:r w:rsidRPr="001C09C8">
        <w:tab/>
        <w:t>Early Colleges and Explorers.  $2000.</w:t>
      </w:r>
    </w:p>
    <w:p w14:paraId="4D48E4D3" w14:textId="77777777" w:rsidR="007A3F32" w:rsidRDefault="007A3F32" w:rsidP="007A3F32">
      <w:pPr>
        <w:spacing w:line="276" w:lineRule="auto"/>
      </w:pPr>
      <w:r w:rsidRPr="001C09C8">
        <w:t>4.</w:t>
      </w:r>
      <w:r w:rsidRPr="001C09C8">
        <w:tab/>
        <w:t>Manitou Springs Culinary Program.  $2000</w:t>
      </w:r>
    </w:p>
    <w:p w14:paraId="007F5470" w14:textId="77777777" w:rsidR="007A3F32" w:rsidRDefault="007A3F32" w:rsidP="007A3F32">
      <w:pPr>
        <w:spacing w:line="276" w:lineRule="auto"/>
      </w:pPr>
      <w:r>
        <w:t>5.</w:t>
      </w:r>
      <w:r>
        <w:tab/>
        <w:t>Other specific High School Programs may be applicable.</w:t>
      </w:r>
    </w:p>
    <w:p w14:paraId="2FD701BD" w14:textId="77777777" w:rsidR="007A3F32" w:rsidRDefault="007A3F32" w:rsidP="007A3F32">
      <w:pPr>
        <w:spacing w:line="276" w:lineRule="auto"/>
      </w:pPr>
    </w:p>
    <w:p w14:paraId="666A7A37" w14:textId="77777777" w:rsidR="007A3F32" w:rsidRPr="001D449B" w:rsidRDefault="007A3F32" w:rsidP="007A3F32">
      <w:pPr>
        <w:spacing w:line="276" w:lineRule="auto"/>
        <w:rPr>
          <w:b/>
          <w:bCs/>
          <w:u w:val="single"/>
        </w:rPr>
      </w:pPr>
      <w:r w:rsidRPr="001D449B">
        <w:rPr>
          <w:b/>
          <w:bCs/>
          <w:u w:val="single"/>
        </w:rPr>
        <w:t>Military Programs</w:t>
      </w:r>
    </w:p>
    <w:p w14:paraId="1DDF6B0F" w14:textId="77777777" w:rsidR="007A3F32" w:rsidRDefault="007A3F32" w:rsidP="007A3F32">
      <w:pPr>
        <w:spacing w:line="276" w:lineRule="auto"/>
      </w:pPr>
    </w:p>
    <w:p w14:paraId="1F1ADCCB" w14:textId="77777777" w:rsidR="007A3F32" w:rsidRPr="001C09C8" w:rsidRDefault="007A3F32" w:rsidP="007A3F32">
      <w:pPr>
        <w:spacing w:line="276" w:lineRule="auto"/>
      </w:pPr>
      <w:r>
        <w:tab/>
      </w:r>
      <w:r>
        <w:tab/>
        <w:t>Veteran Honorarium.  To honor our Veterans and thank them for their service several programs have been established.  Eligible Veterans have presented proof in the form of benefit award, attested letter, or discharge paperwork if available.  All awards are honorary and at the discretion of Paragon.</w:t>
      </w:r>
    </w:p>
    <w:p w14:paraId="64951004" w14:textId="77777777" w:rsidR="007A3F32" w:rsidRPr="001C09C8" w:rsidRDefault="007A3F32" w:rsidP="007A3F32">
      <w:pPr>
        <w:spacing w:line="276" w:lineRule="auto"/>
      </w:pPr>
    </w:p>
    <w:p w14:paraId="4594531A" w14:textId="77777777" w:rsidR="007A3F32" w:rsidRPr="001C09C8" w:rsidRDefault="007A3F32" w:rsidP="007A3F32">
      <w:pPr>
        <w:spacing w:line="276" w:lineRule="auto"/>
      </w:pPr>
      <w:r>
        <w:t>1.</w:t>
      </w:r>
      <w:r w:rsidRPr="001C09C8">
        <w:tab/>
        <w:t>Veteran Scholarship = $2500</w:t>
      </w:r>
    </w:p>
    <w:p w14:paraId="6644EAA1" w14:textId="77777777" w:rsidR="007A3F32" w:rsidRDefault="007A3F32" w:rsidP="007A3F32">
      <w:pPr>
        <w:spacing w:line="276" w:lineRule="auto"/>
      </w:pPr>
      <w:r>
        <w:t>2</w:t>
      </w:r>
      <w:r w:rsidRPr="001C09C8">
        <w:t>.</w:t>
      </w:r>
      <w:r w:rsidRPr="001C09C8">
        <w:tab/>
        <w:t>GI Bill® Discount = $2500</w:t>
      </w:r>
    </w:p>
    <w:p w14:paraId="7CEA08B0" w14:textId="77777777" w:rsidR="007A3F32" w:rsidRDefault="007A3F32" w:rsidP="007A3F32">
      <w:pPr>
        <w:spacing w:line="276" w:lineRule="auto"/>
      </w:pPr>
    </w:p>
    <w:p w14:paraId="395C3ED9" w14:textId="77777777" w:rsidR="007A3F32" w:rsidRDefault="007A3F32" w:rsidP="007A3F32">
      <w:pPr>
        <w:spacing w:line="276" w:lineRule="auto"/>
      </w:pPr>
      <w:r>
        <w:tab/>
      </w:r>
      <w:r>
        <w:tab/>
        <w:t>In addition, for our older Vets on the Montgomery Bill (</w:t>
      </w:r>
      <w:proofErr w:type="gramStart"/>
      <w:r>
        <w:t>very rare</w:t>
      </w:r>
      <w:proofErr w:type="gramEnd"/>
      <w:r>
        <w:t>), we have an additional reward for setting up an auto-pay system (simplifies paperwork and payments dramatically)</w:t>
      </w:r>
    </w:p>
    <w:p w14:paraId="22E3EEDD" w14:textId="77777777" w:rsidR="007A3F32" w:rsidRPr="001C09C8" w:rsidRDefault="007A3F32" w:rsidP="007A3F32">
      <w:pPr>
        <w:spacing w:line="276" w:lineRule="auto"/>
      </w:pPr>
    </w:p>
    <w:p w14:paraId="1D4F5A92" w14:textId="77777777" w:rsidR="007A3F32" w:rsidRPr="001C09C8" w:rsidRDefault="007A3F32" w:rsidP="007A3F32">
      <w:pPr>
        <w:spacing w:line="276" w:lineRule="auto"/>
      </w:pPr>
      <w:r>
        <w:t>3</w:t>
      </w:r>
      <w:r w:rsidRPr="001C09C8">
        <w:t>.</w:t>
      </w:r>
      <w:r w:rsidRPr="001C09C8">
        <w:tab/>
        <w:t>AutoPay System Discount = $1564</w:t>
      </w:r>
    </w:p>
    <w:p w14:paraId="0852550E" w14:textId="77777777" w:rsidR="007A3F32" w:rsidRDefault="007A3F32" w:rsidP="007A3F32">
      <w:pPr>
        <w:spacing w:line="276" w:lineRule="auto"/>
      </w:pPr>
    </w:p>
    <w:p w14:paraId="5995AE89" w14:textId="77777777" w:rsidR="007A3F32" w:rsidRDefault="007A3F32" w:rsidP="007A3F32">
      <w:pPr>
        <w:spacing w:line="276" w:lineRule="auto"/>
      </w:pPr>
      <w:r>
        <w:tab/>
      </w:r>
      <w:r>
        <w:tab/>
        <w:t xml:space="preserve">Finally, it should be noted that Vocational Rehabilitation, as an individualized and separate VA program, relies upon the decisions of counselors who may decide to award additional monies for chairs, books, knives, computers, etc.; but in this case those monies are originating from the </w:t>
      </w:r>
      <w:proofErr w:type="spellStart"/>
      <w:r>
        <w:t>Voc</w:t>
      </w:r>
      <w:proofErr w:type="spellEnd"/>
      <w:r>
        <w:t xml:space="preserve"> Rehab Dept Budget and do not come from Paragon in the form of a scholarship.</w:t>
      </w:r>
    </w:p>
    <w:p w14:paraId="5E559D4D" w14:textId="77777777" w:rsidR="007A3F32" w:rsidRDefault="007A3F32" w:rsidP="007A3F32">
      <w:pPr>
        <w:rPr>
          <w:sz w:val="20"/>
          <w:szCs w:val="20"/>
        </w:rPr>
      </w:pPr>
    </w:p>
    <w:p w14:paraId="15808385" w14:textId="77777777" w:rsidR="007A3F32" w:rsidRDefault="007A3F32" w:rsidP="007A3F32">
      <w:pPr>
        <w:rPr>
          <w:sz w:val="20"/>
          <w:szCs w:val="20"/>
        </w:rPr>
      </w:pPr>
    </w:p>
    <w:p w14:paraId="7E42320C" w14:textId="77777777" w:rsidR="007A3F32" w:rsidRPr="006F4927" w:rsidRDefault="007A3F32" w:rsidP="007A3F32">
      <w:pPr>
        <w:rPr>
          <w:rFonts w:ascii="Arial Black" w:hAnsi="Arial Black"/>
          <w:sz w:val="28"/>
          <w:szCs w:val="28"/>
        </w:rPr>
      </w:pPr>
      <w:r w:rsidRPr="006F4927">
        <w:rPr>
          <w:rFonts w:ascii="Arial Black" w:hAnsi="Arial Black"/>
          <w:sz w:val="28"/>
          <w:szCs w:val="28"/>
        </w:rPr>
        <w:lastRenderedPageBreak/>
        <w:t>FAQ</w:t>
      </w:r>
    </w:p>
    <w:p w14:paraId="4C86E10F" w14:textId="77777777" w:rsidR="007A3F32" w:rsidRDefault="007A3F32" w:rsidP="007A3F32">
      <w:pPr>
        <w:rPr>
          <w:rFonts w:ascii="Arial Narrow" w:hAnsi="Arial Narrow"/>
        </w:rPr>
      </w:pPr>
    </w:p>
    <w:p w14:paraId="6D74C919" w14:textId="77777777" w:rsidR="007A3F32" w:rsidRPr="006F4927" w:rsidRDefault="007A3F32" w:rsidP="007A3F32">
      <w:pPr>
        <w:rPr>
          <w:rFonts w:ascii="Arial Narrow" w:hAnsi="Arial Narrow"/>
          <w:b/>
        </w:rPr>
      </w:pPr>
      <w:r>
        <w:rPr>
          <w:rFonts w:ascii="Arial Narrow" w:hAnsi="Arial Narrow"/>
          <w:b/>
        </w:rPr>
        <w:t>--</w:t>
      </w:r>
      <w:r w:rsidRPr="006F4927">
        <w:rPr>
          <w:rFonts w:ascii="Arial Narrow" w:hAnsi="Arial Narrow"/>
          <w:b/>
        </w:rPr>
        <w:t xml:space="preserve">What ARE those NINE </w:t>
      </w:r>
      <w:proofErr w:type="gramStart"/>
      <w:r w:rsidRPr="006F4927">
        <w:rPr>
          <w:rFonts w:ascii="Arial Narrow" w:hAnsi="Arial Narrow"/>
          <w:b/>
        </w:rPr>
        <w:t>Trimesters</w:t>
      </w:r>
      <w:proofErr w:type="gramEnd"/>
      <w:r w:rsidRPr="006F4927">
        <w:rPr>
          <w:rFonts w:ascii="Arial Narrow" w:hAnsi="Arial Narrow"/>
          <w:b/>
        </w:rPr>
        <w:t xml:space="preserve"> and can I take only one?</w:t>
      </w:r>
    </w:p>
    <w:p w14:paraId="3453BD51" w14:textId="77777777" w:rsidR="007A3F32" w:rsidRDefault="007A3F32" w:rsidP="007A3F32">
      <w:pPr>
        <w:rPr>
          <w:rFonts w:ascii="Arial Narrow" w:hAnsi="Arial Narrow"/>
        </w:rPr>
      </w:pPr>
    </w:p>
    <w:p w14:paraId="0B92A25F" w14:textId="77777777" w:rsidR="007A3F32" w:rsidRDefault="007A3F32" w:rsidP="007A3F32">
      <w:pPr>
        <w:rPr>
          <w:rFonts w:ascii="Arial Narrow" w:hAnsi="Arial Narrow"/>
        </w:rPr>
      </w:pPr>
      <w:r w:rsidRPr="006F4927">
        <w:rPr>
          <w:rFonts w:ascii="Arial Narrow" w:hAnsi="Arial Narrow"/>
          <w:b/>
          <w:u w:val="single"/>
        </w:rPr>
        <w:t>Answer.</w:t>
      </w:r>
      <w:r>
        <w:rPr>
          <w:rFonts w:ascii="Arial Narrow" w:hAnsi="Arial Narrow"/>
        </w:rPr>
        <w:t xml:space="preserve">  They all work in </w:t>
      </w:r>
      <w:proofErr w:type="gramStart"/>
      <w:r>
        <w:rPr>
          <w:rFonts w:ascii="Arial Narrow" w:hAnsi="Arial Narrow"/>
        </w:rPr>
        <w:t>conjunction</w:t>
      </w:r>
      <w:proofErr w:type="gramEnd"/>
      <w:r>
        <w:rPr>
          <w:rFonts w:ascii="Arial Narrow" w:hAnsi="Arial Narrow"/>
        </w:rPr>
        <w:t xml:space="preserve"> so most people DON’T.  It would be considered taking a small part of the Full Program, and there may be a prerequisite required, otherwise, YES.</w:t>
      </w:r>
    </w:p>
    <w:p w14:paraId="136BD71A" w14:textId="77777777" w:rsidR="007A3F32" w:rsidRDefault="007A3F32" w:rsidP="007A3F32">
      <w:pPr>
        <w:rPr>
          <w:rFonts w:ascii="Arial Narrow" w:hAnsi="Arial Narrow"/>
        </w:rPr>
      </w:pPr>
    </w:p>
    <w:p w14:paraId="2B27C9F4" w14:textId="77777777" w:rsidR="007A3F32" w:rsidRPr="004008ED" w:rsidRDefault="007A3F32" w:rsidP="007A3F32">
      <w:pPr>
        <w:rPr>
          <w:rFonts w:ascii="Arial Narrow" w:hAnsi="Arial Narrow"/>
          <w:b/>
        </w:rPr>
      </w:pPr>
      <w:r w:rsidRPr="006F4927">
        <w:rPr>
          <w:rFonts w:ascii="Arial Narrow" w:hAnsi="Arial Narrow"/>
          <w:b/>
        </w:rPr>
        <w:t>The NINE TRIMESTERS are:</w:t>
      </w:r>
    </w:p>
    <w:p w14:paraId="307B5063" w14:textId="77777777" w:rsidR="007A3F32" w:rsidRDefault="007A3F32" w:rsidP="007A3F32">
      <w:pPr>
        <w:rPr>
          <w:rFonts w:ascii="Arial Narrow" w:hAnsi="Arial Narrow"/>
        </w:rPr>
      </w:pPr>
    </w:p>
    <w:p w14:paraId="05C7A908" w14:textId="77777777" w:rsidR="007A3F32" w:rsidRDefault="007A3F32" w:rsidP="007A3F32">
      <w:pPr>
        <w:numPr>
          <w:ilvl w:val="3"/>
          <w:numId w:val="10"/>
        </w:numPr>
        <w:rPr>
          <w:rFonts w:ascii="Arial Narrow" w:hAnsi="Arial Narrow"/>
        </w:rPr>
      </w:pPr>
      <w:r>
        <w:rPr>
          <w:rFonts w:ascii="Arial Narrow" w:hAnsi="Arial Narrow"/>
        </w:rPr>
        <w:t>Foundations (101).  All the basics of the professional kitchen (sanitation, knife skills, stocks, sauces, meat cutting, etc.)</w:t>
      </w:r>
    </w:p>
    <w:p w14:paraId="57AC3AD2" w14:textId="77777777" w:rsidR="007A3F32" w:rsidRDefault="007A3F32" w:rsidP="007A3F32">
      <w:pPr>
        <w:numPr>
          <w:ilvl w:val="3"/>
          <w:numId w:val="10"/>
        </w:numPr>
        <w:rPr>
          <w:rFonts w:ascii="Arial Narrow" w:hAnsi="Arial Narrow"/>
        </w:rPr>
      </w:pPr>
      <w:r>
        <w:rPr>
          <w:rFonts w:ascii="Arial Narrow" w:hAnsi="Arial Narrow"/>
        </w:rPr>
        <w:t>Service and Wine (102).  Introduction to the Front of the House.  (Includes Service, Bar, and Wine)</w:t>
      </w:r>
    </w:p>
    <w:p w14:paraId="05597CDC" w14:textId="77777777" w:rsidR="007A3F32" w:rsidRDefault="007A3F32" w:rsidP="007A3F32">
      <w:pPr>
        <w:numPr>
          <w:ilvl w:val="3"/>
          <w:numId w:val="10"/>
        </w:numPr>
        <w:rPr>
          <w:rFonts w:ascii="Arial Narrow" w:hAnsi="Arial Narrow"/>
        </w:rPr>
      </w:pPr>
      <w:r>
        <w:rPr>
          <w:rFonts w:ascii="Arial Narrow" w:hAnsi="Arial Narrow"/>
        </w:rPr>
        <w:t xml:space="preserve">World Cuisine (103).  Foods and Wines of the World (specifically </w:t>
      </w:r>
      <w:smartTag w:uri="urn:schemas-microsoft-com:office:smarttags" w:element="country-region">
        <w:r>
          <w:rPr>
            <w:rFonts w:ascii="Arial Narrow" w:hAnsi="Arial Narrow"/>
          </w:rPr>
          <w:t>Italy</w:t>
        </w:r>
      </w:smartTag>
      <w:r>
        <w:rPr>
          <w:rFonts w:ascii="Arial Narrow" w:hAnsi="Arial Narrow"/>
        </w:rPr>
        <w:t xml:space="preserve">, </w:t>
      </w:r>
      <w:smartTag w:uri="urn:schemas-microsoft-com:office:smarttags" w:element="country-region">
        <w:r>
          <w:rPr>
            <w:rFonts w:ascii="Arial Narrow" w:hAnsi="Arial Narrow"/>
          </w:rPr>
          <w:t>France</w:t>
        </w:r>
      </w:smartTag>
      <w:r>
        <w:rPr>
          <w:rFonts w:ascii="Arial Narrow" w:hAnsi="Arial Narrow"/>
        </w:rPr>
        <w:t xml:space="preserve">, </w:t>
      </w:r>
      <w:smartTag w:uri="urn:schemas-microsoft-com:office:smarttags" w:element="country-region">
        <w:r>
          <w:rPr>
            <w:rFonts w:ascii="Arial Narrow" w:hAnsi="Arial Narrow"/>
          </w:rPr>
          <w:t>China</w:t>
        </w:r>
      </w:smartTag>
      <w:r>
        <w:rPr>
          <w:rFonts w:ascii="Arial Narrow" w:hAnsi="Arial Narrow"/>
        </w:rPr>
        <w:t xml:space="preserve">, </w:t>
      </w:r>
      <w:smartTag w:uri="urn:schemas-microsoft-com:office:smarttags" w:element="country-region">
        <w:r>
          <w:rPr>
            <w:rFonts w:ascii="Arial Narrow" w:hAnsi="Arial Narrow"/>
          </w:rPr>
          <w:t>India</w:t>
        </w:r>
      </w:smartTag>
      <w:r>
        <w:rPr>
          <w:rFonts w:ascii="Arial Narrow" w:hAnsi="Arial Narrow"/>
        </w:rPr>
        <w:t xml:space="preserve">, and </w:t>
      </w:r>
      <w:smartTag w:uri="urn:schemas-microsoft-com:office:smarttags" w:element="country-region">
        <w:smartTag w:uri="urn:schemas-microsoft-com:office:smarttags" w:element="place">
          <w:r>
            <w:rPr>
              <w:rFonts w:ascii="Arial Narrow" w:hAnsi="Arial Narrow"/>
            </w:rPr>
            <w:t>Japan</w:t>
          </w:r>
        </w:smartTag>
      </w:smartTag>
      <w:r>
        <w:rPr>
          <w:rFonts w:ascii="Arial Narrow" w:hAnsi="Arial Narrow"/>
        </w:rPr>
        <w:t>).</w:t>
      </w:r>
    </w:p>
    <w:p w14:paraId="5517ACFB" w14:textId="77777777" w:rsidR="007A3F32" w:rsidRDefault="007A3F32" w:rsidP="007A3F32">
      <w:pPr>
        <w:numPr>
          <w:ilvl w:val="3"/>
          <w:numId w:val="10"/>
        </w:numPr>
        <w:rPr>
          <w:rFonts w:ascii="Arial Narrow" w:hAnsi="Arial Narrow"/>
        </w:rPr>
      </w:pPr>
      <w:r>
        <w:rPr>
          <w:rFonts w:ascii="Arial Narrow" w:hAnsi="Arial Narrow"/>
        </w:rPr>
        <w:t xml:space="preserve">Baking and Pastry (201).  Hundreds of recipes, full </w:t>
      </w:r>
      <w:proofErr w:type="gramStart"/>
      <w:r>
        <w:rPr>
          <w:rFonts w:ascii="Arial Narrow" w:hAnsi="Arial Narrow"/>
        </w:rPr>
        <w:t>bread</w:t>
      </w:r>
      <w:proofErr w:type="gramEnd"/>
      <w:r>
        <w:rPr>
          <w:rFonts w:ascii="Arial Narrow" w:hAnsi="Arial Narrow"/>
        </w:rPr>
        <w:t xml:space="preserve"> and dessert overview.</w:t>
      </w:r>
    </w:p>
    <w:p w14:paraId="085407B5" w14:textId="77777777" w:rsidR="007A3F32" w:rsidRDefault="007A3F32" w:rsidP="007A3F32">
      <w:pPr>
        <w:numPr>
          <w:ilvl w:val="3"/>
          <w:numId w:val="10"/>
        </w:numPr>
        <w:rPr>
          <w:rFonts w:ascii="Arial Narrow" w:hAnsi="Arial Narrow"/>
        </w:rPr>
      </w:pPr>
      <w:r>
        <w:rPr>
          <w:rFonts w:ascii="Arial Narrow" w:hAnsi="Arial Narrow"/>
        </w:rPr>
        <w:t xml:space="preserve">Advanced Management/Restaurateur (202).  What it takes to develop, </w:t>
      </w:r>
      <w:proofErr w:type="gramStart"/>
      <w:r>
        <w:rPr>
          <w:rFonts w:ascii="Arial Narrow" w:hAnsi="Arial Narrow"/>
        </w:rPr>
        <w:t>open</w:t>
      </w:r>
      <w:proofErr w:type="gramEnd"/>
      <w:r>
        <w:rPr>
          <w:rFonts w:ascii="Arial Narrow" w:hAnsi="Arial Narrow"/>
        </w:rPr>
        <w:t xml:space="preserve"> and run your own restaurant, including Kitchen Management.</w:t>
      </w:r>
    </w:p>
    <w:p w14:paraId="1AB85B29" w14:textId="77777777" w:rsidR="007A3F32" w:rsidRDefault="007A3F32" w:rsidP="007A3F32">
      <w:pPr>
        <w:numPr>
          <w:ilvl w:val="3"/>
          <w:numId w:val="10"/>
        </w:numPr>
        <w:rPr>
          <w:rFonts w:ascii="Arial Narrow" w:hAnsi="Arial Narrow"/>
        </w:rPr>
      </w:pPr>
      <w:r>
        <w:rPr>
          <w:rFonts w:ascii="Arial Narrow" w:hAnsi="Arial Narrow"/>
        </w:rPr>
        <w:t>Advanced Cookery (203).  Creative Cuisine and Menu Development as well as various advanced Regional Cuisines and Kitchen Math.</w:t>
      </w:r>
    </w:p>
    <w:p w14:paraId="2D8DF469" w14:textId="77777777" w:rsidR="007A3F32" w:rsidRDefault="007A3F32" w:rsidP="007A3F32">
      <w:pPr>
        <w:numPr>
          <w:ilvl w:val="3"/>
          <w:numId w:val="10"/>
        </w:numPr>
        <w:rPr>
          <w:rFonts w:ascii="Arial Narrow" w:hAnsi="Arial Narrow"/>
        </w:rPr>
      </w:pPr>
      <w:r>
        <w:rPr>
          <w:rFonts w:ascii="Arial Narrow" w:hAnsi="Arial Narrow"/>
        </w:rPr>
        <w:t>Advanced Pastry (301).  Chocolate, Sugar, Cake Decorating, and other advanced breads and desserts.</w:t>
      </w:r>
    </w:p>
    <w:p w14:paraId="39E622AE" w14:textId="77777777" w:rsidR="007A3F32" w:rsidRDefault="007A3F32" w:rsidP="007A3F32">
      <w:pPr>
        <w:numPr>
          <w:ilvl w:val="3"/>
          <w:numId w:val="10"/>
        </w:numPr>
        <w:rPr>
          <w:rFonts w:ascii="Arial Narrow" w:hAnsi="Arial Narrow"/>
        </w:rPr>
      </w:pPr>
      <w:r>
        <w:rPr>
          <w:rFonts w:ascii="Arial Narrow" w:hAnsi="Arial Narrow"/>
        </w:rPr>
        <w:t>Understanding the Masters (302).  A full look at advanced cuisine and those who have created and defined it at the highest level, including what it takes to get there.</w:t>
      </w:r>
    </w:p>
    <w:p w14:paraId="4CCD5270" w14:textId="77777777" w:rsidR="007A3F32" w:rsidRDefault="007A3F32" w:rsidP="007A3F32">
      <w:pPr>
        <w:numPr>
          <w:ilvl w:val="3"/>
          <w:numId w:val="10"/>
        </w:numPr>
        <w:rPr>
          <w:rFonts w:ascii="Arial Narrow" w:hAnsi="Arial Narrow"/>
        </w:rPr>
      </w:pPr>
      <w:r>
        <w:rPr>
          <w:rFonts w:ascii="Arial Narrow" w:hAnsi="Arial Narrow"/>
        </w:rPr>
        <w:t>Final Touches/Senior Seminar (303).  Sommelier, Signature Dishes, and Extreme Live Fire for all the final touches.</w:t>
      </w:r>
    </w:p>
    <w:p w14:paraId="7BE07BBC" w14:textId="77777777" w:rsidR="007A3F32" w:rsidRDefault="007A3F32" w:rsidP="007A3F32">
      <w:pPr>
        <w:rPr>
          <w:rFonts w:ascii="Arial Narrow" w:hAnsi="Arial Narrow"/>
        </w:rPr>
      </w:pPr>
    </w:p>
    <w:p w14:paraId="6DF7CE76" w14:textId="77777777" w:rsidR="007A3F32" w:rsidRPr="006F4927" w:rsidRDefault="007A3F32" w:rsidP="007A3F32">
      <w:pPr>
        <w:rPr>
          <w:rFonts w:ascii="Arial Narrow" w:hAnsi="Arial Narrow"/>
          <w:b/>
        </w:rPr>
      </w:pPr>
      <w:r>
        <w:rPr>
          <w:rFonts w:ascii="Arial Narrow" w:hAnsi="Arial Narrow"/>
          <w:b/>
        </w:rPr>
        <w:t>--</w:t>
      </w:r>
      <w:r w:rsidRPr="006F4927">
        <w:rPr>
          <w:rFonts w:ascii="Arial Narrow" w:hAnsi="Arial Narrow"/>
          <w:b/>
        </w:rPr>
        <w:t xml:space="preserve">What </w:t>
      </w:r>
      <w:r>
        <w:rPr>
          <w:rFonts w:ascii="Arial Narrow" w:hAnsi="Arial Narrow"/>
          <w:b/>
        </w:rPr>
        <w:t>are Stand-Alone Courses, and do I have to take any?</w:t>
      </w:r>
    </w:p>
    <w:p w14:paraId="56B865C0" w14:textId="77777777" w:rsidR="007A3F32" w:rsidRDefault="007A3F32" w:rsidP="007A3F32">
      <w:pPr>
        <w:rPr>
          <w:rFonts w:ascii="Arial Narrow" w:hAnsi="Arial Narrow"/>
        </w:rPr>
      </w:pPr>
    </w:p>
    <w:p w14:paraId="7B244B57" w14:textId="77777777" w:rsidR="007A3F32" w:rsidRDefault="007A3F32" w:rsidP="007A3F32">
      <w:pPr>
        <w:rPr>
          <w:rFonts w:ascii="Arial Narrow" w:hAnsi="Arial Narrow"/>
        </w:rPr>
      </w:pPr>
      <w:r w:rsidRPr="006F4927">
        <w:rPr>
          <w:rFonts w:ascii="Arial Narrow" w:hAnsi="Arial Narrow"/>
          <w:b/>
          <w:u w:val="single"/>
        </w:rPr>
        <w:t>Answer.</w:t>
      </w:r>
      <w:r>
        <w:rPr>
          <w:rFonts w:ascii="Arial Narrow" w:hAnsi="Arial Narrow"/>
        </w:rPr>
        <w:t xml:space="preserve">  There are several stand-alone courses that are not part of the main Full Culinary Program such as Advanced Culinary Leadership, Mobile Food Truck Operations, Distillery, etc. and they are all optional or considered post-graduate.  NO, you do not have to take them, but you can.  Many students prefer to stick to the 9 course, Full Culinary Program, and do not want to go longer.  This is only an option for those who want to extend their training or tackle something specific.</w:t>
      </w:r>
    </w:p>
    <w:p w14:paraId="3A6B4B95" w14:textId="77777777" w:rsidR="007A3F32" w:rsidRDefault="007A3F32" w:rsidP="007A3F32">
      <w:pPr>
        <w:rPr>
          <w:rFonts w:ascii="Arial Narrow" w:hAnsi="Arial Narrow"/>
        </w:rPr>
      </w:pPr>
    </w:p>
    <w:p w14:paraId="413F5A16" w14:textId="77777777" w:rsidR="007A3F32" w:rsidRDefault="007A3F32" w:rsidP="007A3F32">
      <w:pPr>
        <w:rPr>
          <w:rFonts w:ascii="Arial Narrow" w:hAnsi="Arial Narrow"/>
          <w:b/>
        </w:rPr>
      </w:pPr>
      <w:r>
        <w:rPr>
          <w:rFonts w:ascii="Arial Narrow" w:hAnsi="Arial Narrow"/>
          <w:b/>
        </w:rPr>
        <w:t>--Does these Stand-Alone Courses have an additional cost?</w:t>
      </w:r>
    </w:p>
    <w:p w14:paraId="366FD85B" w14:textId="77777777" w:rsidR="007A3F32" w:rsidRDefault="007A3F32" w:rsidP="007A3F32">
      <w:pPr>
        <w:rPr>
          <w:rFonts w:ascii="Arial Narrow" w:hAnsi="Arial Narrow"/>
        </w:rPr>
      </w:pPr>
    </w:p>
    <w:p w14:paraId="7BCBF724" w14:textId="77777777" w:rsidR="007A3F32" w:rsidRDefault="007A3F32" w:rsidP="007A3F32">
      <w:pPr>
        <w:rPr>
          <w:rFonts w:ascii="Arial Narrow" w:hAnsi="Arial Narrow"/>
        </w:rPr>
      </w:pPr>
      <w:r w:rsidRPr="006F4927">
        <w:rPr>
          <w:rFonts w:ascii="Arial Narrow" w:hAnsi="Arial Narrow"/>
          <w:b/>
          <w:u w:val="single"/>
        </w:rPr>
        <w:t>Answer.</w:t>
      </w:r>
      <w:r>
        <w:rPr>
          <w:rFonts w:ascii="Arial Narrow" w:hAnsi="Arial Narrow"/>
        </w:rPr>
        <w:t xml:space="preserve">  Yes.  The regular tuition refers to the main program, other courses can be taken separately and have their own fees.</w:t>
      </w:r>
    </w:p>
    <w:p w14:paraId="5AD52958" w14:textId="77777777" w:rsidR="007A3F32" w:rsidRDefault="007A3F32" w:rsidP="007A3F32">
      <w:pPr>
        <w:jc w:val="center"/>
        <w:rPr>
          <w:rFonts w:ascii="Imprint MT Shadow" w:hAnsi="Imprint MT Shadow"/>
          <w:b/>
        </w:rPr>
      </w:pPr>
    </w:p>
    <w:p w14:paraId="3EA00C2E" w14:textId="77777777" w:rsidR="007A3F32" w:rsidRDefault="007A3F32" w:rsidP="007A3F32">
      <w:pPr>
        <w:jc w:val="center"/>
        <w:rPr>
          <w:rFonts w:ascii="Imprint MT Shadow" w:hAnsi="Imprint MT Shadow"/>
          <w:b/>
        </w:rPr>
      </w:pPr>
    </w:p>
    <w:p w14:paraId="1D001A2E" w14:textId="77777777" w:rsidR="007A3F32" w:rsidRDefault="007A3F32" w:rsidP="007A3F32">
      <w:pPr>
        <w:jc w:val="center"/>
        <w:rPr>
          <w:rFonts w:ascii="Imprint MT Shadow" w:hAnsi="Imprint MT Shadow"/>
          <w:b/>
        </w:rPr>
      </w:pPr>
    </w:p>
    <w:p w14:paraId="27F9058B" w14:textId="77777777" w:rsidR="007A3F32" w:rsidRDefault="007A3F32" w:rsidP="007A3F32">
      <w:pPr>
        <w:jc w:val="center"/>
        <w:rPr>
          <w:rFonts w:ascii="Imprint MT Shadow" w:hAnsi="Imprint MT Shadow"/>
          <w:b/>
        </w:rPr>
      </w:pPr>
    </w:p>
    <w:p w14:paraId="17566D21" w14:textId="77777777" w:rsidR="007A3F32" w:rsidRDefault="007A3F32" w:rsidP="007A3F32">
      <w:pPr>
        <w:jc w:val="center"/>
        <w:rPr>
          <w:rFonts w:ascii="Wide Latin" w:hAnsi="Wide Latin"/>
          <w:noProof/>
          <w:sz w:val="8"/>
          <w:szCs w:val="8"/>
        </w:rPr>
      </w:pPr>
    </w:p>
    <w:p w14:paraId="69A55757" w14:textId="77777777" w:rsidR="007A3F32" w:rsidRDefault="007A3F32" w:rsidP="007A3F32">
      <w:pPr>
        <w:jc w:val="center"/>
        <w:rPr>
          <w:rFonts w:ascii="Wide Latin" w:hAnsi="Wide Latin"/>
          <w:noProof/>
          <w:sz w:val="8"/>
          <w:szCs w:val="8"/>
        </w:rPr>
      </w:pPr>
    </w:p>
    <w:p w14:paraId="071481F8" w14:textId="77777777" w:rsidR="007A3F32" w:rsidRPr="005B1871" w:rsidRDefault="007A3F32" w:rsidP="007A3F32">
      <w:pPr>
        <w:jc w:val="center"/>
        <w:rPr>
          <w:b/>
          <w:sz w:val="48"/>
          <w:szCs w:val="48"/>
          <w:u w:val="single"/>
        </w:rPr>
      </w:pPr>
      <w:r w:rsidRPr="005B1871">
        <w:rPr>
          <w:b/>
          <w:sz w:val="48"/>
          <w:szCs w:val="48"/>
          <w:u w:val="single"/>
        </w:rPr>
        <w:lastRenderedPageBreak/>
        <w:t>Curriculum Detail</w:t>
      </w:r>
    </w:p>
    <w:p w14:paraId="38CAC702" w14:textId="77777777" w:rsidR="007A3F32" w:rsidRDefault="007A3F32" w:rsidP="007A3F32">
      <w:pPr>
        <w:jc w:val="both"/>
        <w:rPr>
          <w:sz w:val="20"/>
          <w:szCs w:val="20"/>
          <w:u w:val="single"/>
        </w:rPr>
      </w:pPr>
    </w:p>
    <w:p w14:paraId="56416F3E" w14:textId="77777777" w:rsidR="007A3F32" w:rsidRDefault="007A3F32" w:rsidP="007A3F32">
      <w:pPr>
        <w:rPr>
          <w:b/>
        </w:rPr>
      </w:pPr>
    </w:p>
    <w:p w14:paraId="27557D5C" w14:textId="6B13B990" w:rsidR="007A3F32" w:rsidRDefault="007A3F32" w:rsidP="007A3F32">
      <w:pPr>
        <w:rPr>
          <w:b/>
        </w:rPr>
      </w:pPr>
      <w:r w:rsidRPr="00486D04">
        <w:rPr>
          <w:b/>
          <w:sz w:val="28"/>
          <w:szCs w:val="28"/>
        </w:rPr>
        <w:t>TOTAL PROGRAM HOURS:  1</w:t>
      </w:r>
      <w:r>
        <w:rPr>
          <w:b/>
          <w:sz w:val="28"/>
          <w:szCs w:val="28"/>
        </w:rPr>
        <w:t>080</w:t>
      </w:r>
      <w:r>
        <w:rPr>
          <w:b/>
        </w:rPr>
        <w:t xml:space="preserve"> (120 * 9).  This is broken into </w:t>
      </w:r>
      <w:r w:rsidR="00B02701">
        <w:rPr>
          <w:b/>
        </w:rPr>
        <w:t xml:space="preserve">approximately </w:t>
      </w:r>
      <w:r>
        <w:rPr>
          <w:b/>
        </w:rPr>
        <w:t xml:space="preserve">40% Classroom and 60% Lab (or live action training).  </w:t>
      </w:r>
      <w:r w:rsidR="00B02701">
        <w:rPr>
          <w:b/>
        </w:rPr>
        <w:t xml:space="preserve">434/646 hours.  </w:t>
      </w:r>
      <w:r>
        <w:rPr>
          <w:b/>
        </w:rPr>
        <w:t>Each course is 8 hours per week for 15 weeks.</w:t>
      </w:r>
    </w:p>
    <w:p w14:paraId="15B6F21D" w14:textId="77777777" w:rsidR="007A3F32" w:rsidRDefault="007A3F32" w:rsidP="007A3F32">
      <w:pPr>
        <w:rPr>
          <w:b/>
        </w:rPr>
      </w:pPr>
    </w:p>
    <w:p w14:paraId="26730526" w14:textId="77777777" w:rsidR="007A3F32" w:rsidRPr="00D178F4" w:rsidRDefault="007A3F32" w:rsidP="007A3F32">
      <w:pPr>
        <w:rPr>
          <w:b/>
        </w:rPr>
      </w:pPr>
      <w:r>
        <w:rPr>
          <w:b/>
        </w:rPr>
        <w:t>The following nine courses make up the full culinary program.</w:t>
      </w:r>
    </w:p>
    <w:p w14:paraId="259948A4" w14:textId="77777777" w:rsidR="007A3F32" w:rsidRDefault="007A3F32" w:rsidP="007A3F32">
      <w:pPr>
        <w:rPr>
          <w:b/>
          <w:sz w:val="20"/>
          <w:szCs w:val="20"/>
        </w:rPr>
      </w:pPr>
    </w:p>
    <w:p w14:paraId="04847A26" w14:textId="77777777" w:rsidR="007A3F32" w:rsidRDefault="007A3F32" w:rsidP="007A3F32">
      <w:pPr>
        <w:rPr>
          <w:b/>
          <w:sz w:val="20"/>
          <w:szCs w:val="20"/>
        </w:rPr>
      </w:pPr>
    </w:p>
    <w:p w14:paraId="694EAA9E" w14:textId="77777777" w:rsidR="007A3F32" w:rsidRPr="00D178F4" w:rsidRDefault="007A3F32" w:rsidP="007A3F32">
      <w:pPr>
        <w:pStyle w:val="Heading1"/>
      </w:pPr>
      <w:r>
        <w:t xml:space="preserve">PCS 101:  </w:t>
      </w:r>
      <w:r w:rsidRPr="00D178F4">
        <w:t>Foundations</w:t>
      </w:r>
    </w:p>
    <w:p w14:paraId="09F44CB0"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 xml:space="preserve">Introduction to the Backbone of Fine Cuisine”.  </w:t>
      </w:r>
    </w:p>
    <w:p w14:paraId="7C2EB4E1" w14:textId="77777777" w:rsidR="007A3F32" w:rsidRDefault="007A3F32" w:rsidP="007A3F32">
      <w:pPr>
        <w:rPr>
          <w:b/>
          <w:sz w:val="20"/>
          <w:szCs w:val="20"/>
        </w:rPr>
      </w:pPr>
      <w:r>
        <w:rPr>
          <w:b/>
          <w:sz w:val="20"/>
          <w:szCs w:val="20"/>
        </w:rPr>
        <w:tab/>
      </w:r>
      <w:r>
        <w:rPr>
          <w:b/>
          <w:sz w:val="20"/>
          <w:szCs w:val="20"/>
        </w:rPr>
        <w:tab/>
        <w:t>Class/Lab Hours:  120 hours (48 hours theory; 72 hours lab).</w:t>
      </w:r>
    </w:p>
    <w:p w14:paraId="26DE1DBE" w14:textId="77777777" w:rsidR="007A3F32" w:rsidRDefault="007A3F32" w:rsidP="007A3F32">
      <w:pPr>
        <w:rPr>
          <w:b/>
          <w:sz w:val="20"/>
          <w:szCs w:val="20"/>
        </w:rPr>
      </w:pPr>
      <w:r>
        <w:rPr>
          <w:b/>
          <w:sz w:val="20"/>
          <w:szCs w:val="20"/>
        </w:rPr>
        <w:tab/>
      </w:r>
      <w:r>
        <w:rPr>
          <w:b/>
          <w:sz w:val="20"/>
          <w:szCs w:val="20"/>
        </w:rPr>
        <w:tab/>
        <w:t>Results:  Foundations Certificate.</w:t>
      </w:r>
    </w:p>
    <w:p w14:paraId="3227BB32" w14:textId="77777777" w:rsidR="007A3F32" w:rsidRDefault="007A3F32" w:rsidP="007A3F32">
      <w:pPr>
        <w:rPr>
          <w:b/>
          <w:sz w:val="20"/>
          <w:szCs w:val="20"/>
        </w:rPr>
      </w:pPr>
      <w:r>
        <w:rPr>
          <w:b/>
          <w:sz w:val="20"/>
          <w:szCs w:val="20"/>
        </w:rPr>
        <w:tab/>
      </w:r>
      <w:r>
        <w:rPr>
          <w:b/>
          <w:sz w:val="20"/>
          <w:szCs w:val="20"/>
        </w:rPr>
        <w:tab/>
        <w:t>Field Trips:  This Course will contain two field trips to Meat Processing Plants and Other Markets.</w:t>
      </w:r>
    </w:p>
    <w:p w14:paraId="39453758" w14:textId="77777777" w:rsidR="007A3F32" w:rsidRDefault="007A3F32" w:rsidP="007A3F32">
      <w:pPr>
        <w:ind w:left="720" w:firstLine="720"/>
        <w:rPr>
          <w:b/>
          <w:sz w:val="20"/>
          <w:szCs w:val="16"/>
          <w:u w:val="single"/>
        </w:rPr>
      </w:pPr>
    </w:p>
    <w:p w14:paraId="2F68FE11" w14:textId="77777777" w:rsidR="007A3F32" w:rsidRPr="00D178F4" w:rsidRDefault="007A3F32" w:rsidP="007A3F32">
      <w:pPr>
        <w:ind w:left="720" w:firstLine="720"/>
        <w:rPr>
          <w:bCs/>
        </w:rPr>
      </w:pPr>
      <w:r w:rsidRPr="00D178F4">
        <w:rPr>
          <w:b/>
          <w:u w:val="single"/>
        </w:rPr>
        <w:t>Instructor</w:t>
      </w:r>
      <w:r w:rsidRPr="00D178F4">
        <w:rPr>
          <w:bCs/>
        </w:rPr>
        <w:t>:  Staff Chef</w:t>
      </w:r>
      <w:r>
        <w:rPr>
          <w:bCs/>
        </w:rPr>
        <w:t xml:space="preserve">s and </w:t>
      </w:r>
      <w:r w:rsidRPr="00D178F4">
        <w:rPr>
          <w:bCs/>
        </w:rPr>
        <w:t>Instructor</w:t>
      </w:r>
      <w:r>
        <w:rPr>
          <w:bCs/>
        </w:rPr>
        <w:t>s</w:t>
      </w:r>
      <w:r w:rsidRPr="00D178F4">
        <w:rPr>
          <w:bCs/>
        </w:rPr>
        <w:t>.</w:t>
      </w:r>
    </w:p>
    <w:p w14:paraId="69E79682" w14:textId="77777777" w:rsidR="007A3F32" w:rsidRDefault="007A3F32" w:rsidP="007A3F32">
      <w:pPr>
        <w:rPr>
          <w:sz w:val="20"/>
          <w:szCs w:val="20"/>
        </w:rPr>
      </w:pPr>
    </w:p>
    <w:p w14:paraId="7485EC3D" w14:textId="77777777" w:rsidR="007A3F32" w:rsidRPr="00D178F4" w:rsidRDefault="007A3F32" w:rsidP="007A3F32">
      <w:r w:rsidRPr="00D178F4">
        <w:t>Section One:  Sanitation and Safety / Knife Skills</w:t>
      </w:r>
    </w:p>
    <w:p w14:paraId="50C4D965" w14:textId="77777777" w:rsidR="007A3F32" w:rsidRPr="00D178F4" w:rsidRDefault="007A3F32" w:rsidP="007A3F32">
      <w:r w:rsidRPr="00D178F4">
        <w:t>Section Two:  Meat and Fish Cutting</w:t>
      </w:r>
    </w:p>
    <w:p w14:paraId="2AD4CDA3" w14:textId="77777777" w:rsidR="007A3F32" w:rsidRPr="00D178F4" w:rsidRDefault="007A3F32" w:rsidP="007A3F32">
      <w:r>
        <w:t>S</w:t>
      </w:r>
      <w:r w:rsidRPr="00D178F4">
        <w:t>ection Three:  Stocks</w:t>
      </w:r>
      <w:r>
        <w:t xml:space="preserve"> and Broths</w:t>
      </w:r>
    </w:p>
    <w:p w14:paraId="40E1A6CE" w14:textId="77777777" w:rsidR="007A3F32" w:rsidRPr="00D178F4" w:rsidRDefault="007A3F32" w:rsidP="007A3F32">
      <w:r w:rsidRPr="00D178F4">
        <w:t>Section Four:  Sauces and Soups</w:t>
      </w:r>
    </w:p>
    <w:p w14:paraId="2BC8F658" w14:textId="77777777" w:rsidR="007A3F32" w:rsidRPr="00D178F4" w:rsidRDefault="007A3F32" w:rsidP="007A3F32">
      <w:r w:rsidRPr="00D178F4">
        <w:t xml:space="preserve">Section Five:  Seafood and </w:t>
      </w:r>
      <w:r>
        <w:t>Cooking Techniques</w:t>
      </w:r>
    </w:p>
    <w:p w14:paraId="579F48B6" w14:textId="77777777" w:rsidR="007A3F32" w:rsidRPr="00D178F4" w:rsidRDefault="007A3F32" w:rsidP="007A3F32">
      <w:r w:rsidRPr="00D178F4">
        <w:t>Section Six:  Presentations and Plating, Live Cooking</w:t>
      </w:r>
    </w:p>
    <w:p w14:paraId="14B5578B" w14:textId="77777777" w:rsidR="007A3F32" w:rsidRPr="00D178F4" w:rsidRDefault="007A3F32" w:rsidP="007A3F32">
      <w:r w:rsidRPr="00D178F4">
        <w:t>Section Seven:  Ala Minute Cooking and Exams</w:t>
      </w:r>
    </w:p>
    <w:p w14:paraId="0BEC38C8" w14:textId="77777777" w:rsidR="007A3F32" w:rsidRDefault="007A3F32" w:rsidP="007A3F32">
      <w:pPr>
        <w:rPr>
          <w:b/>
          <w:sz w:val="20"/>
          <w:szCs w:val="20"/>
        </w:rPr>
      </w:pPr>
    </w:p>
    <w:p w14:paraId="004AF680" w14:textId="77777777" w:rsidR="007A3F32" w:rsidRDefault="007A3F32" w:rsidP="007A3F32">
      <w:pPr>
        <w:rPr>
          <w:b/>
          <w:sz w:val="20"/>
          <w:szCs w:val="20"/>
        </w:rPr>
      </w:pPr>
    </w:p>
    <w:p w14:paraId="56DF358F" w14:textId="77777777" w:rsidR="007A3F32" w:rsidRPr="0023085B" w:rsidRDefault="007A3F32" w:rsidP="007A3F32">
      <w:pPr>
        <w:pStyle w:val="Heading1"/>
      </w:pPr>
      <w:r>
        <w:t xml:space="preserve">PCS 102:  </w:t>
      </w:r>
      <w:r w:rsidRPr="0023085B">
        <w:t>Service and Wine</w:t>
      </w:r>
    </w:p>
    <w:p w14:paraId="4C169D78"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Introduction to Service, Bar, and Wine”.</w:t>
      </w:r>
    </w:p>
    <w:p w14:paraId="1AA3E9C0" w14:textId="77777777" w:rsidR="007A3F32" w:rsidRDefault="007A3F32" w:rsidP="007A3F32">
      <w:pPr>
        <w:rPr>
          <w:b/>
          <w:sz w:val="20"/>
          <w:szCs w:val="20"/>
        </w:rPr>
      </w:pPr>
      <w:r>
        <w:rPr>
          <w:b/>
          <w:sz w:val="20"/>
          <w:szCs w:val="20"/>
        </w:rPr>
        <w:tab/>
      </w:r>
      <w:r>
        <w:rPr>
          <w:b/>
          <w:sz w:val="20"/>
          <w:szCs w:val="20"/>
        </w:rPr>
        <w:tab/>
        <w:t>Class/Lab Hours:  120 hours (48 hours theory; 72 hours lab).</w:t>
      </w:r>
    </w:p>
    <w:p w14:paraId="1D4B2678" w14:textId="77777777" w:rsidR="007A3F32" w:rsidRDefault="007A3F32" w:rsidP="007A3F32">
      <w:pPr>
        <w:rPr>
          <w:b/>
          <w:sz w:val="20"/>
          <w:szCs w:val="20"/>
        </w:rPr>
      </w:pPr>
      <w:r>
        <w:rPr>
          <w:b/>
          <w:sz w:val="20"/>
          <w:szCs w:val="20"/>
        </w:rPr>
        <w:tab/>
      </w:r>
      <w:r>
        <w:rPr>
          <w:b/>
          <w:sz w:val="20"/>
          <w:szCs w:val="20"/>
        </w:rPr>
        <w:tab/>
        <w:t>Results:  Service and Wine Certificate.</w:t>
      </w:r>
    </w:p>
    <w:p w14:paraId="670F9A84" w14:textId="77777777" w:rsidR="007A3F32" w:rsidRPr="001857B9" w:rsidRDefault="007A3F32" w:rsidP="007A3F32">
      <w:pPr>
        <w:rPr>
          <w:b/>
          <w:sz w:val="20"/>
          <w:szCs w:val="20"/>
        </w:rPr>
      </w:pPr>
      <w:r>
        <w:rPr>
          <w:b/>
          <w:sz w:val="20"/>
          <w:szCs w:val="20"/>
        </w:rPr>
        <w:tab/>
      </w:r>
      <w:r>
        <w:rPr>
          <w:b/>
          <w:sz w:val="20"/>
          <w:szCs w:val="20"/>
        </w:rPr>
        <w:tab/>
        <w:t>Field Trips:  This Course will contain two field trips to the Broadmoor and Wineries.</w:t>
      </w:r>
    </w:p>
    <w:p w14:paraId="5CA79A62" w14:textId="77777777" w:rsidR="007A3F32" w:rsidRDefault="007A3F32" w:rsidP="007A3F32">
      <w:pPr>
        <w:rPr>
          <w:b/>
          <w:sz w:val="16"/>
          <w:szCs w:val="16"/>
        </w:rPr>
      </w:pPr>
    </w:p>
    <w:p w14:paraId="24DA990A" w14:textId="77777777" w:rsidR="007A3F32" w:rsidRPr="0023085B" w:rsidRDefault="007A3F32" w:rsidP="007A3F32">
      <w:pPr>
        <w:ind w:left="720" w:firstLine="720"/>
        <w:rPr>
          <w:bCs/>
        </w:rPr>
      </w:pPr>
      <w:r w:rsidRPr="0023085B">
        <w:rPr>
          <w:b/>
          <w:u w:val="single"/>
        </w:rPr>
        <w:t>Instructor</w:t>
      </w:r>
      <w:r w:rsidRPr="0023085B">
        <w:rPr>
          <w:bCs/>
        </w:rPr>
        <w:t xml:space="preserve">:  </w:t>
      </w:r>
      <w:r>
        <w:rPr>
          <w:bCs/>
        </w:rPr>
        <w:t xml:space="preserve">Staff </w:t>
      </w:r>
      <w:proofErr w:type="spellStart"/>
      <w:r>
        <w:rPr>
          <w:bCs/>
        </w:rPr>
        <w:t>M</w:t>
      </w:r>
      <w:r w:rsidRPr="0023085B">
        <w:rPr>
          <w:bCs/>
        </w:rPr>
        <w:t>aitre</w:t>
      </w:r>
      <w:proofErr w:type="spellEnd"/>
      <w:r w:rsidRPr="0023085B">
        <w:rPr>
          <w:bCs/>
        </w:rPr>
        <w:t xml:space="preserve"> D’s and Sommeliers. </w:t>
      </w:r>
    </w:p>
    <w:p w14:paraId="712DDCA3" w14:textId="77777777" w:rsidR="007A3F32" w:rsidRPr="0023085B" w:rsidRDefault="007A3F32" w:rsidP="007A3F32">
      <w:pPr>
        <w:rPr>
          <w:b/>
        </w:rPr>
      </w:pPr>
    </w:p>
    <w:p w14:paraId="0776486A" w14:textId="77777777" w:rsidR="007A3F32" w:rsidRPr="0023085B" w:rsidRDefault="007A3F32" w:rsidP="007A3F32">
      <w:r w:rsidRPr="0023085B">
        <w:t>Section One:  Organization, Job Descriptions and Advancement</w:t>
      </w:r>
    </w:p>
    <w:p w14:paraId="5FC4ACE6" w14:textId="77777777" w:rsidR="007A3F32" w:rsidRPr="0023085B" w:rsidRDefault="007A3F32" w:rsidP="007A3F32">
      <w:r w:rsidRPr="0023085B">
        <w:t>Section Two:  Equipment, Quality, Table Settings, History, etc.</w:t>
      </w:r>
    </w:p>
    <w:p w14:paraId="1729DBB5" w14:textId="77777777" w:rsidR="007A3F32" w:rsidRPr="0023085B" w:rsidRDefault="007A3F32" w:rsidP="007A3F32">
      <w:r w:rsidRPr="0023085B">
        <w:t>Section Three:  Menu Planning, Site Tours, Floorplans, and Wine Lists</w:t>
      </w:r>
    </w:p>
    <w:p w14:paraId="3BDE74AA" w14:textId="77777777" w:rsidR="007A3F32" w:rsidRPr="0023085B" w:rsidRDefault="007A3F32" w:rsidP="007A3F32">
      <w:r w:rsidRPr="0023085B">
        <w:t>Section Four:  Introduction to Wine</w:t>
      </w:r>
    </w:p>
    <w:p w14:paraId="602E634A" w14:textId="77777777" w:rsidR="007A3F32" w:rsidRPr="0023085B" w:rsidRDefault="007A3F32" w:rsidP="007A3F32">
      <w:r w:rsidRPr="0023085B">
        <w:t>Section Five:  Introduction to the Bar</w:t>
      </w:r>
      <w:r>
        <w:t>.</w:t>
      </w:r>
    </w:p>
    <w:p w14:paraId="6EA3FD4C" w14:textId="77777777" w:rsidR="007A3F32" w:rsidRPr="0023085B" w:rsidRDefault="007A3F32" w:rsidP="007A3F32">
      <w:r w:rsidRPr="0023085B">
        <w:t>Section Six:  Management and Tableside Cooking.</w:t>
      </w:r>
    </w:p>
    <w:p w14:paraId="243950A3" w14:textId="77777777" w:rsidR="007A3F32" w:rsidRPr="0023085B" w:rsidRDefault="007A3F32" w:rsidP="007A3F32">
      <w:r w:rsidRPr="0023085B">
        <w:t>Section Seven:  Testing and Exams</w:t>
      </w:r>
    </w:p>
    <w:p w14:paraId="45D732CA" w14:textId="77777777" w:rsidR="007A3F32" w:rsidRDefault="007A3F32" w:rsidP="007A3F32">
      <w:pPr>
        <w:rPr>
          <w:b/>
          <w:sz w:val="20"/>
          <w:szCs w:val="20"/>
        </w:rPr>
      </w:pPr>
    </w:p>
    <w:p w14:paraId="6BC44459" w14:textId="77777777" w:rsidR="007A3F32" w:rsidRDefault="007A3F32" w:rsidP="007A3F32">
      <w:pPr>
        <w:rPr>
          <w:b/>
          <w:sz w:val="20"/>
          <w:szCs w:val="20"/>
        </w:rPr>
      </w:pPr>
    </w:p>
    <w:p w14:paraId="637F09C9" w14:textId="77777777" w:rsidR="007A3F32" w:rsidRPr="0023085B" w:rsidRDefault="007A3F32" w:rsidP="007A3F32">
      <w:pPr>
        <w:pStyle w:val="Heading1"/>
      </w:pPr>
      <w:r>
        <w:t xml:space="preserve">PCS 103:  </w:t>
      </w:r>
      <w:r w:rsidRPr="0023085B">
        <w:t>World Cuisine</w:t>
      </w:r>
    </w:p>
    <w:p w14:paraId="1BA73CD0"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Introduction to Ethnic and World Cuisine”.</w:t>
      </w:r>
    </w:p>
    <w:p w14:paraId="79D4B467" w14:textId="77777777" w:rsidR="007A3F32" w:rsidRDefault="007A3F32" w:rsidP="007A3F32">
      <w:pPr>
        <w:rPr>
          <w:b/>
          <w:sz w:val="20"/>
          <w:szCs w:val="20"/>
        </w:rPr>
      </w:pPr>
      <w:r>
        <w:rPr>
          <w:b/>
          <w:sz w:val="20"/>
          <w:szCs w:val="20"/>
        </w:rPr>
        <w:tab/>
      </w:r>
      <w:r>
        <w:rPr>
          <w:b/>
          <w:sz w:val="20"/>
          <w:szCs w:val="20"/>
        </w:rPr>
        <w:tab/>
        <w:t>Class/Lab Hours:  120 hours (48 hours theory; 72 hours lab).</w:t>
      </w:r>
    </w:p>
    <w:p w14:paraId="7019C023" w14:textId="77777777" w:rsidR="007A3F32" w:rsidRDefault="007A3F32" w:rsidP="007A3F32">
      <w:pPr>
        <w:rPr>
          <w:b/>
          <w:sz w:val="20"/>
          <w:szCs w:val="20"/>
        </w:rPr>
      </w:pPr>
      <w:r>
        <w:rPr>
          <w:b/>
          <w:sz w:val="20"/>
          <w:szCs w:val="20"/>
        </w:rPr>
        <w:tab/>
      </w:r>
      <w:r>
        <w:rPr>
          <w:b/>
          <w:sz w:val="20"/>
          <w:szCs w:val="20"/>
        </w:rPr>
        <w:tab/>
        <w:t>Results:  World Cuisine Certificate.</w:t>
      </w:r>
    </w:p>
    <w:p w14:paraId="26ECEE23" w14:textId="77777777" w:rsidR="007A3F32" w:rsidRDefault="007A3F32" w:rsidP="007A3F32">
      <w:pPr>
        <w:rPr>
          <w:b/>
          <w:sz w:val="20"/>
          <w:szCs w:val="20"/>
        </w:rPr>
      </w:pPr>
      <w:r>
        <w:rPr>
          <w:b/>
          <w:sz w:val="20"/>
          <w:szCs w:val="20"/>
        </w:rPr>
        <w:tab/>
      </w:r>
      <w:r>
        <w:rPr>
          <w:b/>
          <w:sz w:val="20"/>
          <w:szCs w:val="20"/>
        </w:rPr>
        <w:tab/>
        <w:t>Field Trips:  This Course will contain two field trips to World Cuisine Restaurants.</w:t>
      </w:r>
    </w:p>
    <w:p w14:paraId="6A786C16" w14:textId="77777777" w:rsidR="007A3F32" w:rsidRDefault="007A3F32" w:rsidP="007A3F32">
      <w:pPr>
        <w:rPr>
          <w:b/>
          <w:sz w:val="16"/>
          <w:szCs w:val="16"/>
        </w:rPr>
      </w:pPr>
    </w:p>
    <w:p w14:paraId="28D76AC0" w14:textId="77777777" w:rsidR="007A3F32" w:rsidRPr="00D178F4" w:rsidRDefault="007A3F32" w:rsidP="007A3F32">
      <w:pPr>
        <w:ind w:left="720" w:firstLine="720"/>
        <w:rPr>
          <w:bCs/>
        </w:rPr>
      </w:pPr>
      <w:r w:rsidRPr="00D178F4">
        <w:rPr>
          <w:b/>
          <w:u w:val="single"/>
        </w:rPr>
        <w:t>Instructor</w:t>
      </w:r>
      <w:r w:rsidRPr="00D178F4">
        <w:rPr>
          <w:bCs/>
        </w:rPr>
        <w:t xml:space="preserve">:  </w:t>
      </w:r>
      <w:r>
        <w:rPr>
          <w:bCs/>
        </w:rPr>
        <w:t>Staff</w:t>
      </w:r>
      <w:r w:rsidRPr="00D178F4">
        <w:rPr>
          <w:bCs/>
        </w:rPr>
        <w:t xml:space="preserve"> Chef</w:t>
      </w:r>
      <w:r>
        <w:rPr>
          <w:bCs/>
        </w:rPr>
        <w:t xml:space="preserve">s and </w:t>
      </w:r>
      <w:r w:rsidRPr="00D178F4">
        <w:rPr>
          <w:bCs/>
        </w:rPr>
        <w:t>Instructor</w:t>
      </w:r>
      <w:r>
        <w:rPr>
          <w:bCs/>
        </w:rPr>
        <w:t>s</w:t>
      </w:r>
      <w:r w:rsidRPr="00D178F4">
        <w:rPr>
          <w:bCs/>
        </w:rPr>
        <w:t>.</w:t>
      </w:r>
    </w:p>
    <w:p w14:paraId="6B270AA9" w14:textId="77777777" w:rsidR="007A3F32" w:rsidRDefault="007A3F32" w:rsidP="007A3F32">
      <w:pPr>
        <w:rPr>
          <w:b/>
          <w:sz w:val="16"/>
          <w:szCs w:val="16"/>
        </w:rPr>
      </w:pPr>
    </w:p>
    <w:p w14:paraId="53D0D71A" w14:textId="77777777" w:rsidR="007A3F32" w:rsidRPr="00B402D4" w:rsidRDefault="007A3F32" w:rsidP="007A3F32">
      <w:r w:rsidRPr="00B402D4">
        <w:t>Section One:  Culinary History of the World.</w:t>
      </w:r>
    </w:p>
    <w:p w14:paraId="0DD8D4E5" w14:textId="77777777" w:rsidR="007A3F32" w:rsidRPr="00B402D4" w:rsidRDefault="007A3F32" w:rsidP="007A3F32">
      <w:r w:rsidRPr="00B402D4">
        <w:t xml:space="preserve">Section Two:  Food </w:t>
      </w:r>
      <w:r>
        <w:t xml:space="preserve">and Wine </w:t>
      </w:r>
      <w:r w:rsidRPr="00B402D4">
        <w:t>of Italy</w:t>
      </w:r>
    </w:p>
    <w:p w14:paraId="526BFD81" w14:textId="77777777" w:rsidR="007A3F32" w:rsidRPr="00B402D4" w:rsidRDefault="007A3F32" w:rsidP="007A3F32">
      <w:r w:rsidRPr="00B402D4">
        <w:t>Section Three</w:t>
      </w:r>
      <w:r>
        <w:t xml:space="preserve">:  </w:t>
      </w:r>
      <w:r w:rsidRPr="00B402D4">
        <w:t>Food</w:t>
      </w:r>
      <w:r>
        <w:t xml:space="preserve"> and Wine </w:t>
      </w:r>
      <w:r w:rsidRPr="00B402D4">
        <w:t>of France</w:t>
      </w:r>
    </w:p>
    <w:p w14:paraId="13E90D11" w14:textId="77777777" w:rsidR="007A3F32" w:rsidRPr="00B402D4" w:rsidRDefault="007A3F32" w:rsidP="007A3F32">
      <w:r w:rsidRPr="00B402D4">
        <w:t xml:space="preserve">Section </w:t>
      </w:r>
      <w:r>
        <w:t>Four:</w:t>
      </w:r>
      <w:r w:rsidRPr="00B402D4">
        <w:t xml:space="preserve">  India</w:t>
      </w:r>
    </w:p>
    <w:p w14:paraId="6EA6F86D" w14:textId="77777777" w:rsidR="007A3F32" w:rsidRPr="00B402D4" w:rsidRDefault="007A3F32" w:rsidP="007A3F32">
      <w:pPr>
        <w:ind w:left="3600" w:hanging="3600"/>
      </w:pPr>
      <w:r w:rsidRPr="00B402D4">
        <w:t xml:space="preserve">Section </w:t>
      </w:r>
      <w:r>
        <w:t>Five</w:t>
      </w:r>
      <w:r w:rsidRPr="00B402D4">
        <w:t>:  Japan</w:t>
      </w:r>
    </w:p>
    <w:p w14:paraId="169550BB" w14:textId="77777777" w:rsidR="007A3F32" w:rsidRPr="00B402D4" w:rsidRDefault="007A3F32" w:rsidP="007A3F32">
      <w:r w:rsidRPr="00B402D4">
        <w:t xml:space="preserve">Section </w:t>
      </w:r>
      <w:r>
        <w:t>Six</w:t>
      </w:r>
      <w:r w:rsidRPr="00B402D4">
        <w:t>:  China</w:t>
      </w:r>
    </w:p>
    <w:p w14:paraId="7946D565" w14:textId="77777777" w:rsidR="007A3F32" w:rsidRPr="00B402D4" w:rsidRDefault="007A3F32" w:rsidP="007A3F32">
      <w:r w:rsidRPr="00B402D4">
        <w:t xml:space="preserve">Section </w:t>
      </w:r>
      <w:r>
        <w:t>Seven:  Ala Minute Ethnic</w:t>
      </w:r>
    </w:p>
    <w:p w14:paraId="2D757E20" w14:textId="77777777" w:rsidR="007A3F32" w:rsidRPr="00B402D4" w:rsidRDefault="007A3F32" w:rsidP="007A3F32">
      <w:r w:rsidRPr="00B402D4">
        <w:t xml:space="preserve">Section </w:t>
      </w:r>
      <w:r>
        <w:t>Eight</w:t>
      </w:r>
      <w:r w:rsidRPr="00B402D4">
        <w:t xml:space="preserve">:  Exams </w:t>
      </w:r>
    </w:p>
    <w:p w14:paraId="0F7463F9" w14:textId="77777777" w:rsidR="007A3F32" w:rsidRPr="00B402D4" w:rsidRDefault="007A3F32" w:rsidP="007A3F32">
      <w:pPr>
        <w:rPr>
          <w:sz w:val="20"/>
          <w:szCs w:val="20"/>
        </w:rPr>
      </w:pPr>
    </w:p>
    <w:p w14:paraId="7F2C12D5" w14:textId="77777777" w:rsidR="007A3F32" w:rsidRDefault="007A3F32" w:rsidP="007A3F32">
      <w:pPr>
        <w:rPr>
          <w:b/>
          <w:u w:val="single"/>
        </w:rPr>
      </w:pPr>
    </w:p>
    <w:p w14:paraId="58DB6B3D" w14:textId="77777777" w:rsidR="007A3F32" w:rsidRPr="00B402D4" w:rsidRDefault="007A3F32" w:rsidP="007A3F32">
      <w:pPr>
        <w:pStyle w:val="Heading1"/>
      </w:pPr>
      <w:r>
        <w:t>PCS 201:  Baking and Pastry</w:t>
      </w:r>
    </w:p>
    <w:p w14:paraId="74ADF8B8"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Full Introduction to the Bakery and Pastry Kitchen”.</w:t>
      </w:r>
    </w:p>
    <w:p w14:paraId="512BAAD2" w14:textId="77777777" w:rsidR="007A3F32" w:rsidRDefault="007A3F32" w:rsidP="007A3F32">
      <w:pPr>
        <w:rPr>
          <w:b/>
          <w:sz w:val="20"/>
          <w:szCs w:val="20"/>
        </w:rPr>
      </w:pPr>
      <w:r>
        <w:rPr>
          <w:b/>
          <w:sz w:val="20"/>
          <w:szCs w:val="20"/>
        </w:rPr>
        <w:tab/>
      </w:r>
      <w:r>
        <w:rPr>
          <w:b/>
          <w:sz w:val="20"/>
          <w:szCs w:val="20"/>
        </w:rPr>
        <w:tab/>
        <w:t>Class/Lab Hours:  120 hours (30 hours theory; 90 hours lab).</w:t>
      </w:r>
    </w:p>
    <w:p w14:paraId="13451D6C" w14:textId="77777777" w:rsidR="007A3F32" w:rsidRDefault="007A3F32" w:rsidP="007A3F32">
      <w:pPr>
        <w:rPr>
          <w:b/>
          <w:sz w:val="20"/>
          <w:szCs w:val="20"/>
        </w:rPr>
      </w:pPr>
      <w:r>
        <w:rPr>
          <w:b/>
          <w:sz w:val="20"/>
          <w:szCs w:val="20"/>
        </w:rPr>
        <w:tab/>
      </w:r>
      <w:r>
        <w:rPr>
          <w:b/>
          <w:sz w:val="20"/>
          <w:szCs w:val="20"/>
        </w:rPr>
        <w:tab/>
        <w:t>Results:  Beginning Baking and Pastry Certificate.</w:t>
      </w:r>
    </w:p>
    <w:p w14:paraId="5D86779F" w14:textId="77777777" w:rsidR="007A3F32" w:rsidRDefault="007A3F32" w:rsidP="007A3F32">
      <w:pPr>
        <w:rPr>
          <w:b/>
          <w:sz w:val="20"/>
          <w:szCs w:val="20"/>
        </w:rPr>
      </w:pPr>
      <w:r>
        <w:rPr>
          <w:b/>
          <w:sz w:val="20"/>
          <w:szCs w:val="20"/>
        </w:rPr>
        <w:tab/>
      </w:r>
      <w:r>
        <w:rPr>
          <w:b/>
          <w:sz w:val="20"/>
          <w:szCs w:val="20"/>
        </w:rPr>
        <w:tab/>
        <w:t>Field Trips:  This Course will contain a field trip to a Professional Bakery.</w:t>
      </w:r>
    </w:p>
    <w:p w14:paraId="0AA8023B" w14:textId="77777777" w:rsidR="007A3F32" w:rsidRDefault="007A3F32" w:rsidP="007A3F32">
      <w:pPr>
        <w:rPr>
          <w:b/>
          <w:sz w:val="16"/>
          <w:szCs w:val="16"/>
        </w:rPr>
      </w:pPr>
    </w:p>
    <w:p w14:paraId="6A6A4163" w14:textId="77777777" w:rsidR="007A3F32" w:rsidRPr="00D178F4" w:rsidRDefault="007A3F32" w:rsidP="007A3F32">
      <w:pPr>
        <w:ind w:left="720" w:firstLine="720"/>
        <w:rPr>
          <w:bCs/>
        </w:rPr>
      </w:pPr>
      <w:r w:rsidRPr="00D178F4">
        <w:rPr>
          <w:b/>
          <w:u w:val="single"/>
        </w:rPr>
        <w:t>Instructor</w:t>
      </w:r>
      <w:r w:rsidRPr="00D178F4">
        <w:rPr>
          <w:bCs/>
        </w:rPr>
        <w:t xml:space="preserve">:  </w:t>
      </w:r>
      <w:r>
        <w:rPr>
          <w:bCs/>
        </w:rPr>
        <w:t>Staff Pastry</w:t>
      </w:r>
      <w:r w:rsidRPr="00D178F4">
        <w:rPr>
          <w:bCs/>
        </w:rPr>
        <w:t xml:space="preserve"> Chef</w:t>
      </w:r>
      <w:r>
        <w:rPr>
          <w:bCs/>
        </w:rPr>
        <w:t xml:space="preserve">s and </w:t>
      </w:r>
      <w:r w:rsidRPr="00D178F4">
        <w:rPr>
          <w:bCs/>
        </w:rPr>
        <w:t>Instructor</w:t>
      </w:r>
      <w:r>
        <w:rPr>
          <w:bCs/>
        </w:rPr>
        <w:t>s</w:t>
      </w:r>
      <w:r w:rsidRPr="00D178F4">
        <w:rPr>
          <w:bCs/>
        </w:rPr>
        <w:t>.</w:t>
      </w:r>
    </w:p>
    <w:p w14:paraId="095B5666" w14:textId="77777777" w:rsidR="007A3F32" w:rsidRDefault="007A3F32" w:rsidP="007A3F32">
      <w:pPr>
        <w:rPr>
          <w:sz w:val="20"/>
          <w:szCs w:val="20"/>
        </w:rPr>
      </w:pPr>
    </w:p>
    <w:p w14:paraId="100E3BF5" w14:textId="77777777" w:rsidR="007A3F32" w:rsidRPr="00516332" w:rsidRDefault="007A3F32" w:rsidP="007A3F32">
      <w:r w:rsidRPr="00516332">
        <w:t>Section One:  Pastry Equipment and Technique Introduction</w:t>
      </w:r>
    </w:p>
    <w:p w14:paraId="0D1EE2A0" w14:textId="77777777" w:rsidR="007A3F32" w:rsidRPr="00516332" w:rsidRDefault="007A3F32" w:rsidP="007A3F32">
      <w:r w:rsidRPr="00516332">
        <w:t>Section Two:  Breads and Doughs</w:t>
      </w:r>
    </w:p>
    <w:p w14:paraId="74E8C593" w14:textId="77777777" w:rsidR="007A3F32" w:rsidRPr="00516332" w:rsidRDefault="007A3F32" w:rsidP="007A3F32">
      <w:r w:rsidRPr="00516332">
        <w:t>Section Three:  Pies, Fillings and Meringue</w:t>
      </w:r>
    </w:p>
    <w:p w14:paraId="20F0941C" w14:textId="77777777" w:rsidR="007A3F32" w:rsidRPr="00516332" w:rsidRDefault="007A3F32" w:rsidP="007A3F32">
      <w:r w:rsidRPr="00516332">
        <w:t>Section Four</w:t>
      </w:r>
      <w:r>
        <w:t>:</w:t>
      </w:r>
      <w:r w:rsidRPr="00516332">
        <w:t xml:space="preserve">  Custards and Mousses</w:t>
      </w:r>
    </w:p>
    <w:p w14:paraId="486ECBD1" w14:textId="77777777" w:rsidR="007A3F32" w:rsidRPr="00516332" w:rsidRDefault="007A3F32" w:rsidP="007A3F32">
      <w:r w:rsidRPr="00516332">
        <w:t>Section Five:  Introduction to Chocolate and Sugar</w:t>
      </w:r>
    </w:p>
    <w:p w14:paraId="5D8DDC01" w14:textId="77777777" w:rsidR="007A3F32" w:rsidRPr="00516332" w:rsidRDefault="007A3F32" w:rsidP="007A3F32">
      <w:r w:rsidRPr="00516332">
        <w:t>Section Six:  Sorbets and Ice Creams</w:t>
      </w:r>
    </w:p>
    <w:p w14:paraId="263DEC5B" w14:textId="77777777" w:rsidR="007A3F32" w:rsidRPr="00516332" w:rsidRDefault="007A3F32" w:rsidP="007A3F32">
      <w:r w:rsidRPr="00516332">
        <w:t>Section Seven:  Cakes and Intro to Cake Decorating</w:t>
      </w:r>
    </w:p>
    <w:p w14:paraId="30A1184E" w14:textId="77777777" w:rsidR="007A3F32" w:rsidRPr="00516332" w:rsidRDefault="007A3F32" w:rsidP="007A3F32">
      <w:r w:rsidRPr="00516332">
        <w:t>Section Eight:  Sauces, Garnishes, and Plated Desserts</w:t>
      </w:r>
    </w:p>
    <w:p w14:paraId="2F2E397C" w14:textId="77777777" w:rsidR="007A3F32" w:rsidRPr="00516332" w:rsidRDefault="007A3F32" w:rsidP="007A3F32">
      <w:r w:rsidRPr="00516332">
        <w:t>Section Nine:  Exams</w:t>
      </w:r>
    </w:p>
    <w:p w14:paraId="1B601906" w14:textId="77777777" w:rsidR="007A3F32" w:rsidRDefault="007A3F32" w:rsidP="007A3F32">
      <w:pPr>
        <w:rPr>
          <w:sz w:val="20"/>
          <w:szCs w:val="20"/>
        </w:rPr>
      </w:pPr>
    </w:p>
    <w:p w14:paraId="50ACBFE3" w14:textId="77777777" w:rsidR="007A3F32" w:rsidRDefault="007A3F32" w:rsidP="007A3F32">
      <w:pPr>
        <w:rPr>
          <w:sz w:val="20"/>
          <w:szCs w:val="20"/>
        </w:rPr>
      </w:pPr>
    </w:p>
    <w:p w14:paraId="0E4A56F6" w14:textId="77777777" w:rsidR="007A3F32" w:rsidRDefault="007A3F32" w:rsidP="007A3F32">
      <w:pPr>
        <w:pStyle w:val="Heading1"/>
      </w:pPr>
      <w:r>
        <w:t xml:space="preserve">PCS 202:  </w:t>
      </w:r>
      <w:r w:rsidRPr="00386866">
        <w:t>Advanced Management and Restaurateur</w:t>
      </w:r>
    </w:p>
    <w:p w14:paraId="54F6D9A2" w14:textId="77777777" w:rsidR="007A3F32" w:rsidRPr="00622315" w:rsidRDefault="007A3F32" w:rsidP="007A3F32">
      <w:pPr>
        <w:pStyle w:val="Heading1"/>
        <w:rPr>
          <w:rFonts w:ascii="Times New Roman" w:hAnsi="Times New Roman" w:cs="Times New Roman"/>
          <w:b w:val="0"/>
          <w:sz w:val="20"/>
          <w:szCs w:val="20"/>
        </w:rPr>
      </w:pPr>
      <w:r>
        <w:tab/>
      </w:r>
      <w:r>
        <w:tab/>
      </w:r>
      <w:r w:rsidRPr="00622315">
        <w:rPr>
          <w:rFonts w:ascii="Times New Roman" w:hAnsi="Times New Roman" w:cs="Times New Roman"/>
          <w:sz w:val="20"/>
          <w:szCs w:val="20"/>
        </w:rPr>
        <w:t>Objective</w:t>
      </w:r>
      <w:proofErr w:type="gramStart"/>
      <w:r w:rsidRPr="00622315">
        <w:rPr>
          <w:rFonts w:ascii="Times New Roman" w:hAnsi="Times New Roman" w:cs="Times New Roman"/>
          <w:sz w:val="20"/>
          <w:szCs w:val="20"/>
        </w:rPr>
        <w:t>:  “</w:t>
      </w:r>
      <w:proofErr w:type="gramEnd"/>
      <w:r>
        <w:rPr>
          <w:rFonts w:ascii="Times New Roman" w:hAnsi="Times New Roman" w:cs="Times New Roman"/>
          <w:sz w:val="20"/>
          <w:szCs w:val="20"/>
        </w:rPr>
        <w:t xml:space="preserve">In Depth </w:t>
      </w:r>
      <w:r w:rsidRPr="00622315">
        <w:rPr>
          <w:rFonts w:ascii="Times New Roman" w:hAnsi="Times New Roman" w:cs="Times New Roman"/>
          <w:sz w:val="20"/>
          <w:szCs w:val="20"/>
        </w:rPr>
        <w:t xml:space="preserve">Studies of Owner, General Manager, </w:t>
      </w:r>
      <w:r>
        <w:rPr>
          <w:rFonts w:ascii="Times New Roman" w:hAnsi="Times New Roman" w:cs="Times New Roman"/>
          <w:sz w:val="20"/>
          <w:szCs w:val="20"/>
        </w:rPr>
        <w:t>Marketing</w:t>
      </w:r>
      <w:r w:rsidRPr="00622315">
        <w:rPr>
          <w:rFonts w:ascii="Times New Roman" w:hAnsi="Times New Roman" w:cs="Times New Roman"/>
          <w:sz w:val="20"/>
          <w:szCs w:val="20"/>
        </w:rPr>
        <w:t xml:space="preserve">, </w:t>
      </w:r>
      <w:r>
        <w:rPr>
          <w:rFonts w:ascii="Times New Roman" w:hAnsi="Times New Roman" w:cs="Times New Roman"/>
          <w:sz w:val="20"/>
          <w:szCs w:val="20"/>
        </w:rPr>
        <w:t xml:space="preserve">Administration, </w:t>
      </w:r>
      <w:r w:rsidRPr="00622315">
        <w:rPr>
          <w:rFonts w:ascii="Times New Roman" w:hAnsi="Times New Roman" w:cs="Times New Roman"/>
          <w:sz w:val="20"/>
          <w:szCs w:val="20"/>
        </w:rPr>
        <w:t>and</w:t>
      </w:r>
      <w:r>
        <w:rPr>
          <w:rFonts w:ascii="Times New Roman" w:hAnsi="Times New Roman" w:cs="Times New Roman"/>
          <w:sz w:val="20"/>
          <w:szCs w:val="20"/>
        </w:rPr>
        <w:t xml:space="preserve"> Bookkeeper</w:t>
      </w:r>
      <w:r w:rsidRPr="00622315">
        <w:rPr>
          <w:rFonts w:ascii="Times New Roman" w:hAnsi="Times New Roman" w:cs="Times New Roman"/>
          <w:sz w:val="20"/>
          <w:szCs w:val="20"/>
        </w:rPr>
        <w:t xml:space="preserve"> Duties with a focus on Owning and Developing a Restaurant”.</w:t>
      </w:r>
    </w:p>
    <w:p w14:paraId="1D07F385" w14:textId="77777777" w:rsidR="007A3F32" w:rsidRPr="00622315" w:rsidRDefault="007A3F32" w:rsidP="007A3F32">
      <w:pPr>
        <w:rPr>
          <w:b/>
          <w:sz w:val="20"/>
          <w:szCs w:val="20"/>
        </w:rPr>
      </w:pPr>
      <w:r w:rsidRPr="00622315">
        <w:rPr>
          <w:b/>
          <w:sz w:val="20"/>
          <w:szCs w:val="20"/>
        </w:rPr>
        <w:tab/>
      </w:r>
      <w:r w:rsidRPr="00622315">
        <w:rPr>
          <w:b/>
          <w:sz w:val="20"/>
          <w:szCs w:val="20"/>
        </w:rPr>
        <w:tab/>
        <w:t xml:space="preserve">Class/Lab Hours:  </w:t>
      </w:r>
      <w:r>
        <w:rPr>
          <w:b/>
          <w:sz w:val="20"/>
          <w:szCs w:val="20"/>
        </w:rPr>
        <w:t>120 hours (72 hours theory; 48 hours lab).</w:t>
      </w:r>
    </w:p>
    <w:p w14:paraId="5515FCB9" w14:textId="77777777" w:rsidR="007A3F32" w:rsidRDefault="007A3F32" w:rsidP="007A3F32">
      <w:pPr>
        <w:rPr>
          <w:b/>
          <w:sz w:val="20"/>
          <w:szCs w:val="20"/>
        </w:rPr>
      </w:pPr>
      <w:r w:rsidRPr="00622315">
        <w:rPr>
          <w:b/>
          <w:sz w:val="20"/>
          <w:szCs w:val="20"/>
        </w:rPr>
        <w:tab/>
      </w:r>
      <w:r w:rsidRPr="00622315">
        <w:rPr>
          <w:b/>
          <w:sz w:val="20"/>
          <w:szCs w:val="20"/>
        </w:rPr>
        <w:tab/>
        <w:t xml:space="preserve">Results:  </w:t>
      </w:r>
      <w:r>
        <w:rPr>
          <w:b/>
          <w:sz w:val="20"/>
          <w:szCs w:val="20"/>
        </w:rPr>
        <w:t xml:space="preserve">Advanced </w:t>
      </w:r>
      <w:r w:rsidRPr="00622315">
        <w:rPr>
          <w:b/>
          <w:sz w:val="20"/>
          <w:szCs w:val="20"/>
        </w:rPr>
        <w:t>Management Diploma.</w:t>
      </w:r>
    </w:p>
    <w:p w14:paraId="478D2304" w14:textId="77777777" w:rsidR="007A3F32" w:rsidRPr="00622315" w:rsidRDefault="007A3F32" w:rsidP="007A3F32">
      <w:pPr>
        <w:rPr>
          <w:b/>
          <w:sz w:val="20"/>
          <w:szCs w:val="20"/>
        </w:rPr>
      </w:pPr>
      <w:r>
        <w:rPr>
          <w:b/>
          <w:sz w:val="20"/>
          <w:szCs w:val="20"/>
        </w:rPr>
        <w:tab/>
      </w:r>
      <w:r>
        <w:rPr>
          <w:b/>
          <w:sz w:val="20"/>
          <w:szCs w:val="20"/>
        </w:rPr>
        <w:tab/>
        <w:t>Field Trips:  This Course will contain three field trips to Restaurant Development Sites and Locations.</w:t>
      </w:r>
    </w:p>
    <w:p w14:paraId="0C853A2E" w14:textId="77777777" w:rsidR="007A3F32" w:rsidRDefault="007A3F32" w:rsidP="007A3F32">
      <w:pPr>
        <w:rPr>
          <w:b/>
          <w:sz w:val="16"/>
          <w:szCs w:val="16"/>
        </w:rPr>
      </w:pPr>
    </w:p>
    <w:p w14:paraId="6E15B580" w14:textId="77777777" w:rsidR="007A3F32" w:rsidRPr="00D178F4" w:rsidRDefault="007A3F32" w:rsidP="007A3F32">
      <w:pPr>
        <w:ind w:left="720" w:firstLine="720"/>
        <w:rPr>
          <w:bCs/>
        </w:rPr>
      </w:pPr>
      <w:r w:rsidRPr="00D178F4">
        <w:rPr>
          <w:b/>
          <w:u w:val="single"/>
        </w:rPr>
        <w:t>Instructor</w:t>
      </w:r>
      <w:r w:rsidRPr="00D178F4">
        <w:rPr>
          <w:bCs/>
        </w:rPr>
        <w:t xml:space="preserve">:  </w:t>
      </w:r>
      <w:r>
        <w:rPr>
          <w:bCs/>
        </w:rPr>
        <w:t>Experienced Restaurateur and Ins</w:t>
      </w:r>
      <w:r w:rsidRPr="00D178F4">
        <w:rPr>
          <w:bCs/>
        </w:rPr>
        <w:t>tructor.</w:t>
      </w:r>
    </w:p>
    <w:p w14:paraId="51E0D195" w14:textId="77777777" w:rsidR="007A3F32" w:rsidRDefault="007A3F32" w:rsidP="007A3F32">
      <w:pPr>
        <w:rPr>
          <w:b/>
          <w:sz w:val="16"/>
          <w:szCs w:val="16"/>
        </w:rPr>
      </w:pPr>
    </w:p>
    <w:p w14:paraId="38D51221" w14:textId="77777777" w:rsidR="007A3F32" w:rsidRDefault="007A3F32" w:rsidP="007A3F32">
      <w:r w:rsidRPr="006E7EB9">
        <w:t>Section One:  S</w:t>
      </w:r>
      <w:r>
        <w:t>ite and Vision</w:t>
      </w:r>
    </w:p>
    <w:p w14:paraId="61253D06" w14:textId="77777777" w:rsidR="007A3F32" w:rsidRPr="006E7EB9" w:rsidRDefault="007A3F32" w:rsidP="007A3F32">
      <w:r w:rsidRPr="006E7EB9">
        <w:t>Section Two:  Introduction to Restaurant Ownership, Major Project</w:t>
      </w:r>
      <w:r>
        <w:t>.</w:t>
      </w:r>
    </w:p>
    <w:p w14:paraId="6CA3027E" w14:textId="77777777" w:rsidR="007A3F32" w:rsidRPr="006E7EB9" w:rsidRDefault="007A3F32" w:rsidP="007A3F32">
      <w:r w:rsidRPr="006E7EB9">
        <w:t>Section Three:  Real World Management Skills and Paperwork (including taxes)</w:t>
      </w:r>
      <w:r>
        <w:t>.</w:t>
      </w:r>
    </w:p>
    <w:p w14:paraId="44A38A84" w14:textId="77777777" w:rsidR="007A3F32" w:rsidRPr="006E7EB9" w:rsidRDefault="007A3F32" w:rsidP="007A3F32">
      <w:r w:rsidRPr="006E7EB9">
        <w:t>Section Four:  Leadership, Promotions, and Marketing</w:t>
      </w:r>
      <w:r>
        <w:t>.</w:t>
      </w:r>
    </w:p>
    <w:p w14:paraId="5105D5C6" w14:textId="77777777" w:rsidR="007A3F32" w:rsidRPr="006E7EB9" w:rsidRDefault="007A3F32" w:rsidP="007A3F32">
      <w:r>
        <w:t>S</w:t>
      </w:r>
      <w:r w:rsidRPr="006E7EB9">
        <w:t>ection Five:  Menu and Restaurant Design.</w:t>
      </w:r>
    </w:p>
    <w:p w14:paraId="67E6F561" w14:textId="77777777" w:rsidR="007A3F32" w:rsidRPr="006E7EB9" w:rsidRDefault="007A3F32" w:rsidP="007A3F32">
      <w:r w:rsidRPr="006E7EB9">
        <w:t xml:space="preserve">Section Six:  </w:t>
      </w:r>
      <w:r>
        <w:t>Budgeting and Scheduling</w:t>
      </w:r>
      <w:r w:rsidRPr="006E7EB9">
        <w:t>.</w:t>
      </w:r>
    </w:p>
    <w:p w14:paraId="22606C06" w14:textId="77777777" w:rsidR="007A3F32" w:rsidRPr="006E7EB9" w:rsidRDefault="007A3F32" w:rsidP="007A3F32">
      <w:r w:rsidRPr="006E7EB9">
        <w:t xml:space="preserve">Section Eight: </w:t>
      </w:r>
      <w:r>
        <w:t xml:space="preserve"> </w:t>
      </w:r>
      <w:r w:rsidRPr="006E7EB9">
        <w:t>Project Due.</w:t>
      </w:r>
    </w:p>
    <w:p w14:paraId="681CD73A" w14:textId="77777777" w:rsidR="007A3F32" w:rsidRDefault="007A3F32" w:rsidP="007A3F32">
      <w:pPr>
        <w:rPr>
          <w:sz w:val="20"/>
          <w:szCs w:val="20"/>
        </w:rPr>
      </w:pPr>
    </w:p>
    <w:p w14:paraId="3579BCFD" w14:textId="77777777" w:rsidR="007A3F32" w:rsidRDefault="007A3F32" w:rsidP="007A3F32">
      <w:pPr>
        <w:rPr>
          <w:sz w:val="20"/>
          <w:szCs w:val="20"/>
        </w:rPr>
      </w:pPr>
    </w:p>
    <w:p w14:paraId="1A54057D" w14:textId="77777777" w:rsidR="007A3F32" w:rsidRPr="00516332" w:rsidRDefault="007A3F32" w:rsidP="007A3F32">
      <w:pPr>
        <w:pStyle w:val="Heading1"/>
      </w:pPr>
      <w:r>
        <w:t xml:space="preserve">PCS 203:  </w:t>
      </w:r>
      <w:r w:rsidRPr="00516332">
        <w:t xml:space="preserve">Advanced Cookery and </w:t>
      </w:r>
      <w:r>
        <w:t>Kitchen M</w:t>
      </w:r>
      <w:r w:rsidRPr="00516332">
        <w:t>anagement</w:t>
      </w:r>
    </w:p>
    <w:p w14:paraId="24633C24"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Continued Focus and Hands-On Practice of Culinary Arts and the Cuisines of the World in Addition to In Depth learning of the major concepts of Managing the Numbers of a Kitchen and Developing Menus”.</w:t>
      </w:r>
    </w:p>
    <w:p w14:paraId="0E06FF9B" w14:textId="77777777" w:rsidR="007A3F32" w:rsidRDefault="007A3F32" w:rsidP="007A3F32">
      <w:pPr>
        <w:rPr>
          <w:b/>
          <w:sz w:val="20"/>
          <w:szCs w:val="20"/>
        </w:rPr>
      </w:pPr>
      <w:r>
        <w:rPr>
          <w:b/>
          <w:sz w:val="20"/>
          <w:szCs w:val="20"/>
        </w:rPr>
        <w:lastRenderedPageBreak/>
        <w:tab/>
      </w:r>
      <w:r>
        <w:rPr>
          <w:b/>
          <w:sz w:val="20"/>
          <w:szCs w:val="20"/>
        </w:rPr>
        <w:tab/>
        <w:t>Class/Lab Hours:  120 hours (48 hours theory; 72 hours lab).</w:t>
      </w:r>
    </w:p>
    <w:p w14:paraId="3D889E92" w14:textId="77777777" w:rsidR="007A3F32" w:rsidRDefault="007A3F32" w:rsidP="007A3F32">
      <w:pPr>
        <w:rPr>
          <w:b/>
          <w:sz w:val="20"/>
          <w:szCs w:val="20"/>
        </w:rPr>
      </w:pPr>
      <w:r>
        <w:rPr>
          <w:b/>
          <w:sz w:val="20"/>
          <w:szCs w:val="20"/>
        </w:rPr>
        <w:tab/>
      </w:r>
      <w:r>
        <w:rPr>
          <w:b/>
          <w:sz w:val="20"/>
          <w:szCs w:val="20"/>
        </w:rPr>
        <w:tab/>
        <w:t>Results:  Advanced Cookery Certificate.</w:t>
      </w:r>
    </w:p>
    <w:p w14:paraId="3D3828E5" w14:textId="77777777" w:rsidR="007A3F32" w:rsidRDefault="007A3F32" w:rsidP="007A3F32">
      <w:pPr>
        <w:rPr>
          <w:b/>
          <w:sz w:val="16"/>
          <w:szCs w:val="16"/>
        </w:rPr>
      </w:pPr>
      <w:r>
        <w:rPr>
          <w:b/>
          <w:sz w:val="20"/>
          <w:szCs w:val="20"/>
        </w:rPr>
        <w:tab/>
      </w:r>
      <w:r>
        <w:rPr>
          <w:b/>
          <w:sz w:val="20"/>
          <w:szCs w:val="20"/>
        </w:rPr>
        <w:tab/>
        <w:t>Field Trips:  This Course will contain two field trips to Asian Markets and Specialty Stores.</w:t>
      </w:r>
    </w:p>
    <w:p w14:paraId="2E85BB93" w14:textId="77777777" w:rsidR="007A3F32" w:rsidRDefault="007A3F32" w:rsidP="007A3F32">
      <w:pPr>
        <w:rPr>
          <w:b/>
          <w:sz w:val="16"/>
          <w:szCs w:val="16"/>
        </w:rPr>
      </w:pPr>
    </w:p>
    <w:p w14:paraId="5B79BCD5" w14:textId="77777777" w:rsidR="007A3F32" w:rsidRPr="00D178F4" w:rsidRDefault="007A3F32" w:rsidP="007A3F32">
      <w:pPr>
        <w:ind w:left="720" w:firstLine="720"/>
        <w:rPr>
          <w:bCs/>
        </w:rPr>
      </w:pPr>
      <w:r w:rsidRPr="00D178F4">
        <w:rPr>
          <w:b/>
          <w:u w:val="single"/>
        </w:rPr>
        <w:t>Instructor</w:t>
      </w:r>
      <w:r w:rsidRPr="00D178F4">
        <w:rPr>
          <w:bCs/>
        </w:rPr>
        <w:t xml:space="preserve">:  </w:t>
      </w:r>
      <w:r>
        <w:rPr>
          <w:bCs/>
        </w:rPr>
        <w:t xml:space="preserve">Experienced </w:t>
      </w:r>
      <w:r w:rsidRPr="00D178F4">
        <w:rPr>
          <w:bCs/>
        </w:rPr>
        <w:t>Staff Chef/Instructor.</w:t>
      </w:r>
    </w:p>
    <w:p w14:paraId="684E2DB0" w14:textId="77777777" w:rsidR="007A3F32" w:rsidRDefault="007A3F32" w:rsidP="007A3F32">
      <w:pPr>
        <w:ind w:left="720" w:firstLine="720"/>
        <w:rPr>
          <w:bCs/>
          <w:sz w:val="20"/>
          <w:szCs w:val="16"/>
        </w:rPr>
      </w:pPr>
    </w:p>
    <w:p w14:paraId="1A3BB1E0" w14:textId="77777777" w:rsidR="007A3F32" w:rsidRPr="00386866" w:rsidRDefault="007A3F32" w:rsidP="007A3F32">
      <w:r w:rsidRPr="00386866">
        <w:t xml:space="preserve">Section One:  </w:t>
      </w:r>
      <w:r>
        <w:t>Life Story Cooking Projects, and Kitchen Math Project explained.</w:t>
      </w:r>
    </w:p>
    <w:p w14:paraId="7F23984B" w14:textId="77777777" w:rsidR="007A3F32" w:rsidRPr="00386866" w:rsidRDefault="007A3F32" w:rsidP="007A3F32">
      <w:r w:rsidRPr="00386866">
        <w:t>Section Two:  Kitchen Management, Organization and Expediting</w:t>
      </w:r>
    </w:p>
    <w:p w14:paraId="13965EC0" w14:textId="77777777" w:rsidR="007A3F32" w:rsidRPr="00386866" w:rsidRDefault="007A3F32" w:rsidP="007A3F32">
      <w:r>
        <w:t>S</w:t>
      </w:r>
      <w:r w:rsidRPr="00386866">
        <w:t xml:space="preserve">ection Three:  Garde Manger, including Garnishing and Plate Presentation </w:t>
      </w:r>
    </w:p>
    <w:p w14:paraId="0ABD95A3" w14:textId="77777777" w:rsidR="007A3F32" w:rsidRPr="00386866" w:rsidRDefault="007A3F32" w:rsidP="007A3F32">
      <w:r w:rsidRPr="00386866">
        <w:t>Section Four:  American Regional Cuisine</w:t>
      </w:r>
    </w:p>
    <w:p w14:paraId="2622564C" w14:textId="77777777" w:rsidR="007A3F32" w:rsidRPr="00386866" w:rsidRDefault="007A3F32" w:rsidP="007A3F32">
      <w:r w:rsidRPr="00386866">
        <w:t xml:space="preserve">Section Five:  Deeper into the </w:t>
      </w:r>
      <w:r>
        <w:t>World</w:t>
      </w:r>
    </w:p>
    <w:p w14:paraId="0E557169" w14:textId="77777777" w:rsidR="007A3F32" w:rsidRPr="00386866" w:rsidRDefault="007A3F32" w:rsidP="007A3F32">
      <w:r w:rsidRPr="00386866">
        <w:t>Section Seve</w:t>
      </w:r>
      <w:r>
        <w:t>n</w:t>
      </w:r>
      <w:r w:rsidRPr="00386866">
        <w:t>:  Modern Fusion</w:t>
      </w:r>
    </w:p>
    <w:p w14:paraId="7EEC8DC6" w14:textId="77777777" w:rsidR="007A3F32" w:rsidRPr="00386866" w:rsidRDefault="007A3F32" w:rsidP="007A3F32">
      <w:r w:rsidRPr="00386866">
        <w:t>Section Eight:  Alternative Diets</w:t>
      </w:r>
    </w:p>
    <w:p w14:paraId="5407F3D1" w14:textId="77777777" w:rsidR="007A3F32" w:rsidRPr="00386866" w:rsidRDefault="007A3F32" w:rsidP="007A3F32">
      <w:r w:rsidRPr="00386866">
        <w:t>Section Nine:  Exam</w:t>
      </w:r>
      <w:r>
        <w:t xml:space="preserve"> and </w:t>
      </w:r>
      <w:r w:rsidRPr="00386866">
        <w:t>Project Due</w:t>
      </w:r>
    </w:p>
    <w:p w14:paraId="502181C0" w14:textId="77777777" w:rsidR="007A3F32" w:rsidRDefault="007A3F32" w:rsidP="007A3F32">
      <w:pPr>
        <w:rPr>
          <w:sz w:val="20"/>
          <w:szCs w:val="20"/>
        </w:rPr>
      </w:pPr>
    </w:p>
    <w:p w14:paraId="307B8103" w14:textId="77777777" w:rsidR="007A3F32" w:rsidRDefault="007A3F32" w:rsidP="007A3F32">
      <w:pPr>
        <w:rPr>
          <w:sz w:val="20"/>
          <w:szCs w:val="20"/>
        </w:rPr>
      </w:pPr>
    </w:p>
    <w:p w14:paraId="0D1116E7" w14:textId="77777777" w:rsidR="007A3F32" w:rsidRPr="006E7EB9" w:rsidRDefault="007A3F32" w:rsidP="007A3F32">
      <w:pPr>
        <w:pStyle w:val="Heading1"/>
      </w:pPr>
      <w:r>
        <w:t>PCS 301:  Adv</w:t>
      </w:r>
      <w:r w:rsidRPr="006E7EB9">
        <w:t>anced Baking and Pastry</w:t>
      </w:r>
    </w:p>
    <w:p w14:paraId="63A841FB"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To learn more advanced Pastry Techniques and employ them in serious Live Fire and Signature Dessert situations”.</w:t>
      </w:r>
    </w:p>
    <w:p w14:paraId="48F81E83" w14:textId="77777777" w:rsidR="007A3F32" w:rsidRPr="00622315" w:rsidRDefault="007A3F32" w:rsidP="007A3F32">
      <w:pPr>
        <w:rPr>
          <w:b/>
          <w:sz w:val="20"/>
          <w:szCs w:val="20"/>
        </w:rPr>
      </w:pPr>
      <w:r>
        <w:rPr>
          <w:b/>
          <w:sz w:val="20"/>
          <w:szCs w:val="20"/>
        </w:rPr>
        <w:tab/>
      </w:r>
      <w:r>
        <w:rPr>
          <w:b/>
          <w:sz w:val="20"/>
          <w:szCs w:val="20"/>
        </w:rPr>
        <w:tab/>
        <w:t>Class/Lab Hours:  120 hours (20 hours theory; 100 hours lab).</w:t>
      </w:r>
    </w:p>
    <w:p w14:paraId="71B769BE" w14:textId="77777777" w:rsidR="007A3F32" w:rsidRDefault="007A3F32" w:rsidP="007A3F32">
      <w:pPr>
        <w:rPr>
          <w:b/>
          <w:sz w:val="20"/>
          <w:szCs w:val="20"/>
        </w:rPr>
      </w:pPr>
      <w:r>
        <w:rPr>
          <w:b/>
          <w:sz w:val="20"/>
          <w:szCs w:val="20"/>
        </w:rPr>
        <w:tab/>
      </w:r>
      <w:r>
        <w:rPr>
          <w:b/>
          <w:sz w:val="20"/>
          <w:szCs w:val="20"/>
        </w:rPr>
        <w:tab/>
        <w:t>Results:  Advanced Baking and Pastry Certificate.</w:t>
      </w:r>
    </w:p>
    <w:p w14:paraId="24609C48" w14:textId="77777777" w:rsidR="007A3F32" w:rsidRDefault="007A3F32" w:rsidP="007A3F32">
      <w:pPr>
        <w:rPr>
          <w:b/>
          <w:sz w:val="16"/>
          <w:szCs w:val="16"/>
        </w:rPr>
      </w:pPr>
    </w:p>
    <w:p w14:paraId="29582C2E" w14:textId="77777777" w:rsidR="007A3F32" w:rsidRPr="00D178F4" w:rsidRDefault="007A3F32" w:rsidP="007A3F32">
      <w:pPr>
        <w:ind w:left="720" w:firstLine="720"/>
        <w:rPr>
          <w:bCs/>
        </w:rPr>
      </w:pPr>
      <w:r w:rsidRPr="00D178F4">
        <w:rPr>
          <w:b/>
          <w:u w:val="single"/>
        </w:rPr>
        <w:t>Instructor</w:t>
      </w:r>
      <w:r w:rsidRPr="00D178F4">
        <w:rPr>
          <w:bCs/>
        </w:rPr>
        <w:t xml:space="preserve">:  </w:t>
      </w:r>
      <w:r>
        <w:rPr>
          <w:bCs/>
        </w:rPr>
        <w:t xml:space="preserve">Experienced </w:t>
      </w:r>
      <w:r w:rsidRPr="00D178F4">
        <w:rPr>
          <w:bCs/>
        </w:rPr>
        <w:t>Staff Chef/Instructor.</w:t>
      </w:r>
    </w:p>
    <w:p w14:paraId="36A3B921" w14:textId="77777777" w:rsidR="007A3F32" w:rsidRDefault="007A3F32" w:rsidP="007A3F32">
      <w:pPr>
        <w:rPr>
          <w:sz w:val="20"/>
          <w:szCs w:val="20"/>
        </w:rPr>
      </w:pPr>
    </w:p>
    <w:p w14:paraId="4201E75A" w14:textId="77777777" w:rsidR="007A3F32" w:rsidRDefault="007A3F32" w:rsidP="007A3F32">
      <w:r w:rsidRPr="006E7EB9">
        <w:t xml:space="preserve">Section One:  Equipment and Techniques Review </w:t>
      </w:r>
    </w:p>
    <w:p w14:paraId="5E1542A8" w14:textId="77777777" w:rsidR="007A3F32" w:rsidRDefault="007A3F32" w:rsidP="007A3F32">
      <w:r w:rsidRPr="006E7EB9">
        <w:t>Section Two:  Adv. Bread</w:t>
      </w:r>
    </w:p>
    <w:p w14:paraId="70AB1480" w14:textId="77777777" w:rsidR="007A3F32" w:rsidRDefault="007A3F32" w:rsidP="007A3F32">
      <w:r w:rsidRPr="006E7EB9">
        <w:t>Section Three:  European Pastry</w:t>
      </w:r>
    </w:p>
    <w:p w14:paraId="6E3E5ACC" w14:textId="77777777" w:rsidR="007A3F32" w:rsidRDefault="007A3F32" w:rsidP="007A3F32">
      <w:r w:rsidRPr="006E7EB9">
        <w:t>Section Four:  Sugar Showpieces</w:t>
      </w:r>
    </w:p>
    <w:p w14:paraId="692E3E51" w14:textId="77777777" w:rsidR="007A3F32" w:rsidRDefault="007A3F32" w:rsidP="007A3F32">
      <w:r w:rsidRPr="006E7EB9">
        <w:t>Section Five:  Adv. Cake Decorating</w:t>
      </w:r>
    </w:p>
    <w:p w14:paraId="2E198D28" w14:textId="77777777" w:rsidR="007A3F32" w:rsidRDefault="007A3F32" w:rsidP="007A3F32">
      <w:r w:rsidRPr="006E7EB9">
        <w:t>Section Six:  Adv. Chocolate</w:t>
      </w:r>
    </w:p>
    <w:p w14:paraId="2549084E" w14:textId="77777777" w:rsidR="007A3F32" w:rsidRDefault="007A3F32" w:rsidP="007A3F32">
      <w:r w:rsidRPr="006E7EB9">
        <w:t>Section Seven:  Adv. Plated Desserts</w:t>
      </w:r>
    </w:p>
    <w:p w14:paraId="7DD06AD4" w14:textId="77777777" w:rsidR="007A3F32" w:rsidRDefault="007A3F32" w:rsidP="007A3F32">
      <w:r w:rsidRPr="006E7EB9">
        <w:t xml:space="preserve">Section Eight:  Final Pastry </w:t>
      </w:r>
      <w:proofErr w:type="spellStart"/>
      <w:r w:rsidRPr="006E7EB9">
        <w:t>Practicals</w:t>
      </w:r>
      <w:proofErr w:type="spellEnd"/>
      <w:r w:rsidRPr="006E7EB9">
        <w:t xml:space="preserve"> and Exams.</w:t>
      </w:r>
    </w:p>
    <w:p w14:paraId="3F9F46B2" w14:textId="77777777" w:rsidR="007A3F32" w:rsidRDefault="007A3F32" w:rsidP="007A3F32">
      <w:pPr>
        <w:rPr>
          <w:sz w:val="20"/>
          <w:szCs w:val="20"/>
        </w:rPr>
      </w:pPr>
    </w:p>
    <w:p w14:paraId="5C67E1EB" w14:textId="77777777" w:rsidR="007A3F32" w:rsidRDefault="007A3F32" w:rsidP="007A3F32">
      <w:pPr>
        <w:rPr>
          <w:sz w:val="20"/>
          <w:szCs w:val="20"/>
        </w:rPr>
      </w:pPr>
    </w:p>
    <w:p w14:paraId="1852EA9C" w14:textId="77777777" w:rsidR="007A3F32" w:rsidRPr="006E7EB9" w:rsidRDefault="007A3F32" w:rsidP="007A3F32">
      <w:pPr>
        <w:rPr>
          <w:rFonts w:ascii="Castellar" w:hAnsi="Castellar"/>
          <w:b/>
          <w:sz w:val="28"/>
          <w:szCs w:val="28"/>
        </w:rPr>
      </w:pPr>
      <w:r>
        <w:rPr>
          <w:b/>
          <w:sz w:val="28"/>
          <w:szCs w:val="28"/>
        </w:rPr>
        <w:t xml:space="preserve">PCS 302:  </w:t>
      </w:r>
      <w:r w:rsidRPr="006E7EB9">
        <w:rPr>
          <w:b/>
          <w:sz w:val="28"/>
          <w:szCs w:val="28"/>
        </w:rPr>
        <w:t>U</w:t>
      </w:r>
      <w:r>
        <w:rPr>
          <w:b/>
          <w:sz w:val="28"/>
          <w:szCs w:val="28"/>
        </w:rPr>
        <w:t xml:space="preserve">nderstanding the </w:t>
      </w:r>
      <w:r w:rsidRPr="006E7EB9">
        <w:rPr>
          <w:b/>
          <w:sz w:val="28"/>
          <w:szCs w:val="28"/>
        </w:rPr>
        <w:t>M</w:t>
      </w:r>
      <w:r>
        <w:rPr>
          <w:b/>
          <w:sz w:val="28"/>
          <w:szCs w:val="28"/>
        </w:rPr>
        <w:t>asters</w:t>
      </w:r>
      <w:r w:rsidRPr="006E7EB9">
        <w:rPr>
          <w:b/>
          <w:sz w:val="28"/>
          <w:szCs w:val="28"/>
        </w:rPr>
        <w:t>.</w:t>
      </w:r>
    </w:p>
    <w:p w14:paraId="3FFF2E46"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To Understand the Master Chefs who have forged our Culinary World, and begin the earnest pursuit of what it takes to become one”.</w:t>
      </w:r>
    </w:p>
    <w:p w14:paraId="3B9F17D6" w14:textId="77777777" w:rsidR="007A3F32" w:rsidRPr="00622315" w:rsidRDefault="007A3F32" w:rsidP="007A3F32">
      <w:pPr>
        <w:rPr>
          <w:b/>
          <w:sz w:val="20"/>
          <w:szCs w:val="20"/>
        </w:rPr>
      </w:pPr>
      <w:r>
        <w:rPr>
          <w:b/>
          <w:sz w:val="20"/>
          <w:szCs w:val="20"/>
        </w:rPr>
        <w:tab/>
      </w:r>
      <w:r>
        <w:rPr>
          <w:b/>
          <w:sz w:val="20"/>
          <w:szCs w:val="20"/>
        </w:rPr>
        <w:tab/>
        <w:t>Class/Lab Hours:  120 hours (72 hours theory; 48 hours lab).</w:t>
      </w:r>
    </w:p>
    <w:p w14:paraId="61622F80" w14:textId="77777777" w:rsidR="007A3F32" w:rsidRDefault="007A3F32" w:rsidP="007A3F32">
      <w:pPr>
        <w:rPr>
          <w:b/>
          <w:sz w:val="20"/>
          <w:szCs w:val="20"/>
        </w:rPr>
      </w:pPr>
      <w:r>
        <w:rPr>
          <w:b/>
          <w:sz w:val="20"/>
          <w:szCs w:val="20"/>
        </w:rPr>
        <w:tab/>
      </w:r>
      <w:r>
        <w:rPr>
          <w:b/>
          <w:sz w:val="20"/>
          <w:szCs w:val="20"/>
        </w:rPr>
        <w:tab/>
        <w:t>Results:  Masters Certificate.</w:t>
      </w:r>
    </w:p>
    <w:p w14:paraId="0EC53BA3" w14:textId="77777777" w:rsidR="007A3F32" w:rsidRDefault="007A3F32" w:rsidP="007A3F32">
      <w:pPr>
        <w:rPr>
          <w:b/>
          <w:sz w:val="16"/>
          <w:szCs w:val="16"/>
        </w:rPr>
      </w:pPr>
    </w:p>
    <w:p w14:paraId="3F8D928A" w14:textId="77777777" w:rsidR="007A3F32" w:rsidRPr="00D178F4" w:rsidRDefault="007A3F32" w:rsidP="007A3F32">
      <w:pPr>
        <w:ind w:left="720" w:firstLine="720"/>
        <w:rPr>
          <w:bCs/>
        </w:rPr>
      </w:pPr>
      <w:r w:rsidRPr="00D178F4">
        <w:rPr>
          <w:b/>
          <w:u w:val="single"/>
        </w:rPr>
        <w:t>Instructor</w:t>
      </w:r>
      <w:r w:rsidRPr="00D178F4">
        <w:rPr>
          <w:bCs/>
        </w:rPr>
        <w:t xml:space="preserve">:  </w:t>
      </w:r>
      <w:r>
        <w:rPr>
          <w:bCs/>
        </w:rPr>
        <w:t xml:space="preserve">Experienced Master Level </w:t>
      </w:r>
      <w:r w:rsidRPr="00D178F4">
        <w:rPr>
          <w:bCs/>
        </w:rPr>
        <w:t>Chef/Instructor.</w:t>
      </w:r>
    </w:p>
    <w:p w14:paraId="353B860F" w14:textId="77777777" w:rsidR="007A3F32" w:rsidRDefault="007A3F32" w:rsidP="007A3F32">
      <w:pPr>
        <w:rPr>
          <w:sz w:val="20"/>
          <w:szCs w:val="20"/>
        </w:rPr>
      </w:pPr>
    </w:p>
    <w:p w14:paraId="4792C3B1" w14:textId="77777777" w:rsidR="007A3F32" w:rsidRPr="009E5DE4" w:rsidRDefault="007A3F32" w:rsidP="007A3F32">
      <w:r w:rsidRPr="009E5DE4">
        <w:t>Section One:  Int</w:t>
      </w:r>
      <w:r>
        <w:t>r</w:t>
      </w:r>
      <w:r w:rsidRPr="009E5DE4">
        <w:t>oduction to Masters (1373-1900)</w:t>
      </w:r>
    </w:p>
    <w:p w14:paraId="646A39C3" w14:textId="77777777" w:rsidR="007A3F32" w:rsidRDefault="007A3F32" w:rsidP="007A3F32">
      <w:r>
        <w:t>Section Two:  One class each on 24 Masters (1900-2020)</w:t>
      </w:r>
    </w:p>
    <w:p w14:paraId="5A36CD39" w14:textId="77777777" w:rsidR="007A3F32" w:rsidRDefault="007A3F32" w:rsidP="007A3F32">
      <w:r>
        <w:t>Section Three:  Finals and Master Dish Presentation.</w:t>
      </w:r>
    </w:p>
    <w:p w14:paraId="036BE651" w14:textId="77777777" w:rsidR="007A3F32" w:rsidRPr="009E5DE4" w:rsidRDefault="007A3F32" w:rsidP="007A3F32"/>
    <w:p w14:paraId="5D6F6666" w14:textId="77777777" w:rsidR="007A3F32" w:rsidRPr="009E5DE4" w:rsidRDefault="007A3F32" w:rsidP="007A3F32"/>
    <w:p w14:paraId="15B84102" w14:textId="77777777" w:rsidR="007A3F32" w:rsidRPr="009E5DE4" w:rsidRDefault="007A3F32" w:rsidP="007A3F32">
      <w:pPr>
        <w:pStyle w:val="Heading1"/>
      </w:pPr>
      <w:r>
        <w:t xml:space="preserve">PCS 303:  </w:t>
      </w:r>
      <w:r w:rsidRPr="009E5DE4">
        <w:t xml:space="preserve">Final Touches </w:t>
      </w:r>
      <w:r>
        <w:t>and Senior</w:t>
      </w:r>
      <w:r w:rsidRPr="009E5DE4">
        <w:t xml:space="preserve"> S</w:t>
      </w:r>
      <w:r>
        <w:t>eminar</w:t>
      </w:r>
    </w:p>
    <w:p w14:paraId="58A2970F" w14:textId="77777777" w:rsidR="007A3F32" w:rsidRDefault="007A3F32" w:rsidP="007A3F32">
      <w:pPr>
        <w:rPr>
          <w:b/>
          <w:sz w:val="20"/>
          <w:szCs w:val="20"/>
        </w:rPr>
      </w:pPr>
      <w:r>
        <w:rPr>
          <w:b/>
          <w:sz w:val="20"/>
          <w:szCs w:val="20"/>
        </w:rPr>
        <w:tab/>
      </w:r>
      <w:r>
        <w:rPr>
          <w:b/>
          <w:sz w:val="20"/>
          <w:szCs w:val="20"/>
        </w:rPr>
        <w:tab/>
        <w:t>Objective</w:t>
      </w:r>
      <w:proofErr w:type="gramStart"/>
      <w:r>
        <w:rPr>
          <w:b/>
          <w:sz w:val="20"/>
          <w:szCs w:val="20"/>
        </w:rPr>
        <w:t>:  “</w:t>
      </w:r>
      <w:proofErr w:type="gramEnd"/>
      <w:r>
        <w:rPr>
          <w:b/>
          <w:sz w:val="20"/>
          <w:szCs w:val="20"/>
        </w:rPr>
        <w:t>To finish all missing pieces, master advanced Culinary Knowledge, complete Management training, and participate in advanced difficult Live Fire Labs, culminating in the 24 hour practical exam”.</w:t>
      </w:r>
    </w:p>
    <w:p w14:paraId="7089F02A" w14:textId="77777777" w:rsidR="007A3F32" w:rsidRDefault="007A3F32" w:rsidP="007A3F32">
      <w:pPr>
        <w:rPr>
          <w:b/>
          <w:sz w:val="20"/>
          <w:szCs w:val="20"/>
        </w:rPr>
      </w:pPr>
      <w:r>
        <w:rPr>
          <w:b/>
          <w:sz w:val="20"/>
          <w:szCs w:val="20"/>
        </w:rPr>
        <w:tab/>
      </w:r>
      <w:r>
        <w:rPr>
          <w:b/>
          <w:sz w:val="20"/>
          <w:szCs w:val="20"/>
        </w:rPr>
        <w:tab/>
        <w:t>Class/Lab Hours:  120 hours (48 hours theory; 72 hours lab).</w:t>
      </w:r>
    </w:p>
    <w:p w14:paraId="76CF73AA" w14:textId="77777777" w:rsidR="007A3F32" w:rsidRDefault="007A3F32" w:rsidP="007A3F32">
      <w:pPr>
        <w:rPr>
          <w:b/>
          <w:sz w:val="20"/>
          <w:szCs w:val="20"/>
        </w:rPr>
      </w:pPr>
      <w:r>
        <w:rPr>
          <w:b/>
          <w:sz w:val="20"/>
          <w:szCs w:val="20"/>
        </w:rPr>
        <w:tab/>
      </w:r>
      <w:r>
        <w:rPr>
          <w:b/>
          <w:sz w:val="20"/>
          <w:szCs w:val="20"/>
        </w:rPr>
        <w:tab/>
        <w:t>Results:  Final Touches Certificate and Grande Diploma de Cuisine.</w:t>
      </w:r>
    </w:p>
    <w:p w14:paraId="0F953D11" w14:textId="77777777" w:rsidR="007A3F32" w:rsidRDefault="007A3F32" w:rsidP="007A3F32">
      <w:pPr>
        <w:rPr>
          <w:b/>
          <w:sz w:val="20"/>
          <w:szCs w:val="20"/>
        </w:rPr>
      </w:pPr>
      <w:r>
        <w:rPr>
          <w:b/>
          <w:sz w:val="20"/>
          <w:szCs w:val="20"/>
        </w:rPr>
        <w:lastRenderedPageBreak/>
        <w:tab/>
      </w:r>
      <w:r>
        <w:rPr>
          <w:b/>
          <w:sz w:val="20"/>
          <w:szCs w:val="20"/>
        </w:rPr>
        <w:tab/>
        <w:t>Field Trips:  This Course will contain three field trips to External Training Sites.</w:t>
      </w:r>
    </w:p>
    <w:p w14:paraId="6B5475D6" w14:textId="77777777" w:rsidR="007A3F32" w:rsidRDefault="007A3F32" w:rsidP="007A3F32">
      <w:pPr>
        <w:rPr>
          <w:b/>
          <w:sz w:val="16"/>
          <w:szCs w:val="16"/>
        </w:rPr>
      </w:pPr>
    </w:p>
    <w:p w14:paraId="22398995" w14:textId="77777777" w:rsidR="007A3F32" w:rsidRPr="00A037E6" w:rsidRDefault="007A3F32" w:rsidP="007A3F32">
      <w:pPr>
        <w:ind w:left="720" w:firstLine="720"/>
        <w:rPr>
          <w:b/>
          <w:bCs/>
          <w:i/>
          <w:iCs/>
        </w:rPr>
      </w:pPr>
      <w:r w:rsidRPr="00A037E6">
        <w:rPr>
          <w:b/>
          <w:u w:val="single"/>
        </w:rPr>
        <w:t>Instructor</w:t>
      </w:r>
      <w:r w:rsidRPr="00A037E6">
        <w:rPr>
          <w:bCs/>
        </w:rPr>
        <w:t xml:space="preserve">:  This Class will be overseen by Dean Matthews along with many </w:t>
      </w:r>
      <w:r>
        <w:rPr>
          <w:bCs/>
        </w:rPr>
        <w:t>Guests</w:t>
      </w:r>
      <w:r w:rsidRPr="00A037E6">
        <w:rPr>
          <w:bCs/>
        </w:rPr>
        <w:t xml:space="preserve">.  Graduates will </w:t>
      </w:r>
      <w:r>
        <w:rPr>
          <w:bCs/>
        </w:rPr>
        <w:t xml:space="preserve">need to </w:t>
      </w:r>
      <w:r w:rsidRPr="00A037E6">
        <w:rPr>
          <w:bCs/>
        </w:rPr>
        <w:t>be comfortable in the Real World, in all management positions.  No one graduates who is not ready for the world.</w:t>
      </w:r>
    </w:p>
    <w:p w14:paraId="145FCFE8" w14:textId="77777777" w:rsidR="007A3F32" w:rsidRDefault="007A3F32" w:rsidP="007A3F32">
      <w:pPr>
        <w:rPr>
          <w:sz w:val="20"/>
          <w:szCs w:val="20"/>
        </w:rPr>
      </w:pPr>
    </w:p>
    <w:p w14:paraId="3AB7A24A" w14:textId="77777777" w:rsidR="007A3F32" w:rsidRDefault="007A3F32" w:rsidP="007A3F32">
      <w:r w:rsidRPr="00A037E6">
        <w:t xml:space="preserve">Section One:  </w:t>
      </w:r>
      <w:r>
        <w:t>The Seven Tests and the Results</w:t>
      </w:r>
      <w:r w:rsidRPr="00A037E6">
        <w:t>.</w:t>
      </w:r>
    </w:p>
    <w:p w14:paraId="31D9D4C3" w14:textId="77777777" w:rsidR="007A3F32" w:rsidRDefault="007A3F32" w:rsidP="007A3F32">
      <w:r w:rsidRPr="00A037E6">
        <w:t xml:space="preserve">Section Two:  </w:t>
      </w:r>
      <w:r>
        <w:t>The Pathway and Request Days</w:t>
      </w:r>
      <w:r w:rsidRPr="00A037E6">
        <w:t>.</w:t>
      </w:r>
    </w:p>
    <w:p w14:paraId="0CC41B8D" w14:textId="77777777" w:rsidR="007A3F32" w:rsidRPr="00A037E6" w:rsidRDefault="007A3F32" w:rsidP="007A3F32">
      <w:r w:rsidRPr="00A037E6">
        <w:t xml:space="preserve">Section </w:t>
      </w:r>
      <w:r>
        <w:t>Three</w:t>
      </w:r>
      <w:r w:rsidRPr="00A037E6">
        <w:t xml:space="preserve">:  </w:t>
      </w:r>
      <w:r>
        <w:t xml:space="preserve">Final Review / Preparation for 24 </w:t>
      </w:r>
      <w:proofErr w:type="gramStart"/>
      <w:r>
        <w:t>hour</w:t>
      </w:r>
      <w:proofErr w:type="gramEnd"/>
      <w:r>
        <w:t xml:space="preserve"> </w:t>
      </w:r>
      <w:r w:rsidRPr="00A037E6">
        <w:t>Practical</w:t>
      </w:r>
      <w:r>
        <w:t xml:space="preserve"> and Signature Dish</w:t>
      </w:r>
      <w:r w:rsidRPr="00A037E6">
        <w:t>.</w:t>
      </w:r>
    </w:p>
    <w:p w14:paraId="5A61BA7A" w14:textId="77777777" w:rsidR="007A3F32" w:rsidRDefault="007A3F32" w:rsidP="007A3F32">
      <w:r w:rsidRPr="00A037E6">
        <w:t xml:space="preserve">Section </w:t>
      </w:r>
      <w:r>
        <w:t>Four</w:t>
      </w:r>
      <w:r w:rsidRPr="00A037E6">
        <w:t>:  Signature Dish.</w:t>
      </w:r>
    </w:p>
    <w:p w14:paraId="723BB462" w14:textId="77777777" w:rsidR="007A3F32" w:rsidRDefault="007A3F32" w:rsidP="007A3F32">
      <w:r>
        <w:t>Section Five</w:t>
      </w:r>
      <w:r w:rsidRPr="00A037E6">
        <w:t>:  Extreme Final.</w:t>
      </w:r>
    </w:p>
    <w:p w14:paraId="7783FA2D" w14:textId="77777777" w:rsidR="007A3F32" w:rsidRDefault="007A3F32" w:rsidP="007A3F32">
      <w:pPr>
        <w:rPr>
          <w:sz w:val="20"/>
          <w:szCs w:val="20"/>
        </w:rPr>
      </w:pPr>
    </w:p>
    <w:p w14:paraId="1D2183D1" w14:textId="77777777" w:rsidR="007A3F32" w:rsidRDefault="007A3F32" w:rsidP="007A3F32">
      <w:pPr>
        <w:rPr>
          <w:sz w:val="20"/>
          <w:szCs w:val="20"/>
        </w:rPr>
      </w:pPr>
    </w:p>
    <w:p w14:paraId="29CA98F5" w14:textId="77777777" w:rsidR="007A3F32" w:rsidRDefault="007A3F32" w:rsidP="007A3F32">
      <w:pPr>
        <w:rPr>
          <w:sz w:val="20"/>
          <w:szCs w:val="20"/>
        </w:rPr>
      </w:pPr>
    </w:p>
    <w:p w14:paraId="5C5AB30A" w14:textId="77777777" w:rsidR="007A3F32" w:rsidRPr="00365057" w:rsidRDefault="007A3F32" w:rsidP="007A3F32">
      <w:pPr>
        <w:jc w:val="center"/>
        <w:rPr>
          <w:rFonts w:ascii="Arial Black" w:hAnsi="Arial Black"/>
          <w:sz w:val="48"/>
          <w:szCs w:val="48"/>
        </w:rPr>
      </w:pPr>
      <w:r w:rsidRPr="00365057">
        <w:rPr>
          <w:rFonts w:ascii="Arial Black" w:hAnsi="Arial Black"/>
          <w:sz w:val="48"/>
          <w:szCs w:val="48"/>
        </w:rPr>
        <w:t xml:space="preserve">“What You </w:t>
      </w:r>
      <w:proofErr w:type="gramStart"/>
      <w:r w:rsidRPr="00365057">
        <w:rPr>
          <w:rFonts w:ascii="Arial Black" w:hAnsi="Arial Black"/>
          <w:sz w:val="48"/>
          <w:szCs w:val="48"/>
        </w:rPr>
        <w:t>Get</w:t>
      </w:r>
      <w:proofErr w:type="gramEnd"/>
      <w:r w:rsidRPr="00365057">
        <w:rPr>
          <w:rFonts w:ascii="Arial Black" w:hAnsi="Arial Black"/>
          <w:sz w:val="48"/>
          <w:szCs w:val="48"/>
        </w:rPr>
        <w:t>”</w:t>
      </w:r>
    </w:p>
    <w:p w14:paraId="1E935DC7" w14:textId="77777777" w:rsidR="007A3F32" w:rsidRPr="00485036" w:rsidRDefault="007A3F32" w:rsidP="007A3F32">
      <w:pPr>
        <w:pStyle w:val="Heading3"/>
        <w:rPr>
          <w:sz w:val="28"/>
          <w:szCs w:val="28"/>
        </w:rPr>
      </w:pPr>
      <w:r w:rsidRPr="00485036">
        <w:rPr>
          <w:sz w:val="28"/>
          <w:szCs w:val="28"/>
        </w:rPr>
        <w:t>Summary</w:t>
      </w:r>
    </w:p>
    <w:p w14:paraId="1681584A" w14:textId="77777777" w:rsidR="007A3F32" w:rsidRPr="00C04497" w:rsidRDefault="007A3F32" w:rsidP="007A3F32"/>
    <w:p w14:paraId="7B24BCD0" w14:textId="77777777" w:rsidR="007A3F32" w:rsidRDefault="007A3F32" w:rsidP="007A3F32">
      <w:pPr>
        <w:numPr>
          <w:ilvl w:val="0"/>
          <w:numId w:val="5"/>
        </w:numPr>
        <w:rPr>
          <w:sz w:val="28"/>
        </w:rPr>
      </w:pPr>
      <w:r>
        <w:rPr>
          <w:sz w:val="28"/>
        </w:rPr>
        <w:t>2 Paragon Diplomas</w:t>
      </w:r>
    </w:p>
    <w:p w14:paraId="4B6C5EAA" w14:textId="77777777" w:rsidR="007A3F32" w:rsidRDefault="007A3F32" w:rsidP="007A3F32">
      <w:pPr>
        <w:numPr>
          <w:ilvl w:val="1"/>
          <w:numId w:val="5"/>
        </w:numPr>
        <w:rPr>
          <w:sz w:val="28"/>
        </w:rPr>
      </w:pPr>
      <w:r>
        <w:rPr>
          <w:sz w:val="28"/>
        </w:rPr>
        <w:t>Basic</w:t>
      </w:r>
    </w:p>
    <w:p w14:paraId="17787734" w14:textId="77777777" w:rsidR="007A3F32" w:rsidRDefault="007A3F32" w:rsidP="007A3F32">
      <w:pPr>
        <w:numPr>
          <w:ilvl w:val="1"/>
          <w:numId w:val="5"/>
        </w:numPr>
        <w:rPr>
          <w:sz w:val="28"/>
        </w:rPr>
      </w:pPr>
      <w:r>
        <w:rPr>
          <w:sz w:val="28"/>
        </w:rPr>
        <w:t>Intermediate</w:t>
      </w:r>
    </w:p>
    <w:p w14:paraId="0381B865" w14:textId="77777777" w:rsidR="007A3F32" w:rsidRPr="00485036" w:rsidRDefault="007A3F32" w:rsidP="007A3F32">
      <w:pPr>
        <w:numPr>
          <w:ilvl w:val="2"/>
          <w:numId w:val="5"/>
        </w:numPr>
      </w:pPr>
      <w:r>
        <w:t xml:space="preserve">All </w:t>
      </w:r>
      <w:r w:rsidRPr="00485036">
        <w:t>approved by the State of Colorado Department of Higher Education’s Private Occupational Schools Division</w:t>
      </w:r>
    </w:p>
    <w:p w14:paraId="228BBE81" w14:textId="77777777" w:rsidR="007A3F32" w:rsidRDefault="007A3F32" w:rsidP="007A3F32">
      <w:pPr>
        <w:ind w:left="1080"/>
        <w:rPr>
          <w:sz w:val="28"/>
        </w:rPr>
      </w:pPr>
    </w:p>
    <w:p w14:paraId="66181D19" w14:textId="77777777" w:rsidR="007A3F32" w:rsidRDefault="007A3F32" w:rsidP="007A3F32">
      <w:pPr>
        <w:numPr>
          <w:ilvl w:val="0"/>
          <w:numId w:val="5"/>
        </w:numPr>
        <w:rPr>
          <w:sz w:val="28"/>
        </w:rPr>
      </w:pPr>
      <w:r>
        <w:rPr>
          <w:sz w:val="28"/>
        </w:rPr>
        <w:t>9 Specific Trimester Certificates</w:t>
      </w:r>
    </w:p>
    <w:p w14:paraId="462137CD" w14:textId="77777777" w:rsidR="007A3F32" w:rsidRDefault="007A3F32" w:rsidP="007A3F32">
      <w:pPr>
        <w:numPr>
          <w:ilvl w:val="1"/>
          <w:numId w:val="5"/>
        </w:numPr>
        <w:rPr>
          <w:sz w:val="28"/>
        </w:rPr>
      </w:pPr>
      <w:r>
        <w:rPr>
          <w:sz w:val="28"/>
        </w:rPr>
        <w:t>Foundations</w:t>
      </w:r>
    </w:p>
    <w:p w14:paraId="036686A6" w14:textId="77777777" w:rsidR="007A3F32" w:rsidRDefault="007A3F32" w:rsidP="007A3F32">
      <w:pPr>
        <w:numPr>
          <w:ilvl w:val="1"/>
          <w:numId w:val="5"/>
        </w:numPr>
        <w:rPr>
          <w:sz w:val="28"/>
        </w:rPr>
      </w:pPr>
      <w:r>
        <w:rPr>
          <w:sz w:val="28"/>
        </w:rPr>
        <w:t>World Cuisine</w:t>
      </w:r>
    </w:p>
    <w:p w14:paraId="0F48333F" w14:textId="77777777" w:rsidR="007A3F32" w:rsidRDefault="007A3F32" w:rsidP="007A3F32">
      <w:pPr>
        <w:numPr>
          <w:ilvl w:val="1"/>
          <w:numId w:val="5"/>
        </w:numPr>
        <w:rPr>
          <w:sz w:val="28"/>
        </w:rPr>
      </w:pPr>
      <w:r>
        <w:rPr>
          <w:sz w:val="28"/>
        </w:rPr>
        <w:t>Service and Wine</w:t>
      </w:r>
    </w:p>
    <w:p w14:paraId="5FE2C06A" w14:textId="77777777" w:rsidR="007A3F32" w:rsidRDefault="007A3F32" w:rsidP="007A3F32">
      <w:pPr>
        <w:numPr>
          <w:ilvl w:val="1"/>
          <w:numId w:val="5"/>
        </w:numPr>
        <w:rPr>
          <w:sz w:val="28"/>
        </w:rPr>
      </w:pPr>
      <w:r>
        <w:rPr>
          <w:sz w:val="28"/>
        </w:rPr>
        <w:t>Advanced Cookery</w:t>
      </w:r>
    </w:p>
    <w:p w14:paraId="18FC9C1E" w14:textId="77777777" w:rsidR="007A3F32" w:rsidRDefault="007A3F32" w:rsidP="007A3F32">
      <w:pPr>
        <w:numPr>
          <w:ilvl w:val="1"/>
          <w:numId w:val="5"/>
        </w:numPr>
        <w:rPr>
          <w:sz w:val="28"/>
        </w:rPr>
      </w:pPr>
      <w:r>
        <w:rPr>
          <w:sz w:val="28"/>
        </w:rPr>
        <w:t>Restaurant Management</w:t>
      </w:r>
    </w:p>
    <w:p w14:paraId="2DFDFD2C" w14:textId="77777777" w:rsidR="007A3F32" w:rsidRDefault="007A3F32" w:rsidP="007A3F32">
      <w:pPr>
        <w:numPr>
          <w:ilvl w:val="1"/>
          <w:numId w:val="5"/>
        </w:numPr>
        <w:rPr>
          <w:sz w:val="28"/>
        </w:rPr>
      </w:pPr>
      <w:r>
        <w:rPr>
          <w:sz w:val="28"/>
        </w:rPr>
        <w:t>Baking and Pastry</w:t>
      </w:r>
    </w:p>
    <w:p w14:paraId="03E64566" w14:textId="77777777" w:rsidR="007A3F32" w:rsidRDefault="007A3F32" w:rsidP="007A3F32">
      <w:pPr>
        <w:numPr>
          <w:ilvl w:val="1"/>
          <w:numId w:val="5"/>
        </w:numPr>
        <w:rPr>
          <w:sz w:val="28"/>
        </w:rPr>
      </w:pPr>
      <w:r>
        <w:rPr>
          <w:sz w:val="28"/>
        </w:rPr>
        <w:t>Advanced Baking and Pastry</w:t>
      </w:r>
    </w:p>
    <w:p w14:paraId="34010750" w14:textId="77777777" w:rsidR="007A3F32" w:rsidRDefault="007A3F32" w:rsidP="007A3F32">
      <w:pPr>
        <w:numPr>
          <w:ilvl w:val="1"/>
          <w:numId w:val="5"/>
        </w:numPr>
        <w:rPr>
          <w:sz w:val="28"/>
        </w:rPr>
      </w:pPr>
      <w:r>
        <w:rPr>
          <w:sz w:val="28"/>
        </w:rPr>
        <w:t>Masters</w:t>
      </w:r>
    </w:p>
    <w:p w14:paraId="268256D0" w14:textId="77777777" w:rsidR="007A3F32" w:rsidRDefault="007A3F32" w:rsidP="007A3F32">
      <w:pPr>
        <w:numPr>
          <w:ilvl w:val="1"/>
          <w:numId w:val="5"/>
        </w:numPr>
        <w:rPr>
          <w:sz w:val="28"/>
        </w:rPr>
      </w:pPr>
      <w:r>
        <w:rPr>
          <w:sz w:val="28"/>
        </w:rPr>
        <w:t>Senior Seminar (Final Touches)</w:t>
      </w:r>
    </w:p>
    <w:p w14:paraId="71493FBA" w14:textId="77777777" w:rsidR="007A3F32" w:rsidRPr="00485036" w:rsidRDefault="007A3F32" w:rsidP="007A3F32">
      <w:pPr>
        <w:numPr>
          <w:ilvl w:val="2"/>
          <w:numId w:val="5"/>
        </w:numPr>
      </w:pPr>
      <w:r>
        <w:t xml:space="preserve">All </w:t>
      </w:r>
      <w:r w:rsidRPr="00485036">
        <w:t>approved by the State of Colorado Department of Higher Education’s Private Occupational Schools Division</w:t>
      </w:r>
    </w:p>
    <w:p w14:paraId="221EBE6E" w14:textId="77777777" w:rsidR="007A3F32" w:rsidRDefault="007A3F32" w:rsidP="007A3F32">
      <w:pPr>
        <w:rPr>
          <w:sz w:val="28"/>
        </w:rPr>
      </w:pPr>
    </w:p>
    <w:p w14:paraId="107C3F2E" w14:textId="77777777" w:rsidR="007A3F32" w:rsidRDefault="007A3F32" w:rsidP="007A3F32">
      <w:pPr>
        <w:numPr>
          <w:ilvl w:val="0"/>
          <w:numId w:val="5"/>
        </w:numPr>
        <w:rPr>
          <w:sz w:val="28"/>
        </w:rPr>
      </w:pPr>
      <w:r>
        <w:rPr>
          <w:sz w:val="28"/>
        </w:rPr>
        <w:t>Optional Competition Medals and Certificates</w:t>
      </w:r>
    </w:p>
    <w:p w14:paraId="09908A8D" w14:textId="77777777" w:rsidR="007A3F32" w:rsidRDefault="007A3F32" w:rsidP="007A3F32">
      <w:pPr>
        <w:numPr>
          <w:ilvl w:val="0"/>
          <w:numId w:val="5"/>
        </w:numPr>
        <w:rPr>
          <w:sz w:val="28"/>
        </w:rPr>
      </w:pPr>
      <w:r>
        <w:rPr>
          <w:sz w:val="28"/>
        </w:rPr>
        <w:t>Optional Sommelier One Rating</w:t>
      </w:r>
    </w:p>
    <w:p w14:paraId="091FF79A" w14:textId="77777777" w:rsidR="007A3F32" w:rsidRDefault="007A3F32" w:rsidP="007A3F32">
      <w:pPr>
        <w:numPr>
          <w:ilvl w:val="0"/>
          <w:numId w:val="5"/>
        </w:numPr>
        <w:rPr>
          <w:sz w:val="28"/>
        </w:rPr>
      </w:pPr>
      <w:r>
        <w:rPr>
          <w:sz w:val="28"/>
        </w:rPr>
        <w:t>Optional Stand-Alone Course Certificates</w:t>
      </w:r>
    </w:p>
    <w:p w14:paraId="2A6A8126" w14:textId="77777777" w:rsidR="007A3F32" w:rsidRDefault="007A3F32" w:rsidP="007A3F32">
      <w:pPr>
        <w:ind w:left="360"/>
        <w:rPr>
          <w:sz w:val="28"/>
        </w:rPr>
      </w:pPr>
    </w:p>
    <w:p w14:paraId="52E95D1B" w14:textId="77777777" w:rsidR="007A3F32" w:rsidRDefault="007A3F32" w:rsidP="007A3F32">
      <w:pPr>
        <w:ind w:left="360"/>
        <w:rPr>
          <w:sz w:val="28"/>
        </w:rPr>
      </w:pPr>
      <w:r>
        <w:rPr>
          <w:sz w:val="28"/>
        </w:rPr>
        <w:t>Finally:</w:t>
      </w:r>
    </w:p>
    <w:p w14:paraId="5DA5A787" w14:textId="77777777" w:rsidR="007A3F32" w:rsidRDefault="007A3F32" w:rsidP="007A3F32">
      <w:pPr>
        <w:ind w:left="360"/>
        <w:rPr>
          <w:sz w:val="28"/>
        </w:rPr>
      </w:pPr>
    </w:p>
    <w:p w14:paraId="3718D443" w14:textId="77777777" w:rsidR="007A3F32" w:rsidRPr="004A5DAF" w:rsidRDefault="007A3F32" w:rsidP="007A3F32">
      <w:pPr>
        <w:numPr>
          <w:ilvl w:val="0"/>
          <w:numId w:val="5"/>
        </w:numPr>
        <w:rPr>
          <w:sz w:val="32"/>
          <w:szCs w:val="32"/>
        </w:rPr>
      </w:pPr>
      <w:r w:rsidRPr="001E6FEE">
        <w:rPr>
          <w:sz w:val="32"/>
          <w:szCs w:val="32"/>
        </w:rPr>
        <w:t>The Legendary Diploma de Cuisine</w:t>
      </w:r>
      <w:r>
        <w:rPr>
          <w:sz w:val="32"/>
          <w:szCs w:val="32"/>
        </w:rPr>
        <w:t xml:space="preserve"> </w:t>
      </w:r>
      <w:r w:rsidRPr="000E3CE5">
        <w:rPr>
          <w:rFonts w:ascii="Arial Narrow" w:hAnsi="Arial Narrow"/>
        </w:rPr>
        <w:t>(upon passing 24 Hour Extreme Finals)</w:t>
      </w:r>
    </w:p>
    <w:p w14:paraId="4E93EF99" w14:textId="77777777" w:rsidR="007A3F32" w:rsidRPr="004A5DAF" w:rsidRDefault="007A3F32" w:rsidP="007A3F32">
      <w:pPr>
        <w:ind w:left="720"/>
        <w:jc w:val="center"/>
        <w:rPr>
          <w:rFonts w:ascii="Stencil" w:hAnsi="Stencil"/>
          <w:bCs/>
          <w:sz w:val="48"/>
          <w:szCs w:val="48"/>
        </w:rPr>
      </w:pPr>
      <w:r w:rsidRPr="004A5DAF">
        <w:rPr>
          <w:rFonts w:ascii="Stencil" w:hAnsi="Stencil"/>
          <w:bCs/>
          <w:sz w:val="48"/>
          <w:szCs w:val="48"/>
        </w:rPr>
        <w:lastRenderedPageBreak/>
        <w:t>Guest Masters</w:t>
      </w:r>
    </w:p>
    <w:p w14:paraId="1C5B9195" w14:textId="77777777" w:rsidR="007A3F32" w:rsidRPr="004A5DAF" w:rsidRDefault="007A3F32" w:rsidP="007A3F32">
      <w:pPr>
        <w:ind w:left="720"/>
        <w:jc w:val="center"/>
        <w:rPr>
          <w:sz w:val="36"/>
          <w:szCs w:val="36"/>
        </w:rPr>
      </w:pPr>
      <w:r w:rsidRPr="004A5DAF">
        <w:rPr>
          <w:rFonts w:ascii="Monotype Corsiva" w:hAnsi="Monotype Corsiva"/>
          <w:b/>
          <w:bCs/>
          <w:sz w:val="36"/>
          <w:szCs w:val="36"/>
        </w:rPr>
        <w:t>Thank You</w:t>
      </w:r>
    </w:p>
    <w:p w14:paraId="7FECC22A" w14:textId="77777777" w:rsidR="007A3F32" w:rsidRPr="004A5DAF" w:rsidRDefault="007A3F32" w:rsidP="007A3F32">
      <w:pPr>
        <w:pStyle w:val="ListParagraph"/>
        <w:rPr>
          <w:rFonts w:ascii="Arial Narrow" w:hAnsi="Arial Narrow"/>
          <w:bCs/>
          <w:szCs w:val="72"/>
        </w:rPr>
      </w:pPr>
    </w:p>
    <w:p w14:paraId="38E1B893" w14:textId="77777777" w:rsidR="007A3F32" w:rsidRPr="004A5DAF" w:rsidRDefault="007A3F32" w:rsidP="007A3F32">
      <w:pPr>
        <w:pStyle w:val="ListParagraph"/>
        <w:rPr>
          <w:rFonts w:ascii="Arial Narrow" w:hAnsi="Arial Narrow"/>
          <w:bCs/>
          <w:szCs w:val="72"/>
        </w:rPr>
      </w:pPr>
      <w:r w:rsidRPr="004A5DAF">
        <w:rPr>
          <w:rFonts w:ascii="Arial Narrow" w:hAnsi="Arial Narrow"/>
          <w:bCs/>
          <w:szCs w:val="72"/>
        </w:rPr>
        <w:tab/>
      </w:r>
      <w:r w:rsidRPr="004A5DAF">
        <w:rPr>
          <w:rFonts w:ascii="Arial Narrow" w:hAnsi="Arial Narrow"/>
          <w:bCs/>
          <w:szCs w:val="72"/>
        </w:rPr>
        <w:tab/>
        <w:t xml:space="preserve">In just the last decade we have had so many incredible world class </w:t>
      </w:r>
      <w:proofErr w:type="gramStart"/>
      <w:r w:rsidRPr="004A5DAF">
        <w:rPr>
          <w:rFonts w:ascii="Arial Narrow" w:hAnsi="Arial Narrow"/>
          <w:bCs/>
          <w:szCs w:val="72"/>
        </w:rPr>
        <w:t>Masters</w:t>
      </w:r>
      <w:proofErr w:type="gramEnd"/>
      <w:r w:rsidRPr="004A5DAF">
        <w:rPr>
          <w:rFonts w:ascii="Arial Narrow" w:hAnsi="Arial Narrow"/>
          <w:bCs/>
          <w:szCs w:val="72"/>
        </w:rPr>
        <w:t xml:space="preserve"> visit and help educate our students.  We want to take just a moment to thank these industry leaders for their valuable time.</w:t>
      </w:r>
    </w:p>
    <w:p w14:paraId="4672A7DC" w14:textId="77777777" w:rsidR="007A3F32" w:rsidRPr="00B444AE" w:rsidRDefault="007A3F32" w:rsidP="007A3F32">
      <w:pPr>
        <w:jc w:val="center"/>
        <w:rPr>
          <w:rFonts w:ascii="Arial Black" w:hAnsi="Arial Black"/>
          <w:bCs/>
          <w:szCs w:val="72"/>
        </w:rPr>
      </w:pPr>
      <w:r w:rsidRPr="00B444AE">
        <w:rPr>
          <w:rFonts w:ascii="Arial Black" w:hAnsi="Arial Black"/>
          <w:bCs/>
          <w:szCs w:val="72"/>
        </w:rPr>
        <w:t xml:space="preserve">Bernard </w:t>
      </w:r>
      <w:proofErr w:type="spellStart"/>
      <w:r w:rsidRPr="00B444AE">
        <w:rPr>
          <w:rFonts w:ascii="Arial Black" w:hAnsi="Arial Black"/>
          <w:bCs/>
          <w:szCs w:val="72"/>
        </w:rPr>
        <w:t>Martinage</w:t>
      </w:r>
      <w:proofErr w:type="spellEnd"/>
    </w:p>
    <w:p w14:paraId="379E6F33" w14:textId="77777777" w:rsidR="007A3F32" w:rsidRDefault="007A3F32" w:rsidP="007A3F32">
      <w:pPr>
        <w:jc w:val="center"/>
        <w:rPr>
          <w:rFonts w:ascii="Arial Narrow" w:hAnsi="Arial Narrow"/>
          <w:bCs/>
          <w:szCs w:val="72"/>
        </w:rPr>
      </w:pPr>
      <w:r>
        <w:rPr>
          <w:rFonts w:ascii="Arial Narrow" w:hAnsi="Arial Narrow"/>
          <w:bCs/>
          <w:szCs w:val="72"/>
        </w:rPr>
        <w:t xml:space="preserve">Founder of FDRP and #1 </w:t>
      </w:r>
      <w:proofErr w:type="spellStart"/>
      <w:r>
        <w:rPr>
          <w:rFonts w:ascii="Arial Narrow" w:hAnsi="Arial Narrow"/>
          <w:bCs/>
          <w:szCs w:val="72"/>
        </w:rPr>
        <w:t>Maitre</w:t>
      </w:r>
      <w:proofErr w:type="spellEnd"/>
      <w:r>
        <w:rPr>
          <w:rFonts w:ascii="Arial Narrow" w:hAnsi="Arial Narrow"/>
          <w:bCs/>
          <w:szCs w:val="72"/>
        </w:rPr>
        <w:t xml:space="preserve"> ‘D in the World</w:t>
      </w:r>
    </w:p>
    <w:p w14:paraId="541CCDEB" w14:textId="77777777" w:rsidR="007A3F32" w:rsidRPr="00B444AE" w:rsidRDefault="007A3F32" w:rsidP="007A3F32">
      <w:pPr>
        <w:jc w:val="center"/>
        <w:rPr>
          <w:rFonts w:ascii="Arial Black" w:hAnsi="Arial Black"/>
          <w:bCs/>
          <w:szCs w:val="72"/>
        </w:rPr>
      </w:pPr>
      <w:r w:rsidRPr="00B444AE">
        <w:rPr>
          <w:rFonts w:ascii="Arial Black" w:hAnsi="Arial Black"/>
          <w:bCs/>
          <w:szCs w:val="72"/>
        </w:rPr>
        <w:t>Mickey Hardin</w:t>
      </w:r>
    </w:p>
    <w:p w14:paraId="70149AC4" w14:textId="77777777" w:rsidR="007A3F32" w:rsidRDefault="007A3F32" w:rsidP="007A3F32">
      <w:pPr>
        <w:jc w:val="center"/>
        <w:rPr>
          <w:rFonts w:ascii="Arial Narrow" w:hAnsi="Arial Narrow"/>
          <w:bCs/>
          <w:szCs w:val="72"/>
        </w:rPr>
      </w:pPr>
      <w:r>
        <w:rPr>
          <w:rFonts w:ascii="Arial Narrow" w:hAnsi="Arial Narrow"/>
          <w:bCs/>
          <w:szCs w:val="72"/>
        </w:rPr>
        <w:t>Multiple Gold Medal Pastry Master and Pastry Chef of Caesar’s Palace</w:t>
      </w:r>
    </w:p>
    <w:p w14:paraId="61824EB5" w14:textId="77777777" w:rsidR="007A3F32" w:rsidRPr="00B444AE" w:rsidRDefault="007A3F32" w:rsidP="007A3F32">
      <w:pPr>
        <w:jc w:val="center"/>
        <w:rPr>
          <w:rFonts w:ascii="Arial Black" w:hAnsi="Arial Black"/>
          <w:bCs/>
          <w:szCs w:val="72"/>
        </w:rPr>
      </w:pPr>
      <w:r w:rsidRPr="00B444AE">
        <w:rPr>
          <w:rFonts w:ascii="Arial Black" w:hAnsi="Arial Black"/>
          <w:bCs/>
          <w:szCs w:val="72"/>
        </w:rPr>
        <w:t>Matt Cookson</w:t>
      </w:r>
    </w:p>
    <w:p w14:paraId="5F12592F" w14:textId="77777777" w:rsidR="007A3F32" w:rsidRDefault="007A3F32" w:rsidP="007A3F32">
      <w:pPr>
        <w:jc w:val="center"/>
        <w:rPr>
          <w:rFonts w:ascii="Arial Narrow" w:hAnsi="Arial Narrow"/>
          <w:bCs/>
          <w:szCs w:val="72"/>
        </w:rPr>
      </w:pPr>
      <w:r>
        <w:rPr>
          <w:rFonts w:ascii="Arial Narrow" w:hAnsi="Arial Narrow"/>
          <w:bCs/>
          <w:szCs w:val="72"/>
        </w:rPr>
        <w:t>100+ medal winning Master Wine Maker</w:t>
      </w:r>
    </w:p>
    <w:p w14:paraId="5DF43B56" w14:textId="77777777" w:rsidR="007A3F32" w:rsidRPr="00B444AE" w:rsidRDefault="007A3F32" w:rsidP="007A3F32">
      <w:pPr>
        <w:jc w:val="center"/>
        <w:rPr>
          <w:rFonts w:ascii="Arial Black" w:hAnsi="Arial Black"/>
          <w:bCs/>
          <w:szCs w:val="72"/>
        </w:rPr>
      </w:pPr>
      <w:r w:rsidRPr="00B444AE">
        <w:rPr>
          <w:rFonts w:ascii="Arial Black" w:hAnsi="Arial Black"/>
          <w:bCs/>
          <w:szCs w:val="72"/>
        </w:rPr>
        <w:t xml:space="preserve">Armando </w:t>
      </w:r>
      <w:proofErr w:type="spellStart"/>
      <w:r w:rsidRPr="00B444AE">
        <w:rPr>
          <w:rFonts w:ascii="Arial Black" w:hAnsi="Arial Black"/>
          <w:bCs/>
          <w:szCs w:val="72"/>
        </w:rPr>
        <w:t>Polombo</w:t>
      </w:r>
      <w:proofErr w:type="spellEnd"/>
    </w:p>
    <w:p w14:paraId="7D953538" w14:textId="77777777" w:rsidR="007A3F32" w:rsidRDefault="007A3F32" w:rsidP="007A3F32">
      <w:pPr>
        <w:jc w:val="center"/>
        <w:rPr>
          <w:rFonts w:ascii="Arial Narrow" w:hAnsi="Arial Narrow"/>
          <w:bCs/>
          <w:szCs w:val="72"/>
        </w:rPr>
      </w:pPr>
      <w:r>
        <w:rPr>
          <w:rFonts w:ascii="Arial Narrow" w:hAnsi="Arial Narrow"/>
          <w:bCs/>
          <w:szCs w:val="72"/>
        </w:rPr>
        <w:t>Master Italian Chef and successful Restaurateur</w:t>
      </w:r>
    </w:p>
    <w:p w14:paraId="6027A385" w14:textId="77777777" w:rsidR="007A3F32" w:rsidRPr="00B444AE" w:rsidRDefault="007A3F32" w:rsidP="007A3F32">
      <w:pPr>
        <w:jc w:val="center"/>
        <w:rPr>
          <w:rFonts w:ascii="Arial Black" w:hAnsi="Arial Black"/>
          <w:bCs/>
          <w:szCs w:val="72"/>
        </w:rPr>
      </w:pPr>
      <w:r w:rsidRPr="00B444AE">
        <w:rPr>
          <w:rFonts w:ascii="Arial Black" w:hAnsi="Arial Black"/>
          <w:bCs/>
          <w:szCs w:val="72"/>
        </w:rPr>
        <w:t>Audrey Guzman</w:t>
      </w:r>
    </w:p>
    <w:p w14:paraId="6BB92105" w14:textId="77777777" w:rsidR="007A3F32" w:rsidRDefault="007A3F32" w:rsidP="007A3F32">
      <w:pPr>
        <w:jc w:val="center"/>
        <w:rPr>
          <w:rFonts w:ascii="Arial Narrow" w:hAnsi="Arial Narrow"/>
          <w:bCs/>
          <w:szCs w:val="72"/>
        </w:rPr>
      </w:pPr>
      <w:r>
        <w:rPr>
          <w:rFonts w:ascii="Arial Narrow" w:hAnsi="Arial Narrow"/>
          <w:bCs/>
          <w:szCs w:val="72"/>
        </w:rPr>
        <w:tab/>
        <w:t>Chocolatier and Pastry Chef of Antler’s Hilton</w:t>
      </w:r>
    </w:p>
    <w:p w14:paraId="3834B8C0" w14:textId="77777777" w:rsidR="007A3F32" w:rsidRPr="00B444AE" w:rsidRDefault="007A3F32" w:rsidP="007A3F32">
      <w:pPr>
        <w:jc w:val="center"/>
        <w:rPr>
          <w:rFonts w:ascii="Arial Black" w:hAnsi="Arial Black"/>
          <w:bCs/>
          <w:szCs w:val="72"/>
        </w:rPr>
      </w:pPr>
      <w:r w:rsidRPr="00B444AE">
        <w:rPr>
          <w:rFonts w:ascii="Arial Black" w:hAnsi="Arial Black"/>
          <w:bCs/>
          <w:szCs w:val="72"/>
        </w:rPr>
        <w:t>Cliff Perkins</w:t>
      </w:r>
    </w:p>
    <w:p w14:paraId="59A06202" w14:textId="77777777" w:rsidR="007A3F32" w:rsidRDefault="007A3F32" w:rsidP="007A3F32">
      <w:pPr>
        <w:jc w:val="center"/>
        <w:rPr>
          <w:rFonts w:ascii="Arial Narrow" w:hAnsi="Arial Narrow"/>
          <w:bCs/>
          <w:szCs w:val="72"/>
        </w:rPr>
      </w:pPr>
      <w:proofErr w:type="gramStart"/>
      <w:r>
        <w:rPr>
          <w:rFonts w:ascii="Arial Narrow" w:hAnsi="Arial Narrow"/>
          <w:bCs/>
          <w:szCs w:val="72"/>
        </w:rPr>
        <w:t>30 year</w:t>
      </w:r>
      <w:proofErr w:type="gramEnd"/>
      <w:r>
        <w:rPr>
          <w:rFonts w:ascii="Arial Narrow" w:hAnsi="Arial Narrow"/>
          <w:bCs/>
          <w:szCs w:val="72"/>
        </w:rPr>
        <w:t xml:space="preserve"> veteran Master of Restaurant Equipment Repair</w:t>
      </w:r>
    </w:p>
    <w:p w14:paraId="78DCD2C5" w14:textId="77777777" w:rsidR="007A3F32" w:rsidRPr="00B444AE" w:rsidRDefault="007A3F32" w:rsidP="007A3F32">
      <w:pPr>
        <w:jc w:val="center"/>
        <w:rPr>
          <w:rFonts w:ascii="Arial Black" w:hAnsi="Arial Black"/>
          <w:bCs/>
          <w:szCs w:val="72"/>
        </w:rPr>
      </w:pPr>
      <w:r w:rsidRPr="00B444AE">
        <w:rPr>
          <w:rFonts w:ascii="Arial Black" w:hAnsi="Arial Black"/>
          <w:bCs/>
          <w:szCs w:val="72"/>
        </w:rPr>
        <w:t xml:space="preserve">Lon </w:t>
      </w:r>
      <w:proofErr w:type="spellStart"/>
      <w:r w:rsidRPr="00B444AE">
        <w:rPr>
          <w:rFonts w:ascii="Arial Black" w:hAnsi="Arial Black"/>
          <w:bCs/>
          <w:szCs w:val="72"/>
        </w:rPr>
        <w:t>Smensma</w:t>
      </w:r>
      <w:proofErr w:type="spellEnd"/>
    </w:p>
    <w:p w14:paraId="4A8ECCEC" w14:textId="77777777" w:rsidR="007A3F32" w:rsidRDefault="007A3F32" w:rsidP="007A3F32">
      <w:pPr>
        <w:jc w:val="center"/>
        <w:rPr>
          <w:rFonts w:ascii="Arial Narrow" w:hAnsi="Arial Narrow"/>
          <w:bCs/>
          <w:szCs w:val="72"/>
        </w:rPr>
      </w:pPr>
      <w:r>
        <w:rPr>
          <w:rFonts w:ascii="Arial Narrow" w:hAnsi="Arial Narrow"/>
          <w:bCs/>
          <w:szCs w:val="72"/>
        </w:rPr>
        <w:t>Apprentice of Jean Georges and Famous NYC Chef</w:t>
      </w:r>
    </w:p>
    <w:p w14:paraId="63584F3A" w14:textId="77777777" w:rsidR="007A3F32" w:rsidRPr="00B444AE" w:rsidRDefault="007A3F32" w:rsidP="007A3F32">
      <w:pPr>
        <w:jc w:val="center"/>
        <w:rPr>
          <w:rFonts w:ascii="Arial Black" w:hAnsi="Arial Black"/>
          <w:bCs/>
          <w:szCs w:val="72"/>
        </w:rPr>
      </w:pPr>
      <w:r w:rsidRPr="00B444AE">
        <w:rPr>
          <w:rFonts w:ascii="Arial Black" w:hAnsi="Arial Black"/>
          <w:bCs/>
          <w:szCs w:val="72"/>
        </w:rPr>
        <w:t>Nate Windham</w:t>
      </w:r>
    </w:p>
    <w:p w14:paraId="4DE44793" w14:textId="77777777" w:rsidR="007A3F32" w:rsidRDefault="007A3F32" w:rsidP="007A3F32">
      <w:pPr>
        <w:jc w:val="center"/>
        <w:rPr>
          <w:rFonts w:ascii="Arial Narrow" w:hAnsi="Arial Narrow"/>
          <w:bCs/>
          <w:szCs w:val="72"/>
        </w:rPr>
      </w:pPr>
      <w:r>
        <w:rPr>
          <w:rFonts w:ascii="Arial Narrow" w:hAnsi="Arial Narrow"/>
          <w:bCs/>
          <w:szCs w:val="72"/>
        </w:rPr>
        <w:t>Master of Spirits and #1 bartender in our region</w:t>
      </w:r>
    </w:p>
    <w:p w14:paraId="499AB4A2" w14:textId="77777777" w:rsidR="007A3F32" w:rsidRPr="00B444AE" w:rsidRDefault="007A3F32" w:rsidP="007A3F32">
      <w:pPr>
        <w:jc w:val="center"/>
        <w:rPr>
          <w:rFonts w:ascii="Arial Black" w:hAnsi="Arial Black"/>
          <w:bCs/>
          <w:szCs w:val="72"/>
        </w:rPr>
      </w:pPr>
      <w:r w:rsidRPr="00B444AE">
        <w:rPr>
          <w:rFonts w:ascii="Arial Black" w:hAnsi="Arial Black"/>
          <w:bCs/>
          <w:szCs w:val="72"/>
        </w:rPr>
        <w:t xml:space="preserve">Mike </w:t>
      </w:r>
      <w:proofErr w:type="spellStart"/>
      <w:r w:rsidRPr="00B444AE">
        <w:rPr>
          <w:rFonts w:ascii="Arial Black" w:hAnsi="Arial Black"/>
          <w:bCs/>
          <w:szCs w:val="72"/>
        </w:rPr>
        <w:t>Callicrate</w:t>
      </w:r>
      <w:proofErr w:type="spellEnd"/>
    </w:p>
    <w:p w14:paraId="4F1089B6" w14:textId="77777777" w:rsidR="007A3F32" w:rsidRDefault="007A3F32" w:rsidP="007A3F32">
      <w:pPr>
        <w:jc w:val="center"/>
        <w:rPr>
          <w:rFonts w:ascii="Arial Narrow" w:hAnsi="Arial Narrow"/>
          <w:bCs/>
          <w:szCs w:val="72"/>
        </w:rPr>
      </w:pPr>
      <w:r>
        <w:rPr>
          <w:rFonts w:ascii="Arial Narrow" w:hAnsi="Arial Narrow"/>
          <w:bCs/>
          <w:szCs w:val="72"/>
        </w:rPr>
        <w:t>Beef Knowledge Encyclopedia and Champion of the Small American Farmer</w:t>
      </w:r>
    </w:p>
    <w:p w14:paraId="487FE34F" w14:textId="77777777" w:rsidR="007A3F32" w:rsidRPr="00B444AE" w:rsidRDefault="007A3F32" w:rsidP="007A3F32">
      <w:pPr>
        <w:jc w:val="center"/>
        <w:rPr>
          <w:rFonts w:ascii="Arial Black" w:hAnsi="Arial Black"/>
          <w:bCs/>
          <w:szCs w:val="72"/>
        </w:rPr>
      </w:pPr>
      <w:r w:rsidRPr="00B444AE">
        <w:rPr>
          <w:rFonts w:ascii="Arial Black" w:hAnsi="Arial Black"/>
          <w:bCs/>
          <w:szCs w:val="72"/>
        </w:rPr>
        <w:t>Jack Hu</w:t>
      </w:r>
    </w:p>
    <w:p w14:paraId="6D401F85" w14:textId="77777777" w:rsidR="007A3F32" w:rsidRDefault="007A3F32" w:rsidP="007A3F32">
      <w:pPr>
        <w:jc w:val="center"/>
        <w:rPr>
          <w:rFonts w:ascii="Arial Narrow" w:hAnsi="Arial Narrow"/>
          <w:bCs/>
          <w:szCs w:val="72"/>
        </w:rPr>
      </w:pPr>
      <w:r>
        <w:rPr>
          <w:rFonts w:ascii="Arial Narrow" w:hAnsi="Arial Narrow"/>
          <w:bCs/>
          <w:szCs w:val="72"/>
        </w:rPr>
        <w:t>Master Chinese Chef and Restaurateur</w:t>
      </w:r>
    </w:p>
    <w:p w14:paraId="500618A4" w14:textId="77777777" w:rsidR="007A3F32" w:rsidRPr="00B444AE" w:rsidRDefault="007A3F32" w:rsidP="007A3F32">
      <w:pPr>
        <w:jc w:val="center"/>
        <w:rPr>
          <w:rFonts w:ascii="Arial Black" w:hAnsi="Arial Black"/>
          <w:bCs/>
          <w:szCs w:val="72"/>
        </w:rPr>
      </w:pPr>
      <w:r w:rsidRPr="00B444AE">
        <w:rPr>
          <w:rFonts w:ascii="Arial Black" w:hAnsi="Arial Black"/>
          <w:bCs/>
          <w:szCs w:val="72"/>
        </w:rPr>
        <w:t>Mike Pizzuto</w:t>
      </w:r>
    </w:p>
    <w:p w14:paraId="14EC3801" w14:textId="77777777" w:rsidR="007A3F32" w:rsidRDefault="007A3F32" w:rsidP="007A3F32">
      <w:pPr>
        <w:jc w:val="center"/>
        <w:rPr>
          <w:rFonts w:ascii="Arial Narrow" w:hAnsi="Arial Narrow"/>
          <w:bCs/>
          <w:szCs w:val="72"/>
        </w:rPr>
      </w:pPr>
      <w:r>
        <w:rPr>
          <w:rFonts w:ascii="Arial Narrow" w:hAnsi="Arial Narrow"/>
          <w:bCs/>
          <w:szCs w:val="72"/>
        </w:rPr>
        <w:t>Multiple Medalist World Champion Ice Carver and leader of NICA</w:t>
      </w:r>
    </w:p>
    <w:p w14:paraId="452D2B78" w14:textId="77777777" w:rsidR="007A3F32" w:rsidRPr="00B444AE" w:rsidRDefault="007A3F32" w:rsidP="007A3F32">
      <w:pPr>
        <w:jc w:val="center"/>
        <w:rPr>
          <w:rFonts w:ascii="Arial Black" w:hAnsi="Arial Black"/>
          <w:bCs/>
          <w:szCs w:val="72"/>
        </w:rPr>
      </w:pPr>
      <w:r w:rsidRPr="00B444AE">
        <w:rPr>
          <w:rFonts w:ascii="Arial Black" w:hAnsi="Arial Black"/>
          <w:bCs/>
          <w:szCs w:val="72"/>
        </w:rPr>
        <w:t>Michael Buckelew</w:t>
      </w:r>
    </w:p>
    <w:p w14:paraId="70E981C4" w14:textId="77777777" w:rsidR="007A3F32" w:rsidRDefault="007A3F32" w:rsidP="007A3F32">
      <w:pPr>
        <w:jc w:val="center"/>
        <w:rPr>
          <w:rFonts w:ascii="Arial Narrow" w:hAnsi="Arial Narrow"/>
          <w:bCs/>
          <w:szCs w:val="72"/>
        </w:rPr>
      </w:pPr>
      <w:r>
        <w:rPr>
          <w:rFonts w:ascii="Arial Narrow" w:hAnsi="Arial Narrow"/>
          <w:bCs/>
          <w:szCs w:val="72"/>
        </w:rPr>
        <w:t>Master Sommelier and Floor Manager</w:t>
      </w:r>
    </w:p>
    <w:p w14:paraId="492440FA" w14:textId="77777777" w:rsidR="007A3F32" w:rsidRPr="00B444AE" w:rsidRDefault="007A3F32" w:rsidP="007A3F32">
      <w:pPr>
        <w:jc w:val="center"/>
        <w:rPr>
          <w:rFonts w:ascii="Arial Black" w:hAnsi="Arial Black"/>
          <w:bCs/>
          <w:szCs w:val="72"/>
        </w:rPr>
      </w:pPr>
      <w:r w:rsidRPr="00B444AE">
        <w:rPr>
          <w:rFonts w:ascii="Arial Black" w:hAnsi="Arial Black"/>
          <w:bCs/>
          <w:szCs w:val="72"/>
        </w:rPr>
        <w:t>Kathy Francis</w:t>
      </w:r>
    </w:p>
    <w:p w14:paraId="0EDD8B91" w14:textId="77777777" w:rsidR="007A3F32" w:rsidRDefault="007A3F32" w:rsidP="007A3F32">
      <w:pPr>
        <w:jc w:val="center"/>
        <w:rPr>
          <w:rFonts w:ascii="Arial Narrow" w:hAnsi="Arial Narrow"/>
          <w:bCs/>
          <w:szCs w:val="72"/>
        </w:rPr>
      </w:pPr>
      <w:r>
        <w:rPr>
          <w:rFonts w:ascii="Arial Narrow" w:hAnsi="Arial Narrow"/>
          <w:bCs/>
          <w:szCs w:val="72"/>
        </w:rPr>
        <w:t>Restaurant Insurance Master and VP</w:t>
      </w:r>
    </w:p>
    <w:p w14:paraId="643FFDDC" w14:textId="77777777" w:rsidR="007A3F32" w:rsidRPr="00C804D9" w:rsidRDefault="007A3F32" w:rsidP="007A3F32">
      <w:pPr>
        <w:jc w:val="center"/>
        <w:rPr>
          <w:rFonts w:ascii="Arial Black" w:hAnsi="Arial Black"/>
          <w:bCs/>
          <w:szCs w:val="72"/>
        </w:rPr>
      </w:pPr>
      <w:r w:rsidRPr="00C804D9">
        <w:rPr>
          <w:rFonts w:ascii="Arial Black" w:hAnsi="Arial Black"/>
          <w:bCs/>
          <w:szCs w:val="72"/>
        </w:rPr>
        <w:t xml:space="preserve">Graeme </w:t>
      </w:r>
      <w:proofErr w:type="spellStart"/>
      <w:r w:rsidRPr="00C804D9">
        <w:rPr>
          <w:rFonts w:ascii="Arial Black" w:hAnsi="Arial Black"/>
          <w:bCs/>
          <w:szCs w:val="72"/>
        </w:rPr>
        <w:t>Cloutte</w:t>
      </w:r>
      <w:proofErr w:type="spellEnd"/>
    </w:p>
    <w:p w14:paraId="05FAC601" w14:textId="77777777" w:rsidR="007A3F32" w:rsidRDefault="007A3F32" w:rsidP="007A3F32">
      <w:pPr>
        <w:jc w:val="center"/>
        <w:rPr>
          <w:rFonts w:ascii="Arial Narrow" w:hAnsi="Arial Narrow"/>
          <w:bCs/>
          <w:szCs w:val="72"/>
        </w:rPr>
      </w:pPr>
      <w:smartTag w:uri="urn:schemas-microsoft-com:office:smarttags" w:element="place">
        <w:smartTag w:uri="urn:schemas-microsoft-com:office:smarttags" w:element="PlaceName">
          <w:r>
            <w:rPr>
              <w:rFonts w:ascii="Arial Narrow" w:hAnsi="Arial Narrow"/>
              <w:bCs/>
              <w:szCs w:val="72"/>
            </w:rPr>
            <w:t>Specialist</w:t>
          </w:r>
        </w:smartTag>
        <w:r>
          <w:rPr>
            <w:rFonts w:ascii="Arial Narrow" w:hAnsi="Arial Narrow"/>
            <w:bCs/>
            <w:szCs w:val="72"/>
          </w:rPr>
          <w:t xml:space="preserve"> </w:t>
        </w:r>
        <w:smartTag w:uri="urn:schemas-microsoft-com:office:smarttags" w:element="PlaceType">
          <w:r>
            <w:rPr>
              <w:rFonts w:ascii="Arial Narrow" w:hAnsi="Arial Narrow"/>
              <w:bCs/>
              <w:szCs w:val="72"/>
            </w:rPr>
            <w:t>Restaurant</w:t>
          </w:r>
        </w:smartTag>
        <w:r>
          <w:rPr>
            <w:rFonts w:ascii="Arial Narrow" w:hAnsi="Arial Narrow"/>
            <w:bCs/>
            <w:szCs w:val="72"/>
          </w:rPr>
          <w:t xml:space="preserve"> </w:t>
        </w:r>
        <w:smartTag w:uri="urn:schemas-microsoft-com:office:smarttags" w:element="PlaceName">
          <w:r>
            <w:rPr>
              <w:rFonts w:ascii="Arial Narrow" w:hAnsi="Arial Narrow"/>
              <w:bCs/>
              <w:szCs w:val="72"/>
            </w:rPr>
            <w:t>CPA</w:t>
          </w:r>
        </w:smartTag>
      </w:smartTag>
    </w:p>
    <w:p w14:paraId="008AC91E" w14:textId="77777777" w:rsidR="007A3F32" w:rsidRPr="00B444AE" w:rsidRDefault="007A3F32" w:rsidP="007A3F32">
      <w:pPr>
        <w:jc w:val="center"/>
        <w:rPr>
          <w:rFonts w:ascii="Arial Black" w:hAnsi="Arial Black"/>
          <w:bCs/>
          <w:szCs w:val="72"/>
        </w:rPr>
      </w:pPr>
      <w:proofErr w:type="spellStart"/>
      <w:r w:rsidRPr="00B444AE">
        <w:rPr>
          <w:rFonts w:ascii="Arial Black" w:hAnsi="Arial Black"/>
          <w:bCs/>
          <w:szCs w:val="72"/>
        </w:rPr>
        <w:t>Usinee</w:t>
      </w:r>
      <w:proofErr w:type="spellEnd"/>
      <w:r w:rsidRPr="00B444AE">
        <w:rPr>
          <w:rFonts w:ascii="Arial Black" w:hAnsi="Arial Black"/>
          <w:bCs/>
          <w:szCs w:val="72"/>
        </w:rPr>
        <w:t xml:space="preserve"> Foster</w:t>
      </w:r>
    </w:p>
    <w:p w14:paraId="67523294" w14:textId="77777777" w:rsidR="007A3F32" w:rsidRDefault="007A3F32" w:rsidP="007A3F32">
      <w:pPr>
        <w:jc w:val="center"/>
        <w:rPr>
          <w:rFonts w:ascii="Arial Narrow" w:hAnsi="Arial Narrow"/>
          <w:bCs/>
          <w:szCs w:val="72"/>
        </w:rPr>
      </w:pPr>
      <w:r>
        <w:rPr>
          <w:rFonts w:ascii="Arial Narrow" w:hAnsi="Arial Narrow"/>
          <w:bCs/>
          <w:szCs w:val="72"/>
        </w:rPr>
        <w:t>Garde Manger and Fruit Carving Specialist</w:t>
      </w:r>
    </w:p>
    <w:p w14:paraId="576B37D3" w14:textId="77777777" w:rsidR="007A3F32" w:rsidRPr="00B444AE" w:rsidRDefault="007A3F32" w:rsidP="007A3F32">
      <w:pPr>
        <w:jc w:val="center"/>
        <w:rPr>
          <w:rFonts w:ascii="Arial Black" w:hAnsi="Arial Black"/>
          <w:bCs/>
          <w:szCs w:val="72"/>
        </w:rPr>
      </w:pPr>
      <w:proofErr w:type="spellStart"/>
      <w:r w:rsidRPr="00B444AE">
        <w:rPr>
          <w:rFonts w:ascii="Arial Black" w:hAnsi="Arial Black"/>
          <w:bCs/>
          <w:szCs w:val="72"/>
        </w:rPr>
        <w:t>Yasu</w:t>
      </w:r>
      <w:proofErr w:type="spellEnd"/>
      <w:r w:rsidRPr="00B444AE">
        <w:rPr>
          <w:rFonts w:ascii="Arial Black" w:hAnsi="Arial Black"/>
          <w:bCs/>
          <w:szCs w:val="72"/>
        </w:rPr>
        <w:t xml:space="preserve"> Kizaki</w:t>
      </w:r>
    </w:p>
    <w:p w14:paraId="474979B6" w14:textId="77777777" w:rsidR="007A3F32" w:rsidRDefault="007A3F32" w:rsidP="007A3F32">
      <w:pPr>
        <w:jc w:val="center"/>
        <w:rPr>
          <w:rFonts w:ascii="Arial Narrow" w:hAnsi="Arial Narrow"/>
          <w:bCs/>
          <w:szCs w:val="72"/>
        </w:rPr>
      </w:pPr>
      <w:r>
        <w:rPr>
          <w:rFonts w:ascii="Arial Narrow" w:hAnsi="Arial Narrow"/>
          <w:bCs/>
          <w:szCs w:val="72"/>
        </w:rPr>
        <w:t>Sushi Master and Extremely Successful Japanese Entrepreneur.</w:t>
      </w:r>
    </w:p>
    <w:p w14:paraId="68CF0FB6" w14:textId="77777777" w:rsidR="007A3F32" w:rsidRPr="00B444AE" w:rsidRDefault="007A3F32" w:rsidP="007A3F32">
      <w:pPr>
        <w:jc w:val="center"/>
        <w:rPr>
          <w:rFonts w:ascii="Arial Black" w:hAnsi="Arial Black"/>
          <w:bCs/>
          <w:szCs w:val="72"/>
        </w:rPr>
      </w:pPr>
      <w:r>
        <w:rPr>
          <w:rFonts w:ascii="Arial Black" w:hAnsi="Arial Black"/>
          <w:bCs/>
          <w:szCs w:val="72"/>
        </w:rPr>
        <w:t>Shawn Saunders</w:t>
      </w:r>
    </w:p>
    <w:p w14:paraId="6A9A95BA" w14:textId="77777777" w:rsidR="007A3F32" w:rsidRDefault="007A3F32" w:rsidP="007A3F32">
      <w:pPr>
        <w:jc w:val="center"/>
        <w:rPr>
          <w:rFonts w:ascii="Arial Narrow" w:hAnsi="Arial Narrow"/>
          <w:bCs/>
          <w:szCs w:val="72"/>
        </w:rPr>
      </w:pPr>
      <w:r>
        <w:rPr>
          <w:rFonts w:ascii="Arial Narrow" w:hAnsi="Arial Narrow"/>
          <w:bCs/>
          <w:szCs w:val="72"/>
        </w:rPr>
        <w:t>Elite Baker and Local Organic Artisan</w:t>
      </w:r>
    </w:p>
    <w:p w14:paraId="476EEDE4" w14:textId="77777777" w:rsidR="007A3F32" w:rsidRDefault="007A3F32" w:rsidP="007A3F32">
      <w:pPr>
        <w:jc w:val="center"/>
        <w:rPr>
          <w:rFonts w:ascii="Arial Black" w:hAnsi="Arial Black"/>
          <w:sz w:val="28"/>
          <w:szCs w:val="28"/>
        </w:rPr>
      </w:pPr>
    </w:p>
    <w:p w14:paraId="05A91E32" w14:textId="77777777" w:rsidR="007A3F32" w:rsidRDefault="007A3F32" w:rsidP="007A3F32">
      <w:pPr>
        <w:jc w:val="center"/>
        <w:rPr>
          <w:rFonts w:ascii="Arial Black" w:hAnsi="Arial Black"/>
          <w:sz w:val="28"/>
          <w:szCs w:val="28"/>
        </w:rPr>
      </w:pPr>
      <w:r>
        <w:rPr>
          <w:rFonts w:ascii="Arial Black" w:hAnsi="Arial Black"/>
          <w:sz w:val="28"/>
          <w:szCs w:val="28"/>
        </w:rPr>
        <w:lastRenderedPageBreak/>
        <w:t>Stand Alone Course 401:  Advanced Culinary Leadership</w:t>
      </w:r>
    </w:p>
    <w:p w14:paraId="43F819E3" w14:textId="77777777" w:rsidR="007A3F32" w:rsidRDefault="007A3F32" w:rsidP="007A3F32">
      <w:pPr>
        <w:rPr>
          <w:rFonts w:ascii="Arial Black" w:hAnsi="Arial Black"/>
          <w:sz w:val="28"/>
          <w:szCs w:val="28"/>
        </w:rPr>
      </w:pPr>
    </w:p>
    <w:p w14:paraId="0B9B37E4" w14:textId="77777777" w:rsidR="007A3F32" w:rsidRDefault="007A3F32" w:rsidP="007A3F32">
      <w:r>
        <w:tab/>
        <w:t>Note:  Due to the needs of many students to extend their training the following additional add on course will be made available.  It is optional and not for everyone, please see below where it is described in detail.</w:t>
      </w:r>
    </w:p>
    <w:p w14:paraId="5CBBD4A8" w14:textId="77777777" w:rsidR="007A3F32" w:rsidRDefault="007A3F32" w:rsidP="007A3F32"/>
    <w:p w14:paraId="2CDA1F07" w14:textId="77777777" w:rsidR="007A3F32" w:rsidRDefault="007A3F32" w:rsidP="007A3F32"/>
    <w:p w14:paraId="46E51BE5" w14:textId="77777777" w:rsidR="007A3F32" w:rsidRPr="00350763" w:rsidRDefault="007A3F32" w:rsidP="007A3F32">
      <w:pPr>
        <w:jc w:val="center"/>
        <w:rPr>
          <w:rFonts w:ascii="Stencil" w:hAnsi="Stencil"/>
          <w:color w:val="000099"/>
          <w:sz w:val="36"/>
          <w:szCs w:val="36"/>
        </w:rPr>
      </w:pPr>
      <w:r w:rsidRPr="00350763">
        <w:rPr>
          <w:rFonts w:ascii="Stencil" w:hAnsi="Stencil"/>
          <w:color w:val="000099"/>
          <w:sz w:val="36"/>
          <w:szCs w:val="36"/>
        </w:rPr>
        <w:t>PCS-401: Advanced Culinary Leadership</w:t>
      </w:r>
    </w:p>
    <w:p w14:paraId="5E6BFD8D" w14:textId="77777777" w:rsidR="007A3F32" w:rsidRDefault="007A3F32" w:rsidP="007A3F32">
      <w:pPr>
        <w:jc w:val="center"/>
        <w:rPr>
          <w:rFonts w:ascii="Stencil" w:hAnsi="Stencil"/>
          <w:color w:val="000099"/>
          <w:sz w:val="44"/>
          <w:szCs w:val="44"/>
        </w:rPr>
      </w:pPr>
    </w:p>
    <w:p w14:paraId="6FEAF07F" w14:textId="77777777" w:rsidR="007A3F32" w:rsidRPr="00124844" w:rsidRDefault="007A3F32" w:rsidP="007A3F32">
      <w:pPr>
        <w:jc w:val="center"/>
        <w:rPr>
          <w:b/>
          <w:color w:val="C00000"/>
          <w:sz w:val="28"/>
          <w:szCs w:val="28"/>
          <w:u w:val="single"/>
        </w:rPr>
      </w:pPr>
      <w:r>
        <w:rPr>
          <w:b/>
          <w:color w:val="C00000"/>
          <w:sz w:val="28"/>
          <w:szCs w:val="28"/>
          <w:u w:val="single"/>
        </w:rPr>
        <w:t>Mission Statement</w:t>
      </w:r>
    </w:p>
    <w:p w14:paraId="23193605" w14:textId="77777777" w:rsidR="007A3F32" w:rsidRDefault="007A3F32" w:rsidP="007A3F32">
      <w:pPr>
        <w:jc w:val="center"/>
        <w:rPr>
          <w:b/>
        </w:rPr>
      </w:pPr>
    </w:p>
    <w:p w14:paraId="193A174A" w14:textId="77777777" w:rsidR="007A3F32" w:rsidRDefault="007A3F32" w:rsidP="007A3F32">
      <w:r>
        <w:tab/>
      </w:r>
      <w:r>
        <w:tab/>
        <w:t>The Advanced Culinary Leadership Course has been developed with the specific goal of extending the main Culinary Program to include mentoring and leadership opportunities with vital additional training and provide an opportunity for those students who need more time and experience before they enter the career field.  As always, the Mission of Paragon is to help students succeed in the real world and lead prosperous lives as master culinarians and restaurateurs without regard to race, sex, religion, or any other discriminatory quality.</w:t>
      </w:r>
    </w:p>
    <w:p w14:paraId="649C3192" w14:textId="77777777" w:rsidR="007A3F32" w:rsidRDefault="007A3F32" w:rsidP="007A3F32"/>
    <w:p w14:paraId="57269703" w14:textId="77777777" w:rsidR="007A3F32" w:rsidRPr="00A53D6C" w:rsidRDefault="007A3F32" w:rsidP="007A3F32">
      <w:pPr>
        <w:jc w:val="center"/>
        <w:rPr>
          <w:b/>
          <w:color w:val="C00000"/>
          <w:sz w:val="28"/>
          <w:szCs w:val="28"/>
          <w:u w:val="single"/>
        </w:rPr>
      </w:pPr>
      <w:r w:rsidRPr="00A53D6C">
        <w:rPr>
          <w:b/>
          <w:color w:val="C00000"/>
          <w:sz w:val="28"/>
          <w:szCs w:val="28"/>
          <w:u w:val="single"/>
        </w:rPr>
        <w:t>Cost</w:t>
      </w:r>
    </w:p>
    <w:p w14:paraId="7E7C3A48" w14:textId="77777777" w:rsidR="007A3F32" w:rsidRDefault="007A3F32" w:rsidP="007A3F32"/>
    <w:p w14:paraId="7ED4E772" w14:textId="1B861418" w:rsidR="007A3F32" w:rsidRDefault="007A3F32" w:rsidP="007A3F32">
      <w:r>
        <w:tab/>
      </w:r>
      <w:r>
        <w:tab/>
        <w:t xml:space="preserve">Of course, as an advanced training stand alone, this program must carry a charge </w:t>
      </w:r>
      <w:proofErr w:type="gramStart"/>
      <w:r>
        <w:t>similar to</w:t>
      </w:r>
      <w:proofErr w:type="gramEnd"/>
      <w:r>
        <w:t xml:space="preserve"> or slightly higher than the Full Culinary Program.  This </w:t>
      </w:r>
      <w:proofErr w:type="gramStart"/>
      <w:r>
        <w:t>540 clock</w:t>
      </w:r>
      <w:proofErr w:type="gramEnd"/>
      <w:r>
        <w:t xml:space="preserve"> hour Advanced Program is typically broken into three 180 hour sections that could be taken one at a time.  540 </w:t>
      </w:r>
      <w:r w:rsidR="00E5269E">
        <w:t xml:space="preserve">(150 classroom/390 lab) </w:t>
      </w:r>
      <w:r>
        <w:t>divided by 3 is 180 hours per section</w:t>
      </w:r>
      <w:r w:rsidR="00E5269E">
        <w:t xml:space="preserve"> (50 classroom/130 lab)</w:t>
      </w:r>
      <w:r>
        <w:t xml:space="preserve">, which in a 15-week trimester would equal 12 hours per week.  The cost of this advanced training is $24 per hour or $4320 per 180-hour section.  This would typically take a year (one per trimester for three trimesters).  Grand Total </w:t>
      </w:r>
      <w:r w:rsidRPr="00A53D6C">
        <w:rPr>
          <w:b/>
        </w:rPr>
        <w:t>$</w:t>
      </w:r>
      <w:r>
        <w:rPr>
          <w:b/>
        </w:rPr>
        <w:t>12,960 (broken into sections A, B, C)</w:t>
      </w:r>
      <w:r>
        <w:t>.</w:t>
      </w:r>
    </w:p>
    <w:p w14:paraId="48BFF407" w14:textId="77777777" w:rsidR="007A3F32" w:rsidRDefault="007A3F32" w:rsidP="007A3F32"/>
    <w:p w14:paraId="070194E0" w14:textId="77777777" w:rsidR="007A3F32" w:rsidRPr="00595587" w:rsidRDefault="007A3F32" w:rsidP="007A3F32">
      <w:pPr>
        <w:jc w:val="center"/>
        <w:rPr>
          <w:b/>
          <w:color w:val="C00000"/>
          <w:sz w:val="28"/>
          <w:szCs w:val="28"/>
          <w:u w:val="single"/>
        </w:rPr>
      </w:pPr>
      <w:r w:rsidRPr="00595587">
        <w:rPr>
          <w:b/>
          <w:color w:val="C00000"/>
          <w:sz w:val="28"/>
          <w:szCs w:val="28"/>
          <w:u w:val="single"/>
        </w:rPr>
        <w:t>Section</w:t>
      </w:r>
      <w:r>
        <w:rPr>
          <w:b/>
          <w:color w:val="C00000"/>
          <w:sz w:val="28"/>
          <w:szCs w:val="28"/>
          <w:u w:val="single"/>
        </w:rPr>
        <w:t>al Curriculum</w:t>
      </w:r>
    </w:p>
    <w:p w14:paraId="62B9112A" w14:textId="77777777" w:rsidR="007A3F32" w:rsidRDefault="007A3F32" w:rsidP="007A3F32"/>
    <w:p w14:paraId="70D47682" w14:textId="77777777" w:rsidR="007A3F32" w:rsidRDefault="007A3F32" w:rsidP="007A3F32">
      <w:r>
        <w:tab/>
      </w:r>
      <w:r>
        <w:tab/>
        <w:t xml:space="preserve">The three distinct focus sections within the course are independent of each other (though obviously bound together) and can occur in any order.  These sections can even occur together or alongside some of the parts of Paragon’s main Full Culinary Program.  It is best when this course occurs after graduation from Paragon.  These sections all have a basic structure in common.  There is </w:t>
      </w:r>
      <w:proofErr w:type="gramStart"/>
      <w:r>
        <w:t>very little</w:t>
      </w:r>
      <w:proofErr w:type="gramEnd"/>
      <w:r>
        <w:t xml:space="preserve"> theory (since much of it has been covered in the Full Program), mostly instruction on the activities and expectations of the section as well as guidance in some of the advanced ideas.  Most of the Course is hands-on real-world application exercises, live fire events, and practical labs.  Several Advanced Field Trips will be needed in each section.  Details Below.</w:t>
      </w:r>
    </w:p>
    <w:p w14:paraId="21D35BE7" w14:textId="77777777" w:rsidR="007A3F32" w:rsidRDefault="007A3F32" w:rsidP="007A3F32"/>
    <w:p w14:paraId="44797E5D" w14:textId="77777777" w:rsidR="007A3F32" w:rsidRPr="00542680" w:rsidRDefault="007A3F32" w:rsidP="007A3F32">
      <w:r w:rsidRPr="00542680">
        <w:t>Section One</w:t>
      </w:r>
      <w:r>
        <w:t xml:space="preserve"> (401a)</w:t>
      </w:r>
      <w:r w:rsidRPr="00542680">
        <w:t xml:space="preserve">:  Further </w:t>
      </w:r>
      <w:r>
        <w:t xml:space="preserve">Advanced </w:t>
      </w:r>
      <w:r w:rsidRPr="00542680">
        <w:t xml:space="preserve">Culinary Skills Development.  </w:t>
      </w:r>
      <w:r>
        <w:t xml:space="preserve">180 </w:t>
      </w:r>
      <w:r w:rsidRPr="00542680">
        <w:t>hours.</w:t>
      </w:r>
      <w:r>
        <w:t xml:space="preserve"> ($4320)</w:t>
      </w:r>
    </w:p>
    <w:p w14:paraId="03F1A0A3" w14:textId="77777777" w:rsidR="007A3F32" w:rsidRPr="00542680" w:rsidRDefault="007A3F32" w:rsidP="007A3F32">
      <w:r w:rsidRPr="00542680">
        <w:t>Section Two</w:t>
      </w:r>
      <w:r>
        <w:t xml:space="preserve"> (401b)</w:t>
      </w:r>
      <w:r w:rsidRPr="00542680">
        <w:t xml:space="preserve">:  Further </w:t>
      </w:r>
      <w:r>
        <w:t>Hospitality and S</w:t>
      </w:r>
      <w:r w:rsidRPr="00542680">
        <w:t xml:space="preserve">ommelier Skills Development.  </w:t>
      </w:r>
      <w:r>
        <w:t xml:space="preserve">180 </w:t>
      </w:r>
      <w:r w:rsidRPr="00542680">
        <w:t>hours.</w:t>
      </w:r>
      <w:r>
        <w:t xml:space="preserve"> ($4320)</w:t>
      </w:r>
    </w:p>
    <w:p w14:paraId="67AC4170" w14:textId="77777777" w:rsidR="007A3F32" w:rsidRDefault="007A3F32" w:rsidP="007A3F32">
      <w:r w:rsidRPr="00542680">
        <w:t>Section Three</w:t>
      </w:r>
      <w:r>
        <w:t xml:space="preserve"> (401c)</w:t>
      </w:r>
      <w:r w:rsidRPr="00542680">
        <w:t xml:space="preserve">:  Leadership </w:t>
      </w:r>
      <w:r>
        <w:t xml:space="preserve">and Teaching </w:t>
      </w:r>
      <w:r w:rsidRPr="00542680">
        <w:t xml:space="preserve">Development.  </w:t>
      </w:r>
      <w:r>
        <w:t xml:space="preserve">180 </w:t>
      </w:r>
      <w:r w:rsidRPr="00542680">
        <w:t>hours.</w:t>
      </w:r>
      <w:r>
        <w:t xml:space="preserve"> ($4320)</w:t>
      </w:r>
    </w:p>
    <w:p w14:paraId="565756AE" w14:textId="77777777" w:rsidR="007A3F32" w:rsidRDefault="007A3F32" w:rsidP="007A3F32"/>
    <w:p w14:paraId="6FA527C0" w14:textId="77777777" w:rsidR="007A3F32" w:rsidRDefault="007A3F32" w:rsidP="007A3F32"/>
    <w:p w14:paraId="2DF2E916" w14:textId="77777777" w:rsidR="007A3F32" w:rsidRPr="00671C37" w:rsidRDefault="007A3F32" w:rsidP="007A3F32">
      <w:pPr>
        <w:jc w:val="center"/>
      </w:pPr>
      <w:r w:rsidRPr="00676BFD">
        <w:rPr>
          <w:rFonts w:ascii="Stencil" w:hAnsi="Stencil"/>
          <w:sz w:val="44"/>
          <w:szCs w:val="44"/>
        </w:rPr>
        <w:lastRenderedPageBreak/>
        <w:t>OTHER Stand-Alone Courses</w:t>
      </w:r>
    </w:p>
    <w:p w14:paraId="5AE4C00A" w14:textId="77777777" w:rsidR="007A3F32" w:rsidRPr="00676BFD" w:rsidRDefault="007A3F32" w:rsidP="007A3F32">
      <w:pPr>
        <w:jc w:val="center"/>
        <w:rPr>
          <w:rFonts w:ascii="Arial Black" w:hAnsi="Arial Black"/>
          <w:color w:val="000099"/>
          <w:sz w:val="36"/>
          <w:szCs w:val="36"/>
        </w:rPr>
      </w:pPr>
      <w:r w:rsidRPr="00676BFD">
        <w:rPr>
          <w:rFonts w:ascii="Arial Black" w:hAnsi="Arial Black"/>
          <w:color w:val="000099"/>
          <w:sz w:val="36"/>
          <w:szCs w:val="36"/>
        </w:rPr>
        <w:t>Guide to Paragon’s 400 Series</w:t>
      </w:r>
    </w:p>
    <w:p w14:paraId="14A831AD" w14:textId="77777777" w:rsidR="007A3F32" w:rsidRPr="003832E3" w:rsidRDefault="007A3F32" w:rsidP="007A3F32">
      <w:pPr>
        <w:jc w:val="center"/>
        <w:rPr>
          <w:rFonts w:ascii="Stencil" w:hAnsi="Stencil"/>
          <w:color w:val="000099"/>
        </w:rPr>
      </w:pPr>
    </w:p>
    <w:p w14:paraId="13867EDC" w14:textId="77777777" w:rsidR="007A3F32" w:rsidRPr="00124844" w:rsidRDefault="007A3F32" w:rsidP="007A3F32">
      <w:pPr>
        <w:jc w:val="center"/>
        <w:rPr>
          <w:b/>
          <w:color w:val="C00000"/>
          <w:sz w:val="28"/>
          <w:szCs w:val="28"/>
          <w:u w:val="single"/>
        </w:rPr>
      </w:pPr>
      <w:r w:rsidRPr="00124844">
        <w:rPr>
          <w:b/>
          <w:color w:val="C00000"/>
          <w:sz w:val="28"/>
          <w:szCs w:val="28"/>
          <w:u w:val="single"/>
        </w:rPr>
        <w:t>Introduction</w:t>
      </w:r>
    </w:p>
    <w:p w14:paraId="29BD7C90" w14:textId="77777777" w:rsidR="007A3F32" w:rsidRDefault="007A3F32" w:rsidP="007A3F32">
      <w:pPr>
        <w:jc w:val="center"/>
        <w:rPr>
          <w:b/>
        </w:rPr>
      </w:pPr>
    </w:p>
    <w:p w14:paraId="65607474" w14:textId="77777777" w:rsidR="007A3F32" w:rsidRDefault="007A3F32" w:rsidP="007A3F32">
      <w:r>
        <w:tab/>
      </w:r>
      <w:r>
        <w:tab/>
        <w:t>The culinary world changes continuously and there are always new ideas and concepts which may mean new possible career paths for our students.  These courses cover three specific subject areas and as completely voluntary addendum courses, are by no means required.</w:t>
      </w:r>
    </w:p>
    <w:p w14:paraId="406085AB" w14:textId="77777777" w:rsidR="007A3F32" w:rsidRDefault="007A3F32" w:rsidP="007A3F32"/>
    <w:p w14:paraId="51F4D0CE" w14:textId="77777777" w:rsidR="007A3F32" w:rsidRPr="00124844" w:rsidRDefault="007A3F32" w:rsidP="007A3F32">
      <w:pPr>
        <w:jc w:val="center"/>
        <w:rPr>
          <w:b/>
          <w:color w:val="C00000"/>
          <w:sz w:val="28"/>
          <w:szCs w:val="28"/>
          <w:u w:val="single"/>
        </w:rPr>
      </w:pPr>
      <w:r>
        <w:rPr>
          <w:b/>
          <w:color w:val="C00000"/>
          <w:sz w:val="28"/>
          <w:szCs w:val="28"/>
          <w:u w:val="single"/>
        </w:rPr>
        <w:t>PCS 400 Series Course Offerings</w:t>
      </w:r>
    </w:p>
    <w:p w14:paraId="37FB46F4" w14:textId="77777777" w:rsidR="007A3F32" w:rsidRDefault="007A3F32" w:rsidP="007A3F32">
      <w:pPr>
        <w:jc w:val="center"/>
        <w:rPr>
          <w:b/>
        </w:rPr>
      </w:pPr>
    </w:p>
    <w:p w14:paraId="3DDDC97F" w14:textId="77777777" w:rsidR="007A3F32" w:rsidRDefault="007A3F32" w:rsidP="007A3F32"/>
    <w:p w14:paraId="0087D23A" w14:textId="77777777" w:rsidR="007A3F32" w:rsidRDefault="007A3F32" w:rsidP="007A3F32">
      <w:r w:rsidRPr="00455B47">
        <w:rPr>
          <w:b/>
          <w:u w:val="single"/>
        </w:rPr>
        <w:t>PCS 402:  Mobile Culinary Operations</w:t>
      </w:r>
      <w:r>
        <w:t xml:space="preserve">.  One of the fastest growing segments of the culinary world, and almost non-existent when Paragon first started, the idea of mobile food operations such as food trucks and stand-alone catering or private chef companies is currently the subject of dozens of television programs and citywide developments nationwide.  Therefore, worthy of an advanced stand-alone course that covers all the specifics.  We have combined this with another huge sub-field, BBQ, and will be able to train students in the details of these operations.  The students will </w:t>
      </w:r>
      <w:proofErr w:type="gramStart"/>
      <w:r>
        <w:t>actually work</w:t>
      </w:r>
      <w:proofErr w:type="gramEnd"/>
      <w:r>
        <w:t xml:space="preserve"> in and around functioning real world mobile food units including food trucks and a large BBQ smoker, learning not only theory, but real-world practice in preparation for their own such operation.</w:t>
      </w:r>
    </w:p>
    <w:p w14:paraId="75989A50" w14:textId="77777777" w:rsidR="007A3F32" w:rsidRDefault="007A3F32" w:rsidP="007A3F32"/>
    <w:p w14:paraId="7A64E572" w14:textId="77777777" w:rsidR="007A3F32" w:rsidRDefault="007A3F32" w:rsidP="007A3F32">
      <w:r w:rsidRPr="00D224E2">
        <w:rPr>
          <w:b/>
          <w:u w:val="single"/>
        </w:rPr>
        <w:t>PCS 403:  Distillery Operations.</w:t>
      </w:r>
      <w:r>
        <w:t xml:space="preserve">  Paragon may be the only Culinary School in the world with an attached award-winning Craft Distillery.  This sub-field is not only one of the biggest growing in our industry, but it feeds into the modern understanding of bartending, and to be a high-level manager in such operations it would pay to know more about these details.  A combination of having such unusual access to a professional distillery and the requests of several students each trimester to learn more about liquor history, the distilling process, and advanced cocktails has given rise to </w:t>
      </w:r>
      <w:proofErr w:type="gramStart"/>
      <w:r>
        <w:t>this 400 series</w:t>
      </w:r>
      <w:proofErr w:type="gramEnd"/>
      <w:r>
        <w:t xml:space="preserve"> advanced stand-alone course.  For the first time in the history students will be able to </w:t>
      </w:r>
      <w:proofErr w:type="gramStart"/>
      <w:r>
        <w:t>actually help</w:t>
      </w:r>
      <w:proofErr w:type="gramEnd"/>
      <w:r>
        <w:t xml:space="preserve"> run a functional distillery with a 400 gallon still, mash cookers, fermenters, a gift shop, malting floor, bottling room, tasting bar, and every other element of a professional distillery; including visits to other distillers and a trade show field trip.</w:t>
      </w:r>
    </w:p>
    <w:p w14:paraId="0BC351DC" w14:textId="77777777" w:rsidR="007A3F32" w:rsidRDefault="007A3F32" w:rsidP="007A3F32"/>
    <w:p w14:paraId="5F2819BF" w14:textId="77777777" w:rsidR="007A3F32" w:rsidRDefault="007A3F32" w:rsidP="007A3F32">
      <w:r w:rsidRPr="007C6469">
        <w:rPr>
          <w:b/>
          <w:u w:val="single"/>
        </w:rPr>
        <w:t>PCS 404:  Culinary Mission Operations</w:t>
      </w:r>
      <w:r>
        <w:t xml:space="preserve">.  There is a growing need around the world for trained chefs in mission kitchens.  This may not be for everyone, but there are many opportunities in the new field of culinary missions, which falls under the idea of BAM (Business </w:t>
      </w:r>
      <w:proofErr w:type="gramStart"/>
      <w:r>
        <w:t>As</w:t>
      </w:r>
      <w:proofErr w:type="gramEnd"/>
      <w:r>
        <w:t xml:space="preserve"> Mission), and our students have taken notice.  Students have opportunities to run kitchens for these worldwide charities as well as travel far and wide gaining valuable international experience.  There are such culinary missions in places like Hawaii, Paris, Thailand, and Nepal, among others.  Just as the other 400 series classes, this sub-field has only recently arisen, and we are responding with a stand-alone course to provide additional specific training in this area.  Many field trips and opportunities to work with these charities will be explored and the graduate may even go straight from Paragon to anywhere in the world!   </w:t>
      </w:r>
    </w:p>
    <w:p w14:paraId="20709067" w14:textId="77777777" w:rsidR="007A3F32" w:rsidRDefault="007A3F32" w:rsidP="007A3F32"/>
    <w:p w14:paraId="196074FF" w14:textId="77777777" w:rsidR="007A3F32" w:rsidRDefault="007A3F32" w:rsidP="007A3F32"/>
    <w:p w14:paraId="2475093E" w14:textId="77777777" w:rsidR="007A3F32" w:rsidRPr="00D8236B" w:rsidRDefault="007A3F32" w:rsidP="007A3F32">
      <w:pPr>
        <w:rPr>
          <w:b/>
        </w:rPr>
      </w:pPr>
      <w:r w:rsidRPr="00D8236B">
        <w:rPr>
          <w:b/>
        </w:rPr>
        <w:lastRenderedPageBreak/>
        <w:t xml:space="preserve">Specific </w:t>
      </w:r>
      <w:r>
        <w:rPr>
          <w:b/>
        </w:rPr>
        <w:t>Course Guides</w:t>
      </w:r>
      <w:r w:rsidRPr="00D8236B">
        <w:rPr>
          <w:b/>
        </w:rPr>
        <w:t xml:space="preserve"> for these three new 400 series courses follow.  Thank you.</w:t>
      </w:r>
    </w:p>
    <w:p w14:paraId="38F0689D" w14:textId="77777777" w:rsidR="007A3F32" w:rsidRDefault="007A3F32" w:rsidP="007A3F32">
      <w:pPr>
        <w:rPr>
          <w:sz w:val="20"/>
          <w:szCs w:val="20"/>
        </w:rPr>
      </w:pPr>
    </w:p>
    <w:p w14:paraId="79EA27BF" w14:textId="77777777" w:rsidR="007A3F32" w:rsidRDefault="007A3F32" w:rsidP="007A3F32">
      <w:pPr>
        <w:rPr>
          <w:sz w:val="20"/>
          <w:szCs w:val="20"/>
        </w:rPr>
      </w:pPr>
    </w:p>
    <w:p w14:paraId="2703CCFD" w14:textId="77777777" w:rsidR="007A3F32" w:rsidRDefault="007A3F32" w:rsidP="007A3F32">
      <w:pPr>
        <w:rPr>
          <w:sz w:val="20"/>
          <w:szCs w:val="20"/>
        </w:rPr>
      </w:pPr>
    </w:p>
    <w:p w14:paraId="57DBD076" w14:textId="77777777" w:rsidR="007A3F32" w:rsidRPr="008C6B76" w:rsidRDefault="007A3F32" w:rsidP="007A3F32">
      <w:pPr>
        <w:jc w:val="center"/>
        <w:rPr>
          <w:rFonts w:ascii="Stencil" w:hAnsi="Stencil"/>
          <w:color w:val="000099"/>
          <w:sz w:val="36"/>
          <w:szCs w:val="36"/>
        </w:rPr>
      </w:pPr>
      <w:r w:rsidRPr="008C6B76">
        <w:rPr>
          <w:rFonts w:ascii="Stencil" w:hAnsi="Stencil"/>
          <w:color w:val="000099"/>
          <w:sz w:val="36"/>
          <w:szCs w:val="36"/>
        </w:rPr>
        <w:t>PCS-402: Mobile Culinary Operations</w:t>
      </w:r>
    </w:p>
    <w:p w14:paraId="26D934CE" w14:textId="77777777" w:rsidR="007A3F32" w:rsidRPr="003832E3" w:rsidRDefault="007A3F32" w:rsidP="007A3F32">
      <w:pPr>
        <w:jc w:val="center"/>
        <w:rPr>
          <w:rFonts w:ascii="Stencil" w:hAnsi="Stencil"/>
          <w:color w:val="000099"/>
        </w:rPr>
      </w:pPr>
    </w:p>
    <w:p w14:paraId="75CB98ED" w14:textId="77777777" w:rsidR="007A3F32" w:rsidRPr="00124844" w:rsidRDefault="007A3F32" w:rsidP="007A3F32">
      <w:pPr>
        <w:jc w:val="center"/>
        <w:rPr>
          <w:b/>
          <w:color w:val="C00000"/>
          <w:sz w:val="28"/>
          <w:szCs w:val="28"/>
          <w:u w:val="single"/>
        </w:rPr>
      </w:pPr>
      <w:r>
        <w:rPr>
          <w:b/>
          <w:color w:val="C00000"/>
          <w:sz w:val="28"/>
          <w:szCs w:val="28"/>
          <w:u w:val="single"/>
        </w:rPr>
        <w:t>Mission Statement</w:t>
      </w:r>
    </w:p>
    <w:p w14:paraId="1EB6B0FD" w14:textId="77777777" w:rsidR="007A3F32" w:rsidRDefault="007A3F32" w:rsidP="007A3F32">
      <w:pPr>
        <w:jc w:val="center"/>
        <w:rPr>
          <w:b/>
        </w:rPr>
      </w:pPr>
    </w:p>
    <w:p w14:paraId="61B09B2C" w14:textId="77777777" w:rsidR="007A3F32" w:rsidRDefault="007A3F32" w:rsidP="007A3F32">
      <w:r>
        <w:tab/>
      </w:r>
      <w:r>
        <w:tab/>
        <w:t>The Mobile Culinary Operations Course has been developed with the specific goal of providing real world training and experience in the world of catering, food truck, and other portable food operations, including health department regulations, beverage rules, and other details including a focus on the number one seller within this genre, BBQ.</w:t>
      </w:r>
    </w:p>
    <w:p w14:paraId="4F3DC8D7" w14:textId="77777777" w:rsidR="007A3F32" w:rsidRDefault="007A3F32" w:rsidP="007A3F32"/>
    <w:p w14:paraId="104EC27D" w14:textId="77777777" w:rsidR="007A3F32" w:rsidRPr="00A53D6C" w:rsidRDefault="007A3F32" w:rsidP="007A3F32">
      <w:pPr>
        <w:jc w:val="center"/>
        <w:rPr>
          <w:b/>
          <w:color w:val="C00000"/>
          <w:sz w:val="28"/>
          <w:szCs w:val="28"/>
          <w:u w:val="single"/>
        </w:rPr>
      </w:pPr>
      <w:r w:rsidRPr="00A53D6C">
        <w:rPr>
          <w:b/>
          <w:color w:val="C00000"/>
          <w:sz w:val="28"/>
          <w:szCs w:val="28"/>
          <w:u w:val="single"/>
        </w:rPr>
        <w:t>Cost</w:t>
      </w:r>
    </w:p>
    <w:p w14:paraId="3887FBD8" w14:textId="77777777" w:rsidR="007A3F32" w:rsidRDefault="007A3F32" w:rsidP="007A3F32"/>
    <w:p w14:paraId="53D55D6B" w14:textId="18ED03EF" w:rsidR="007A3F32" w:rsidRDefault="007A3F32" w:rsidP="007A3F32">
      <w:r>
        <w:tab/>
      </w:r>
      <w:r>
        <w:tab/>
      </w:r>
      <w:r w:rsidR="00715887">
        <w:t>This Stand-Alone Course is 360 hours, which is 24 hours a week for 15 weeks.  It can be split into two sections of 12 hours per week A/B (recommended) at 180 hours.  $24 per hour of instruction means a fee of $4320 per section or $8640 total.</w:t>
      </w:r>
    </w:p>
    <w:p w14:paraId="3B6DA471" w14:textId="77777777" w:rsidR="007A3F32" w:rsidRDefault="007A3F32" w:rsidP="007A3F32"/>
    <w:p w14:paraId="784A6355" w14:textId="77777777" w:rsidR="007A3F32" w:rsidRPr="00595587" w:rsidRDefault="007A3F32" w:rsidP="007A3F32">
      <w:pPr>
        <w:jc w:val="center"/>
        <w:rPr>
          <w:b/>
          <w:color w:val="C00000"/>
          <w:sz w:val="28"/>
          <w:szCs w:val="28"/>
          <w:u w:val="single"/>
        </w:rPr>
      </w:pPr>
      <w:r w:rsidRPr="00595587">
        <w:rPr>
          <w:b/>
          <w:color w:val="C00000"/>
          <w:sz w:val="28"/>
          <w:szCs w:val="28"/>
          <w:u w:val="single"/>
        </w:rPr>
        <w:t>Section</w:t>
      </w:r>
      <w:r>
        <w:rPr>
          <w:b/>
          <w:color w:val="C00000"/>
          <w:sz w:val="28"/>
          <w:szCs w:val="28"/>
          <w:u w:val="single"/>
        </w:rPr>
        <w:t>al Curriculum</w:t>
      </w:r>
    </w:p>
    <w:p w14:paraId="58D19D60" w14:textId="77777777" w:rsidR="007A3F32" w:rsidRDefault="007A3F32" w:rsidP="007A3F32"/>
    <w:p w14:paraId="7C8F627C" w14:textId="77777777" w:rsidR="007A3F32" w:rsidRDefault="007A3F32" w:rsidP="007A3F32">
      <w:r>
        <w:tab/>
      </w:r>
      <w:r>
        <w:tab/>
        <w:t xml:space="preserve">The four distinct focus sections within the course flow freely into each other and will occur in overlapping and simultaneous ways, combining into sections A and B.  These sections all have a basic structure in common.  There is </w:t>
      </w:r>
      <w:proofErr w:type="gramStart"/>
      <w:r>
        <w:t>very little</w:t>
      </w:r>
      <w:proofErr w:type="gramEnd"/>
      <w:r>
        <w:t xml:space="preserve"> theory (since much of it has been covered in the Full Program), mostly instruction on the activities and expectations of the section as well as guidance in some of the advanced ideas.  Most of the Course is </w:t>
      </w:r>
      <w:proofErr w:type="gramStart"/>
      <w:r>
        <w:t>hands on real world</w:t>
      </w:r>
      <w:proofErr w:type="gramEnd"/>
      <w:r>
        <w:t xml:space="preserve"> application, live fire events, and practical labs.  Details Below.</w:t>
      </w:r>
    </w:p>
    <w:p w14:paraId="23C21D7E" w14:textId="77777777" w:rsidR="007A3F32" w:rsidRDefault="007A3F32" w:rsidP="007A3F32"/>
    <w:p w14:paraId="68F23AB8" w14:textId="77777777" w:rsidR="007A3F32" w:rsidRDefault="007A3F32" w:rsidP="007A3F32">
      <w:r w:rsidRPr="002217F0">
        <w:rPr>
          <w:b/>
          <w:u w:val="single"/>
        </w:rPr>
        <w:t>Special Considerations of Mobile Food Operations</w:t>
      </w:r>
      <w:r>
        <w:t>:  setting up portable prep, sanitation, restroom, sales, and food production operations including practical functioning.</w:t>
      </w:r>
    </w:p>
    <w:p w14:paraId="2FC39DC8" w14:textId="77777777" w:rsidR="007A3F32" w:rsidRDefault="007A3F32" w:rsidP="007A3F32"/>
    <w:p w14:paraId="7E88BB93" w14:textId="77777777" w:rsidR="007A3F32" w:rsidRDefault="007A3F32" w:rsidP="007A3F32">
      <w:r w:rsidRPr="002217F0">
        <w:rPr>
          <w:b/>
          <w:u w:val="single"/>
        </w:rPr>
        <w:t>Rules of Mobile Beverage Operations</w:t>
      </w:r>
      <w:r>
        <w:t>:  the details of what can and cannot be done in mobile operations, health department requirements, company types, insurance regulations, allowable amenities.</w:t>
      </w:r>
    </w:p>
    <w:p w14:paraId="5E90DFE6" w14:textId="77777777" w:rsidR="007A3F32" w:rsidRDefault="007A3F32" w:rsidP="007A3F32"/>
    <w:p w14:paraId="76EA712A" w14:textId="77777777" w:rsidR="007A3F32" w:rsidRDefault="007A3F32" w:rsidP="007A3F32">
      <w:r w:rsidRPr="002217F0">
        <w:rPr>
          <w:b/>
          <w:u w:val="single"/>
        </w:rPr>
        <w:t>Food Trucks and Catering</w:t>
      </w:r>
      <w:r>
        <w:t>:  real world operations of Mobile Food Units, including site choice, day to day operations, and management.</w:t>
      </w:r>
    </w:p>
    <w:p w14:paraId="1B0446B4" w14:textId="77777777" w:rsidR="007A3F32" w:rsidRDefault="007A3F32" w:rsidP="007A3F32"/>
    <w:p w14:paraId="0E193758" w14:textId="77777777" w:rsidR="007A3F32" w:rsidRDefault="007A3F32" w:rsidP="007A3F32">
      <w:r w:rsidRPr="002217F0">
        <w:rPr>
          <w:b/>
          <w:u w:val="single"/>
        </w:rPr>
        <w:t>BBQ Specialization</w:t>
      </w:r>
      <w:r>
        <w:t>:  an active real world operational look at the most popular of all outdoors food operations, the barbecue, including smokers, woods, set-up, recipes, meats, sauces, rubs, and side dishes.</w:t>
      </w:r>
    </w:p>
    <w:p w14:paraId="786CD72C" w14:textId="77777777" w:rsidR="007A3F32" w:rsidRDefault="007A3F32" w:rsidP="007A3F32">
      <w:pPr>
        <w:rPr>
          <w:sz w:val="20"/>
          <w:szCs w:val="20"/>
        </w:rPr>
      </w:pPr>
    </w:p>
    <w:p w14:paraId="0287B9A2" w14:textId="77777777" w:rsidR="007A3F32" w:rsidRDefault="007A3F32" w:rsidP="007A3F32">
      <w:pPr>
        <w:rPr>
          <w:sz w:val="20"/>
          <w:szCs w:val="20"/>
        </w:rPr>
      </w:pPr>
    </w:p>
    <w:p w14:paraId="2BE93F10" w14:textId="77777777" w:rsidR="007A3F32" w:rsidRDefault="007A3F32" w:rsidP="007A3F32">
      <w:pPr>
        <w:rPr>
          <w:sz w:val="20"/>
          <w:szCs w:val="20"/>
        </w:rPr>
      </w:pPr>
    </w:p>
    <w:p w14:paraId="2E252008" w14:textId="77777777" w:rsidR="007A3F32" w:rsidRDefault="007A3F32" w:rsidP="007A3F32">
      <w:pPr>
        <w:rPr>
          <w:sz w:val="20"/>
          <w:szCs w:val="20"/>
        </w:rPr>
      </w:pPr>
    </w:p>
    <w:p w14:paraId="614AADDE" w14:textId="77777777" w:rsidR="007A3F32" w:rsidRDefault="007A3F32" w:rsidP="007A3F32">
      <w:pPr>
        <w:rPr>
          <w:sz w:val="20"/>
          <w:szCs w:val="20"/>
        </w:rPr>
      </w:pPr>
    </w:p>
    <w:p w14:paraId="08FD0B1F" w14:textId="77777777" w:rsidR="007A3F32" w:rsidRDefault="007A3F32" w:rsidP="007A3F32">
      <w:pPr>
        <w:rPr>
          <w:sz w:val="20"/>
          <w:szCs w:val="20"/>
        </w:rPr>
      </w:pPr>
    </w:p>
    <w:p w14:paraId="6EA06632" w14:textId="77777777" w:rsidR="007A3F32" w:rsidRPr="00787343" w:rsidRDefault="007A3F32" w:rsidP="007A3F32">
      <w:pPr>
        <w:jc w:val="center"/>
        <w:rPr>
          <w:rFonts w:ascii="Stencil" w:hAnsi="Stencil"/>
          <w:color w:val="000099"/>
          <w:sz w:val="36"/>
          <w:szCs w:val="36"/>
        </w:rPr>
      </w:pPr>
      <w:r w:rsidRPr="00787343">
        <w:rPr>
          <w:rFonts w:ascii="Stencil" w:hAnsi="Stencil"/>
          <w:color w:val="000099"/>
          <w:sz w:val="36"/>
          <w:szCs w:val="36"/>
        </w:rPr>
        <w:lastRenderedPageBreak/>
        <w:t>PCS-403: Distillery Operations</w:t>
      </w:r>
    </w:p>
    <w:p w14:paraId="1A7D8660" w14:textId="77777777" w:rsidR="007A3F32" w:rsidRPr="003832E3" w:rsidRDefault="007A3F32" w:rsidP="007A3F32">
      <w:pPr>
        <w:jc w:val="center"/>
        <w:rPr>
          <w:rFonts w:ascii="Stencil" w:hAnsi="Stencil"/>
          <w:color w:val="000099"/>
        </w:rPr>
      </w:pPr>
    </w:p>
    <w:p w14:paraId="5C98CE3D" w14:textId="77777777" w:rsidR="007A3F32" w:rsidRPr="00124844" w:rsidRDefault="007A3F32" w:rsidP="007A3F32">
      <w:pPr>
        <w:jc w:val="center"/>
        <w:rPr>
          <w:b/>
          <w:color w:val="C00000"/>
          <w:sz w:val="28"/>
          <w:szCs w:val="28"/>
          <w:u w:val="single"/>
        </w:rPr>
      </w:pPr>
      <w:r>
        <w:rPr>
          <w:b/>
          <w:color w:val="C00000"/>
          <w:sz w:val="28"/>
          <w:szCs w:val="28"/>
          <w:u w:val="single"/>
        </w:rPr>
        <w:t>Mission Statement</w:t>
      </w:r>
    </w:p>
    <w:p w14:paraId="6D2CF14B" w14:textId="77777777" w:rsidR="007A3F32" w:rsidRDefault="007A3F32" w:rsidP="007A3F32">
      <w:pPr>
        <w:jc w:val="center"/>
        <w:rPr>
          <w:b/>
        </w:rPr>
      </w:pPr>
    </w:p>
    <w:p w14:paraId="7031C31A" w14:textId="77777777" w:rsidR="007A3F32" w:rsidRDefault="007A3F32" w:rsidP="007A3F32">
      <w:r>
        <w:tab/>
      </w:r>
      <w:r>
        <w:tab/>
        <w:t xml:space="preserve">The Distillery Operations Course has been developed with the specific goal of providing real world training and experience in the world of spirits, cocktails, and distillery operations, including grain selections and mash bills, federal requirements, house malting and drying, </w:t>
      </w:r>
      <w:proofErr w:type="gramStart"/>
      <w:r>
        <w:t>grinding</w:t>
      </w:r>
      <w:proofErr w:type="gramEnd"/>
      <w:r>
        <w:t xml:space="preserve"> and mashing, fermentation, distillation, aging, and bottling.  We will even touch on marketing and cocktail creation.</w:t>
      </w:r>
    </w:p>
    <w:p w14:paraId="4016BC33" w14:textId="77777777" w:rsidR="007A3F32" w:rsidRPr="00A53D6C" w:rsidRDefault="007A3F32" w:rsidP="007A3F32">
      <w:pPr>
        <w:jc w:val="center"/>
        <w:rPr>
          <w:b/>
          <w:color w:val="C00000"/>
          <w:sz w:val="28"/>
          <w:szCs w:val="28"/>
          <w:u w:val="single"/>
        </w:rPr>
      </w:pPr>
      <w:r w:rsidRPr="00A53D6C">
        <w:rPr>
          <w:b/>
          <w:color w:val="C00000"/>
          <w:sz w:val="28"/>
          <w:szCs w:val="28"/>
          <w:u w:val="single"/>
        </w:rPr>
        <w:t>Cost</w:t>
      </w:r>
    </w:p>
    <w:p w14:paraId="433EBED4" w14:textId="77777777" w:rsidR="007A3F32" w:rsidRDefault="007A3F32" w:rsidP="007A3F32"/>
    <w:p w14:paraId="592B9DBC" w14:textId="2EE36F0B" w:rsidR="007A3F32" w:rsidRDefault="007A3F32" w:rsidP="007A3F32">
      <w:r>
        <w:tab/>
      </w:r>
      <w:r>
        <w:tab/>
      </w:r>
      <w:r w:rsidR="00715887">
        <w:t xml:space="preserve">This Stand-Alone Course is 360 hours, which is 24 hours a week for 15 weeks.  It can be split into two sections of </w:t>
      </w:r>
      <w:r>
        <w:t xml:space="preserve">12 hours per week </w:t>
      </w:r>
      <w:r w:rsidR="00715887">
        <w:t xml:space="preserve">A/B (recommended) at </w:t>
      </w:r>
      <w:r>
        <w:t>180 hours.  $24 per hour of instruction means a fee of $4320 per section</w:t>
      </w:r>
      <w:r w:rsidR="00715887">
        <w:t xml:space="preserve"> or $8640 total</w:t>
      </w:r>
      <w:r>
        <w:t>.</w:t>
      </w:r>
    </w:p>
    <w:p w14:paraId="794F2383" w14:textId="77777777" w:rsidR="007A3F32" w:rsidRDefault="007A3F32" w:rsidP="007A3F32"/>
    <w:p w14:paraId="6C126035" w14:textId="77777777" w:rsidR="007A3F32" w:rsidRPr="00595587" w:rsidRDefault="007A3F32" w:rsidP="007A3F32">
      <w:pPr>
        <w:jc w:val="center"/>
        <w:rPr>
          <w:b/>
          <w:color w:val="C00000"/>
          <w:sz w:val="28"/>
          <w:szCs w:val="28"/>
          <w:u w:val="single"/>
        </w:rPr>
      </w:pPr>
      <w:r w:rsidRPr="00595587">
        <w:rPr>
          <w:b/>
          <w:color w:val="C00000"/>
          <w:sz w:val="28"/>
          <w:szCs w:val="28"/>
          <w:u w:val="single"/>
        </w:rPr>
        <w:t>Section</w:t>
      </w:r>
      <w:r>
        <w:rPr>
          <w:b/>
          <w:color w:val="C00000"/>
          <w:sz w:val="28"/>
          <w:szCs w:val="28"/>
          <w:u w:val="single"/>
        </w:rPr>
        <w:t>al Curriculum</w:t>
      </w:r>
    </w:p>
    <w:p w14:paraId="1801C8C4" w14:textId="77777777" w:rsidR="007A3F32" w:rsidRDefault="007A3F32" w:rsidP="007A3F32"/>
    <w:p w14:paraId="177FD641" w14:textId="7FAE26DD" w:rsidR="007A3F32" w:rsidRDefault="007A3F32" w:rsidP="007A3F32">
      <w:r>
        <w:tab/>
      </w:r>
      <w:r>
        <w:tab/>
        <w:t xml:space="preserve">The four distinct focus sections within the course flow freely into each other and will occur in overlapping and simultaneous ways, combining into sections A and B.  These sections all have a basic structure in common.  There is </w:t>
      </w:r>
      <w:proofErr w:type="gramStart"/>
      <w:r>
        <w:t>very little</w:t>
      </w:r>
      <w:proofErr w:type="gramEnd"/>
      <w:r>
        <w:t xml:space="preserve"> theory (since much of it has been covered in the Full Program), mostly instruction on the activities and expectations of the section as well as guidance in some of the advanced ideas.  Most of the Course is hands</w:t>
      </w:r>
      <w:r w:rsidR="00715887">
        <w:t>-</w:t>
      </w:r>
      <w:r>
        <w:t>on real</w:t>
      </w:r>
      <w:r w:rsidR="00715887">
        <w:t>-</w:t>
      </w:r>
      <w:r>
        <w:t>world application, live fire events, and practical labs.  Details Below.</w:t>
      </w:r>
    </w:p>
    <w:p w14:paraId="1E4B474B" w14:textId="77777777" w:rsidR="007A3F32" w:rsidRDefault="007A3F32" w:rsidP="007A3F32"/>
    <w:p w14:paraId="48FACD41" w14:textId="77777777" w:rsidR="007A3F32" w:rsidRDefault="007A3F32" w:rsidP="007A3F32">
      <w:r w:rsidRPr="00E70CD8">
        <w:rPr>
          <w:b/>
          <w:u w:val="single"/>
        </w:rPr>
        <w:t>History of Distillation</w:t>
      </w:r>
      <w:r>
        <w:t>:  a full history of locations and types of liquors, how they are made, and how to set up and operate a variety of stills, including real world practical functioning.</w:t>
      </w:r>
    </w:p>
    <w:p w14:paraId="58A11B9E" w14:textId="77777777" w:rsidR="007A3F32" w:rsidRDefault="007A3F32" w:rsidP="007A3F32"/>
    <w:p w14:paraId="37AD508B" w14:textId="77777777" w:rsidR="007A3F32" w:rsidRDefault="007A3F32" w:rsidP="007A3F32">
      <w:r w:rsidRPr="00E70CD8">
        <w:rPr>
          <w:b/>
          <w:u w:val="single"/>
        </w:rPr>
        <w:t>Whiskey Tasting</w:t>
      </w:r>
      <w:r>
        <w:rPr>
          <w:b/>
          <w:u w:val="single"/>
        </w:rPr>
        <w:t>:</w:t>
      </w:r>
      <w:r>
        <w:t xml:space="preserve">  the details of the tasting wheel, discerning the variety of whiskey flavors, how they are created in the process, the effects of aging, etc.</w:t>
      </w:r>
    </w:p>
    <w:p w14:paraId="0EF7BDAA" w14:textId="77777777" w:rsidR="007A3F32" w:rsidRDefault="007A3F32" w:rsidP="007A3F32"/>
    <w:p w14:paraId="5133DC14" w14:textId="77777777" w:rsidR="007A3F32" w:rsidRDefault="007A3F32" w:rsidP="007A3F32">
      <w:r w:rsidRPr="00E70CD8">
        <w:rPr>
          <w:b/>
          <w:u w:val="single"/>
        </w:rPr>
        <w:t>Cocktail Creation</w:t>
      </w:r>
      <w:r>
        <w:t>:  real world tending of bars and tasting rooms including the invention and production of historical and modern cocktails, including real world management.</w:t>
      </w:r>
    </w:p>
    <w:p w14:paraId="4D8EC361" w14:textId="77777777" w:rsidR="007A3F32" w:rsidRDefault="007A3F32" w:rsidP="007A3F32"/>
    <w:p w14:paraId="78EA5174" w14:textId="77777777" w:rsidR="007A3F32" w:rsidRDefault="007A3F32" w:rsidP="007A3F32">
      <w:r w:rsidRPr="00E70CD8">
        <w:rPr>
          <w:b/>
          <w:u w:val="single"/>
        </w:rPr>
        <w:t>Distillery Operations</w:t>
      </w:r>
      <w:r>
        <w:rPr>
          <w:b/>
          <w:u w:val="single"/>
        </w:rPr>
        <w:t>:</w:t>
      </w:r>
      <w:r>
        <w:t xml:space="preserve">  an active real world operational look at craft distilling including all parts of the </w:t>
      </w:r>
      <w:proofErr w:type="gramStart"/>
      <w:r>
        <w:t>day to day</w:t>
      </w:r>
      <w:proofErr w:type="gramEnd"/>
      <w:r>
        <w:t xml:space="preserve"> operations from grain selection to malting, drying, mashing, fermenting, and of course, distilling spirits).</w:t>
      </w:r>
    </w:p>
    <w:p w14:paraId="5043BA96" w14:textId="77777777" w:rsidR="007A3F32" w:rsidRDefault="007A3F32" w:rsidP="007A3F32"/>
    <w:p w14:paraId="5159F89D" w14:textId="77777777" w:rsidR="007A3F32" w:rsidRDefault="007A3F32" w:rsidP="007A3F32">
      <w:pPr>
        <w:rPr>
          <w:sz w:val="20"/>
          <w:szCs w:val="20"/>
        </w:rPr>
      </w:pPr>
    </w:p>
    <w:p w14:paraId="03A37D00" w14:textId="77777777" w:rsidR="007A3F32" w:rsidRDefault="007A3F32" w:rsidP="007A3F32">
      <w:pPr>
        <w:rPr>
          <w:sz w:val="20"/>
          <w:szCs w:val="20"/>
        </w:rPr>
      </w:pPr>
    </w:p>
    <w:p w14:paraId="31FF13EF" w14:textId="77777777" w:rsidR="007A3F32" w:rsidRDefault="007A3F32" w:rsidP="007A3F32">
      <w:pPr>
        <w:rPr>
          <w:sz w:val="20"/>
          <w:szCs w:val="20"/>
        </w:rPr>
      </w:pPr>
    </w:p>
    <w:p w14:paraId="21AC94BD" w14:textId="77777777" w:rsidR="007A3F32" w:rsidRDefault="007A3F32" w:rsidP="007A3F32">
      <w:pPr>
        <w:rPr>
          <w:sz w:val="20"/>
          <w:szCs w:val="20"/>
        </w:rPr>
      </w:pPr>
    </w:p>
    <w:p w14:paraId="74D2D320" w14:textId="77777777" w:rsidR="007A3F32" w:rsidRDefault="007A3F32" w:rsidP="007A3F32">
      <w:pPr>
        <w:rPr>
          <w:sz w:val="20"/>
          <w:szCs w:val="20"/>
        </w:rPr>
      </w:pPr>
    </w:p>
    <w:p w14:paraId="56FA62DE" w14:textId="77777777" w:rsidR="007A3F32" w:rsidRDefault="007A3F32" w:rsidP="007A3F32">
      <w:pPr>
        <w:rPr>
          <w:sz w:val="20"/>
          <w:szCs w:val="20"/>
        </w:rPr>
      </w:pPr>
    </w:p>
    <w:p w14:paraId="5EAFBC62" w14:textId="77777777" w:rsidR="007A3F32" w:rsidRDefault="007A3F32" w:rsidP="007A3F32">
      <w:pPr>
        <w:rPr>
          <w:sz w:val="20"/>
          <w:szCs w:val="20"/>
        </w:rPr>
      </w:pPr>
    </w:p>
    <w:p w14:paraId="16DADE5C" w14:textId="77777777" w:rsidR="007A3F32" w:rsidRDefault="007A3F32" w:rsidP="007A3F32">
      <w:pPr>
        <w:rPr>
          <w:sz w:val="20"/>
          <w:szCs w:val="20"/>
        </w:rPr>
      </w:pPr>
    </w:p>
    <w:p w14:paraId="65913255" w14:textId="77777777" w:rsidR="007A3F32" w:rsidRDefault="007A3F32" w:rsidP="007A3F32">
      <w:pPr>
        <w:rPr>
          <w:sz w:val="20"/>
          <w:szCs w:val="20"/>
        </w:rPr>
      </w:pPr>
    </w:p>
    <w:p w14:paraId="0E44C897" w14:textId="77777777" w:rsidR="007A3F32" w:rsidRDefault="007A3F32" w:rsidP="007A3F32">
      <w:pPr>
        <w:rPr>
          <w:sz w:val="20"/>
          <w:szCs w:val="20"/>
        </w:rPr>
      </w:pPr>
    </w:p>
    <w:p w14:paraId="7FCFF6EF" w14:textId="77777777" w:rsidR="007A3F32" w:rsidRDefault="007A3F32" w:rsidP="007A3F32">
      <w:pPr>
        <w:rPr>
          <w:sz w:val="20"/>
          <w:szCs w:val="20"/>
        </w:rPr>
      </w:pPr>
    </w:p>
    <w:p w14:paraId="684123DC" w14:textId="77777777" w:rsidR="007A3F32" w:rsidRPr="00787343" w:rsidRDefault="007A3F32" w:rsidP="007A3F32">
      <w:pPr>
        <w:jc w:val="center"/>
        <w:rPr>
          <w:rFonts w:ascii="Stencil" w:hAnsi="Stencil"/>
          <w:color w:val="000099"/>
          <w:sz w:val="36"/>
          <w:szCs w:val="36"/>
        </w:rPr>
      </w:pPr>
      <w:r w:rsidRPr="00787343">
        <w:rPr>
          <w:rFonts w:ascii="Stencil" w:hAnsi="Stencil"/>
          <w:color w:val="000099"/>
          <w:sz w:val="36"/>
          <w:szCs w:val="36"/>
        </w:rPr>
        <w:lastRenderedPageBreak/>
        <w:t>PCS-404: Culinary Mission Operations</w:t>
      </w:r>
    </w:p>
    <w:p w14:paraId="2609A4A3" w14:textId="77777777" w:rsidR="007A3F32" w:rsidRPr="003832E3" w:rsidRDefault="007A3F32" w:rsidP="007A3F32">
      <w:pPr>
        <w:jc w:val="center"/>
        <w:rPr>
          <w:rFonts w:ascii="Stencil" w:hAnsi="Stencil"/>
          <w:color w:val="000099"/>
        </w:rPr>
      </w:pPr>
    </w:p>
    <w:p w14:paraId="5AFDC267" w14:textId="77777777" w:rsidR="007A3F32" w:rsidRPr="00124844" w:rsidRDefault="007A3F32" w:rsidP="007A3F32">
      <w:pPr>
        <w:jc w:val="center"/>
        <w:rPr>
          <w:b/>
          <w:color w:val="C00000"/>
          <w:sz w:val="28"/>
          <w:szCs w:val="28"/>
          <w:u w:val="single"/>
        </w:rPr>
      </w:pPr>
      <w:r>
        <w:rPr>
          <w:b/>
          <w:color w:val="C00000"/>
          <w:sz w:val="28"/>
          <w:szCs w:val="28"/>
          <w:u w:val="single"/>
        </w:rPr>
        <w:t>Mission Statement</w:t>
      </w:r>
    </w:p>
    <w:p w14:paraId="5417C44E" w14:textId="77777777" w:rsidR="007A3F32" w:rsidRDefault="007A3F32" w:rsidP="007A3F32">
      <w:pPr>
        <w:jc w:val="center"/>
        <w:rPr>
          <w:b/>
        </w:rPr>
      </w:pPr>
    </w:p>
    <w:p w14:paraId="2ED2CAD7" w14:textId="77777777" w:rsidR="007A3F32" w:rsidRDefault="007A3F32" w:rsidP="007A3F32">
      <w:r>
        <w:tab/>
      </w:r>
      <w:r>
        <w:tab/>
        <w:t xml:space="preserve">The Culinary Mission Operations Course has been developed with the specific goal of providing real world training and experience in the world of culinary missions, non-profit operations, and international portable food operations, including cultural sensitivity and world culinary regions.  As always, the Mission of Paragon is to help students succeed in the real world and lead prosperous lives as great culinarians and entrepreneurs without regard to race, sex, religion, or any other discriminatory quality.  Non-profit does not mean no advancement or pay.  There are many </w:t>
      </w:r>
      <w:proofErr w:type="gramStart"/>
      <w:r>
        <w:t>very large</w:t>
      </w:r>
      <w:proofErr w:type="gramEnd"/>
      <w:r>
        <w:t xml:space="preserve"> and successful such mission organizations that can provide very good lives for interested students, many of which have headquarters in this very town.</w:t>
      </w:r>
    </w:p>
    <w:p w14:paraId="67BC6029" w14:textId="77777777" w:rsidR="007A3F32" w:rsidRDefault="007A3F32" w:rsidP="007A3F32"/>
    <w:p w14:paraId="40C1FEBA" w14:textId="77777777" w:rsidR="007A3F32" w:rsidRPr="00A53D6C" w:rsidRDefault="007A3F32" w:rsidP="007A3F32">
      <w:pPr>
        <w:jc w:val="center"/>
        <w:rPr>
          <w:b/>
          <w:color w:val="C00000"/>
          <w:sz w:val="28"/>
          <w:szCs w:val="28"/>
          <w:u w:val="single"/>
        </w:rPr>
      </w:pPr>
      <w:r w:rsidRPr="00A53D6C">
        <w:rPr>
          <w:b/>
          <w:color w:val="C00000"/>
          <w:sz w:val="28"/>
          <w:szCs w:val="28"/>
          <w:u w:val="single"/>
        </w:rPr>
        <w:t>Cost</w:t>
      </w:r>
    </w:p>
    <w:p w14:paraId="6D560CBE" w14:textId="77777777" w:rsidR="007A3F32" w:rsidRDefault="007A3F32" w:rsidP="007A3F32"/>
    <w:p w14:paraId="1933D9CD" w14:textId="795F6D7D" w:rsidR="007A3F32" w:rsidRDefault="007A3F32" w:rsidP="007A3F32">
      <w:r>
        <w:tab/>
      </w:r>
      <w:r>
        <w:tab/>
      </w:r>
      <w:r w:rsidR="00715887">
        <w:t>This Stand-Alone Course is 360 hours, which is 24 hours a week for 15 weeks.  It can be split into two sections of 12 hours per week A/B (recommended) at 180 hours.  $24 per hour of instruction means a fee of $4320 per section or $8640 total.</w:t>
      </w:r>
    </w:p>
    <w:p w14:paraId="75373BDA" w14:textId="77777777" w:rsidR="007A3F32" w:rsidRDefault="007A3F32" w:rsidP="007A3F32"/>
    <w:p w14:paraId="630004BE" w14:textId="77777777" w:rsidR="007A3F32" w:rsidRPr="00595587" w:rsidRDefault="007A3F32" w:rsidP="007A3F32">
      <w:pPr>
        <w:jc w:val="center"/>
        <w:rPr>
          <w:b/>
          <w:color w:val="C00000"/>
          <w:sz w:val="28"/>
          <w:szCs w:val="28"/>
          <w:u w:val="single"/>
        </w:rPr>
      </w:pPr>
      <w:r w:rsidRPr="00595587">
        <w:rPr>
          <w:b/>
          <w:color w:val="C00000"/>
          <w:sz w:val="28"/>
          <w:szCs w:val="28"/>
          <w:u w:val="single"/>
        </w:rPr>
        <w:t>Section</w:t>
      </w:r>
      <w:r>
        <w:rPr>
          <w:b/>
          <w:color w:val="C00000"/>
          <w:sz w:val="28"/>
          <w:szCs w:val="28"/>
          <w:u w:val="single"/>
        </w:rPr>
        <w:t>al Curriculum</w:t>
      </w:r>
    </w:p>
    <w:p w14:paraId="12C2D241" w14:textId="77777777" w:rsidR="007A3F32" w:rsidRDefault="007A3F32" w:rsidP="007A3F32"/>
    <w:p w14:paraId="5708CA4C" w14:textId="77777777" w:rsidR="007A3F32" w:rsidRDefault="007A3F32" w:rsidP="007A3F32">
      <w:r>
        <w:tab/>
      </w:r>
      <w:r>
        <w:tab/>
        <w:t xml:space="preserve">The four distinct focus sections within the course flow freely into each other and will occur in overlapping and simultaneous ways, combining into sections A and B.  These sections all have a basic structure in common.  There is </w:t>
      </w:r>
      <w:proofErr w:type="gramStart"/>
      <w:r>
        <w:t>very little</w:t>
      </w:r>
      <w:proofErr w:type="gramEnd"/>
      <w:r>
        <w:t xml:space="preserve"> theory (since much of it has been covered in the Full Program), mostly instruction on the activities and expectations of the section as well as guidance in some of the advanced ideas.  Most of the Course is hands-on real-world application, live fire events, and practical labs.  Details Below.</w:t>
      </w:r>
    </w:p>
    <w:p w14:paraId="0745B8C7" w14:textId="77777777" w:rsidR="007A3F32" w:rsidRDefault="007A3F32" w:rsidP="007A3F32"/>
    <w:p w14:paraId="18CE64BD" w14:textId="77777777" w:rsidR="007A3F32" w:rsidRDefault="007A3F32" w:rsidP="007A3F32">
      <w:r w:rsidRPr="00AB4884">
        <w:rPr>
          <w:b/>
          <w:u w:val="single"/>
        </w:rPr>
        <w:t>Culinary Mission Operations</w:t>
      </w:r>
      <w:r>
        <w:t xml:space="preserve">:  extensive review of culinary training, mission applications, one dollar to </w:t>
      </w:r>
      <w:proofErr w:type="gramStart"/>
      <w:r>
        <w:t>one million dollar</w:t>
      </w:r>
      <w:proofErr w:type="gramEnd"/>
      <w:r>
        <w:t xml:space="preserve"> budgets, areas of need worldwide, setting up missionary culinary operations, rules of non-profit operations, sanitation and safety overseas.</w:t>
      </w:r>
    </w:p>
    <w:p w14:paraId="40FB7436" w14:textId="77777777" w:rsidR="007A3F32" w:rsidRDefault="007A3F32" w:rsidP="007A3F32"/>
    <w:p w14:paraId="09A61563" w14:textId="77777777" w:rsidR="007A3F32" w:rsidRDefault="007A3F32" w:rsidP="007A3F32">
      <w:r w:rsidRPr="00AB4884">
        <w:rPr>
          <w:b/>
          <w:u w:val="single"/>
        </w:rPr>
        <w:t>Biblical Foundations of Mission</w:t>
      </w:r>
      <w:r>
        <w:t xml:space="preserve">:  </w:t>
      </w:r>
      <w:proofErr w:type="gramStart"/>
      <w:r>
        <w:t>the</w:t>
      </w:r>
      <w:proofErr w:type="gramEnd"/>
      <w:r>
        <w:t xml:space="preserve"> Great Commission, food in the Bible, the use of meal times, water-to-wine, details of missionary principles.</w:t>
      </w:r>
    </w:p>
    <w:p w14:paraId="438F1B4E" w14:textId="77777777" w:rsidR="007A3F32" w:rsidRDefault="007A3F32" w:rsidP="007A3F32"/>
    <w:p w14:paraId="64175CD8" w14:textId="77777777" w:rsidR="007A3F32" w:rsidRDefault="007A3F32" w:rsidP="007A3F32">
      <w:r w:rsidRPr="00AB4884">
        <w:rPr>
          <w:b/>
          <w:u w:val="single"/>
        </w:rPr>
        <w:t>Food and Beverage Around the World</w:t>
      </w:r>
      <w:r>
        <w:t>:  international culinary regions, adapting menus and equipment, special cultural dietary requirements; real world operations of Culinary Missions including country choice, day to day operations, and management.</w:t>
      </w:r>
    </w:p>
    <w:p w14:paraId="6F51BEAE" w14:textId="77777777" w:rsidR="007A3F32" w:rsidRDefault="007A3F32" w:rsidP="007A3F32"/>
    <w:p w14:paraId="2E0D0EDA" w14:textId="77777777" w:rsidR="007A3F32" w:rsidRDefault="007A3F32" w:rsidP="007A3F32">
      <w:r>
        <w:rPr>
          <w:b/>
          <w:u w:val="single"/>
        </w:rPr>
        <w:t>Cross-Cultural Sensitivity and Teaching</w:t>
      </w:r>
      <w:r>
        <w:t>:  the way in which we work within foreign environments showing natives respect and communicating our beliefs as well as how to teach others to do the same.</w:t>
      </w:r>
    </w:p>
    <w:p w14:paraId="45FF7B90" w14:textId="77777777" w:rsidR="007A3F32" w:rsidRDefault="007A3F32" w:rsidP="007A3F32"/>
    <w:p w14:paraId="75343041" w14:textId="77777777" w:rsidR="007A3F32" w:rsidRDefault="007A3F32" w:rsidP="007A3F32">
      <w:pPr>
        <w:rPr>
          <w:sz w:val="20"/>
          <w:szCs w:val="20"/>
        </w:rPr>
      </w:pPr>
    </w:p>
    <w:p w14:paraId="6E2C31DC" w14:textId="77777777" w:rsidR="007A3F32" w:rsidRDefault="007A3F32" w:rsidP="007A3F32">
      <w:pPr>
        <w:rPr>
          <w:sz w:val="20"/>
          <w:szCs w:val="20"/>
        </w:rPr>
      </w:pPr>
    </w:p>
    <w:p w14:paraId="3081B5B1" w14:textId="77777777" w:rsidR="007A3F32" w:rsidRDefault="007A3F32" w:rsidP="007A3F32">
      <w:pPr>
        <w:rPr>
          <w:sz w:val="20"/>
          <w:szCs w:val="20"/>
        </w:rPr>
      </w:pPr>
    </w:p>
    <w:p w14:paraId="7B240902" w14:textId="77777777" w:rsidR="007A3F32" w:rsidRPr="00B64D59" w:rsidRDefault="007A3F32" w:rsidP="007A3F32">
      <w:pPr>
        <w:jc w:val="center"/>
        <w:rPr>
          <w:rFonts w:ascii="Stencil" w:hAnsi="Stencil"/>
          <w:sz w:val="44"/>
          <w:szCs w:val="44"/>
        </w:rPr>
      </w:pPr>
      <w:r w:rsidRPr="00B64D59">
        <w:rPr>
          <w:rFonts w:ascii="Stencil" w:hAnsi="Stencil"/>
          <w:sz w:val="44"/>
          <w:szCs w:val="44"/>
        </w:rPr>
        <w:lastRenderedPageBreak/>
        <w:t xml:space="preserve">Graduate </w:t>
      </w:r>
      <w:proofErr w:type="gramStart"/>
      <w:r w:rsidRPr="00B64D59">
        <w:rPr>
          <w:rFonts w:ascii="Stencil" w:hAnsi="Stencil"/>
          <w:sz w:val="44"/>
          <w:szCs w:val="44"/>
        </w:rPr>
        <w:t>Stand Alone</w:t>
      </w:r>
      <w:proofErr w:type="gramEnd"/>
      <w:r w:rsidRPr="00B64D59">
        <w:rPr>
          <w:rFonts w:ascii="Stencil" w:hAnsi="Stencil"/>
          <w:sz w:val="44"/>
          <w:szCs w:val="44"/>
        </w:rPr>
        <w:t xml:space="preserve"> Courses</w:t>
      </w:r>
    </w:p>
    <w:p w14:paraId="307A9D65" w14:textId="77777777" w:rsidR="007A3F32" w:rsidRPr="00B64D59" w:rsidRDefault="007A3F32" w:rsidP="007A3F32">
      <w:pPr>
        <w:jc w:val="center"/>
        <w:rPr>
          <w:rFonts w:ascii="Arial Black" w:hAnsi="Arial Black"/>
          <w:color w:val="000099"/>
          <w:sz w:val="36"/>
          <w:szCs w:val="36"/>
        </w:rPr>
      </w:pPr>
      <w:r w:rsidRPr="00B64D59">
        <w:rPr>
          <w:rFonts w:ascii="Arial Black" w:hAnsi="Arial Black"/>
          <w:color w:val="000099"/>
          <w:sz w:val="36"/>
          <w:szCs w:val="36"/>
        </w:rPr>
        <w:t>Guide to Paragon’s 500 Series</w:t>
      </w:r>
    </w:p>
    <w:p w14:paraId="6AF4F558" w14:textId="77777777" w:rsidR="007A3F32" w:rsidRPr="003832E3" w:rsidRDefault="007A3F32" w:rsidP="007A3F32">
      <w:pPr>
        <w:jc w:val="center"/>
        <w:rPr>
          <w:rFonts w:ascii="Stencil" w:hAnsi="Stencil"/>
          <w:color w:val="000099"/>
        </w:rPr>
      </w:pPr>
    </w:p>
    <w:p w14:paraId="52752003" w14:textId="77777777" w:rsidR="007A3F32" w:rsidRPr="00124844" w:rsidRDefault="007A3F32" w:rsidP="007A3F32">
      <w:pPr>
        <w:jc w:val="center"/>
        <w:rPr>
          <w:b/>
          <w:color w:val="C00000"/>
          <w:sz w:val="28"/>
          <w:szCs w:val="28"/>
          <w:u w:val="single"/>
        </w:rPr>
      </w:pPr>
      <w:r>
        <w:rPr>
          <w:b/>
          <w:color w:val="C00000"/>
          <w:sz w:val="28"/>
          <w:szCs w:val="28"/>
          <w:u w:val="single"/>
        </w:rPr>
        <w:t>PCS 500 Series Course Offerings</w:t>
      </w:r>
    </w:p>
    <w:p w14:paraId="7259F46B" w14:textId="77777777" w:rsidR="007A3F32" w:rsidRDefault="007A3F32" w:rsidP="007A3F32"/>
    <w:p w14:paraId="0002AB34" w14:textId="77777777" w:rsidR="007A3F32" w:rsidRDefault="007A3F32" w:rsidP="007A3F32">
      <w:r>
        <w:t xml:space="preserve">500 level is advanced </w:t>
      </w:r>
      <w:proofErr w:type="gramStart"/>
      <w:r>
        <w:t>post graduate</w:t>
      </w:r>
      <w:proofErr w:type="gramEnd"/>
      <w:r>
        <w:t xml:space="preserve"> and is not designed for anyone without previous experience.</w:t>
      </w:r>
    </w:p>
    <w:p w14:paraId="016EA6F6" w14:textId="77777777" w:rsidR="007A3F32" w:rsidRDefault="007A3F32" w:rsidP="007A3F32"/>
    <w:p w14:paraId="0D07E045" w14:textId="77777777" w:rsidR="007A3F32" w:rsidRDefault="007A3F32" w:rsidP="007A3F32">
      <w:r w:rsidRPr="007C6469">
        <w:rPr>
          <w:b/>
          <w:u w:val="single"/>
        </w:rPr>
        <w:t xml:space="preserve">PCS </w:t>
      </w:r>
      <w:r>
        <w:rPr>
          <w:b/>
          <w:u w:val="single"/>
        </w:rPr>
        <w:t>5</w:t>
      </w:r>
      <w:r w:rsidRPr="007C6469">
        <w:rPr>
          <w:b/>
          <w:u w:val="single"/>
        </w:rPr>
        <w:t>0</w:t>
      </w:r>
      <w:r>
        <w:rPr>
          <w:b/>
          <w:u w:val="single"/>
        </w:rPr>
        <w:t>1</w:t>
      </w:r>
      <w:r w:rsidRPr="007C6469">
        <w:rPr>
          <w:b/>
          <w:u w:val="single"/>
        </w:rPr>
        <w:t>:  Culinary Mission</w:t>
      </w:r>
      <w:r>
        <w:rPr>
          <w:b/>
          <w:u w:val="single"/>
        </w:rPr>
        <w:t>s II</w:t>
      </w:r>
      <w:r>
        <w:t xml:space="preserve">.  There was amazing and immediate reaction to the 400 level Mission I, and it was </w:t>
      </w:r>
      <w:proofErr w:type="gramStart"/>
      <w:r>
        <w:t>very successful</w:t>
      </w:r>
      <w:proofErr w:type="gramEnd"/>
      <w:r>
        <w:t xml:space="preserve">.  It just was not long enough to cover everything that everyone needed.  So, we </w:t>
      </w:r>
      <w:proofErr w:type="gramStart"/>
      <w:r>
        <w:t>have to</w:t>
      </w:r>
      <w:proofErr w:type="gramEnd"/>
      <w:r>
        <w:t xml:space="preserve"> have a level two 500 series course.  This course will build on the 400 level and prepare them to run kitchens worldwide.  It will really help those students who want to pursue this very valid career path.  They will go straight from Paragon to anywhere in the world!   </w:t>
      </w:r>
    </w:p>
    <w:p w14:paraId="02338186" w14:textId="77777777" w:rsidR="007A3F32" w:rsidRDefault="007A3F32" w:rsidP="007A3F32"/>
    <w:p w14:paraId="0CFC9805" w14:textId="77777777" w:rsidR="007A3F32" w:rsidRDefault="007A3F32" w:rsidP="007A3F32">
      <w:r w:rsidRPr="002A7D49">
        <w:rPr>
          <w:b/>
          <w:u w:val="single"/>
        </w:rPr>
        <w:t>PCS 502:  Cajun Creole Master Class</w:t>
      </w:r>
      <w:r>
        <w:t xml:space="preserve">.  Chef Victor Matthews, besides being an </w:t>
      </w:r>
      <w:proofErr w:type="gramStart"/>
      <w:r>
        <w:t>award winning</w:t>
      </w:r>
      <w:proofErr w:type="gramEnd"/>
      <w:r>
        <w:t xml:space="preserve"> master chef, is the highest ranked and most experienced Louisiana Chef in Colorado.  This has caused many people to request stand-alone courses on the subject and graduates to request a much more in-depth exploration of the history and wonders of Cajun Creole food than they get in the normal Culinary Program.  To fulfill this need we have developed the Cajun-Creole Master Class, and anyone who wants to delve very deeply into this culture and cuisine is welcome.  This advanced class contains a field trip to Louisiana when possible.</w:t>
      </w:r>
    </w:p>
    <w:p w14:paraId="5160A3E3" w14:textId="77777777" w:rsidR="007A3F32" w:rsidRDefault="007A3F32" w:rsidP="007A3F32"/>
    <w:p w14:paraId="037C0DB4" w14:textId="77777777" w:rsidR="007A3F32" w:rsidRPr="00D8236B" w:rsidRDefault="007A3F32" w:rsidP="007A3F32">
      <w:pPr>
        <w:rPr>
          <w:b/>
        </w:rPr>
      </w:pPr>
      <w:r w:rsidRPr="00D8236B">
        <w:rPr>
          <w:b/>
        </w:rPr>
        <w:t xml:space="preserve">Specific </w:t>
      </w:r>
      <w:r>
        <w:rPr>
          <w:b/>
        </w:rPr>
        <w:t>Approval Packets for these two new 5</w:t>
      </w:r>
      <w:r w:rsidRPr="00D8236B">
        <w:rPr>
          <w:b/>
        </w:rPr>
        <w:t>00 series courses follow.  Thank you.</w:t>
      </w:r>
    </w:p>
    <w:p w14:paraId="49266019" w14:textId="77777777" w:rsidR="007A3F32" w:rsidRDefault="007A3F32" w:rsidP="007A3F32"/>
    <w:p w14:paraId="60417147" w14:textId="77777777" w:rsidR="007A3F32" w:rsidRDefault="007A3F32" w:rsidP="007A3F32"/>
    <w:p w14:paraId="49A39499" w14:textId="77777777" w:rsidR="007A3F32" w:rsidRPr="003F4024" w:rsidRDefault="007A3F32" w:rsidP="007A3F32">
      <w:pPr>
        <w:jc w:val="center"/>
        <w:rPr>
          <w:rFonts w:ascii="Stencil" w:hAnsi="Stencil"/>
          <w:color w:val="000099"/>
          <w:sz w:val="36"/>
          <w:szCs w:val="36"/>
        </w:rPr>
      </w:pPr>
      <w:r w:rsidRPr="003F4024">
        <w:rPr>
          <w:rFonts w:ascii="Stencil" w:hAnsi="Stencil"/>
          <w:color w:val="000099"/>
          <w:sz w:val="36"/>
          <w:szCs w:val="36"/>
        </w:rPr>
        <w:t>PCS-501: Culinary Missions II</w:t>
      </w:r>
    </w:p>
    <w:p w14:paraId="23888953" w14:textId="77777777" w:rsidR="007A3F32" w:rsidRPr="003832E3" w:rsidRDefault="007A3F32" w:rsidP="007A3F32">
      <w:pPr>
        <w:jc w:val="center"/>
        <w:rPr>
          <w:rFonts w:ascii="Stencil" w:hAnsi="Stencil"/>
          <w:color w:val="000099"/>
        </w:rPr>
      </w:pPr>
    </w:p>
    <w:p w14:paraId="48090387" w14:textId="77777777" w:rsidR="007A3F32" w:rsidRPr="00124844" w:rsidRDefault="007A3F32" w:rsidP="007A3F32">
      <w:pPr>
        <w:jc w:val="center"/>
        <w:rPr>
          <w:b/>
          <w:color w:val="C00000"/>
          <w:sz w:val="28"/>
          <w:szCs w:val="28"/>
          <w:u w:val="single"/>
        </w:rPr>
      </w:pPr>
      <w:r>
        <w:rPr>
          <w:b/>
          <w:color w:val="C00000"/>
          <w:sz w:val="28"/>
          <w:szCs w:val="28"/>
          <w:u w:val="single"/>
        </w:rPr>
        <w:t>Mission Statement</w:t>
      </w:r>
    </w:p>
    <w:p w14:paraId="1CD92BBC" w14:textId="77777777" w:rsidR="007A3F32" w:rsidRDefault="007A3F32" w:rsidP="007A3F32">
      <w:pPr>
        <w:jc w:val="center"/>
        <w:rPr>
          <w:b/>
        </w:rPr>
      </w:pPr>
    </w:p>
    <w:p w14:paraId="526F8F08" w14:textId="77777777" w:rsidR="007A3F32" w:rsidRDefault="007A3F32" w:rsidP="007A3F32">
      <w:r>
        <w:tab/>
      </w:r>
      <w:r>
        <w:tab/>
        <w:t xml:space="preserve">The Culinary Mission Operations Course was developed with the specific goal of providing real world training and experience in the world of culinary missions, non-profit operations, and international portable food operations, including cultural sensitivity and world culinary regions.  It was good, but not enough overall hours to fully prepare a person for the complexities and rigors of the Mission Culinary Field.  So, a continuation, course was required.  As always, the Mission of Paragon is to help students succeed in the real world and lead prosperous lives as great culinarians and entrepreneurs without regard to race, sex, religion, or any other discriminatory quality.  Non-profit does not mean no advancement or pay.  There are many </w:t>
      </w:r>
      <w:proofErr w:type="gramStart"/>
      <w:r>
        <w:t>very large</w:t>
      </w:r>
      <w:proofErr w:type="gramEnd"/>
      <w:r>
        <w:t xml:space="preserve"> and successful such mission organizations that can provide very good lives for interested students, many of which have headquarters in this very town.</w:t>
      </w:r>
    </w:p>
    <w:p w14:paraId="1CCF078A" w14:textId="77777777" w:rsidR="007A3F32" w:rsidRDefault="007A3F32" w:rsidP="007A3F32">
      <w:pPr>
        <w:jc w:val="center"/>
        <w:rPr>
          <w:b/>
          <w:color w:val="C00000"/>
          <w:sz w:val="28"/>
          <w:szCs w:val="28"/>
          <w:u w:val="single"/>
        </w:rPr>
      </w:pPr>
    </w:p>
    <w:p w14:paraId="4D61069C" w14:textId="77777777" w:rsidR="007A3F32" w:rsidRPr="00A53D6C" w:rsidRDefault="007A3F32" w:rsidP="007A3F32">
      <w:pPr>
        <w:jc w:val="center"/>
        <w:rPr>
          <w:b/>
          <w:color w:val="C00000"/>
          <w:sz w:val="28"/>
          <w:szCs w:val="28"/>
          <w:u w:val="single"/>
        </w:rPr>
      </w:pPr>
      <w:r w:rsidRPr="00A53D6C">
        <w:rPr>
          <w:b/>
          <w:color w:val="C00000"/>
          <w:sz w:val="28"/>
          <w:szCs w:val="28"/>
          <w:u w:val="single"/>
        </w:rPr>
        <w:t>Cost</w:t>
      </w:r>
    </w:p>
    <w:p w14:paraId="1E476178" w14:textId="77777777" w:rsidR="007A3F32" w:rsidRDefault="007A3F32" w:rsidP="007A3F32"/>
    <w:p w14:paraId="3373076B" w14:textId="3A1887B8" w:rsidR="007A3F32" w:rsidRDefault="007A3F32" w:rsidP="007A3F32">
      <w:r>
        <w:tab/>
      </w:r>
      <w:r>
        <w:tab/>
      </w:r>
      <w:r w:rsidR="00715887">
        <w:t>This Stand-Alone Course is 360 hours, which is 24 hours a week for 15 weeks.  It can be split into two sections of 12 hours per week A/B (recommended) at 180 hours.  $24 per hour of instruction means a fee of $4320 per section or $8640 total.</w:t>
      </w:r>
    </w:p>
    <w:p w14:paraId="5EF07101" w14:textId="77777777" w:rsidR="007A3F32" w:rsidRDefault="007A3F32" w:rsidP="007A3F32"/>
    <w:p w14:paraId="492C2B19" w14:textId="77777777" w:rsidR="007A3F32" w:rsidRPr="00595587" w:rsidRDefault="007A3F32" w:rsidP="007A3F32">
      <w:pPr>
        <w:jc w:val="center"/>
        <w:rPr>
          <w:b/>
          <w:color w:val="C00000"/>
          <w:sz w:val="28"/>
          <w:szCs w:val="28"/>
          <w:u w:val="single"/>
        </w:rPr>
      </w:pPr>
      <w:r w:rsidRPr="00595587">
        <w:rPr>
          <w:b/>
          <w:color w:val="C00000"/>
          <w:sz w:val="28"/>
          <w:szCs w:val="28"/>
          <w:u w:val="single"/>
        </w:rPr>
        <w:lastRenderedPageBreak/>
        <w:t>Section</w:t>
      </w:r>
      <w:r>
        <w:rPr>
          <w:b/>
          <w:color w:val="C00000"/>
          <w:sz w:val="28"/>
          <w:szCs w:val="28"/>
          <w:u w:val="single"/>
        </w:rPr>
        <w:t>al Curriculum</w:t>
      </w:r>
    </w:p>
    <w:p w14:paraId="3E7E41F6" w14:textId="77777777" w:rsidR="007A3F32" w:rsidRDefault="007A3F32" w:rsidP="007A3F32"/>
    <w:p w14:paraId="0CB55914" w14:textId="77777777" w:rsidR="007A3F32" w:rsidRDefault="007A3F32" w:rsidP="007A3F32">
      <w:r>
        <w:tab/>
      </w:r>
      <w:r>
        <w:tab/>
        <w:t xml:space="preserve">The four distinct focus sections within the course flow freely into each other and will occur in overlapping and simultaneous ways, combining into sections A and B.  These sections all have a basic structure in common.  There is </w:t>
      </w:r>
      <w:proofErr w:type="gramStart"/>
      <w:r>
        <w:t>very little</w:t>
      </w:r>
      <w:proofErr w:type="gramEnd"/>
      <w:r>
        <w:t xml:space="preserve"> theory (since much of it has been covered in the Full Program), mostly instruction on the activities and expectations of the section as well as guidance in some of the advanced ideas.  Most of the Course is hands-on real-world application, live fire events, and practical labs.  Details Below.</w:t>
      </w:r>
    </w:p>
    <w:p w14:paraId="24271E86" w14:textId="77777777" w:rsidR="007A3F32" w:rsidRDefault="007A3F32" w:rsidP="007A3F32"/>
    <w:p w14:paraId="0BCAAE62" w14:textId="77777777" w:rsidR="007A3F32" w:rsidRDefault="007A3F32" w:rsidP="007A3F32">
      <w:r w:rsidRPr="00AB4884">
        <w:rPr>
          <w:b/>
          <w:u w:val="single"/>
        </w:rPr>
        <w:t>Culinary Mission Operations</w:t>
      </w:r>
      <w:r>
        <w:t xml:space="preserve">:  extensive review of culinary training, mission applications, one dollar to </w:t>
      </w:r>
      <w:proofErr w:type="gramStart"/>
      <w:r>
        <w:t>one million dollar</w:t>
      </w:r>
      <w:proofErr w:type="gramEnd"/>
      <w:r>
        <w:t xml:space="preserve"> budgets, areas of need worldwide, setting up missionary culinary operations, rules of non-profit operations, sanitation and safety overseas.</w:t>
      </w:r>
    </w:p>
    <w:p w14:paraId="7990A5D0" w14:textId="77777777" w:rsidR="007A3F32" w:rsidRDefault="007A3F32" w:rsidP="007A3F32"/>
    <w:p w14:paraId="3D360FF4" w14:textId="77777777" w:rsidR="007A3F32" w:rsidRDefault="007A3F32" w:rsidP="007A3F32">
      <w:r w:rsidRPr="00AB4884">
        <w:rPr>
          <w:b/>
          <w:u w:val="single"/>
        </w:rPr>
        <w:t>Biblical Foundations of Mission</w:t>
      </w:r>
      <w:r>
        <w:t xml:space="preserve">:  </w:t>
      </w:r>
      <w:proofErr w:type="gramStart"/>
      <w:r>
        <w:t>the</w:t>
      </w:r>
      <w:proofErr w:type="gramEnd"/>
      <w:r>
        <w:t xml:space="preserve"> Great Commission, food in the Bible, the use of meal times, water-to-wine, details of missionary principles.</w:t>
      </w:r>
    </w:p>
    <w:p w14:paraId="5E0ED2FD" w14:textId="77777777" w:rsidR="007A3F32" w:rsidRDefault="007A3F32" w:rsidP="007A3F32"/>
    <w:p w14:paraId="79C11B75" w14:textId="77777777" w:rsidR="007A3F32" w:rsidRDefault="007A3F32" w:rsidP="007A3F32">
      <w:r w:rsidRPr="00AB4884">
        <w:rPr>
          <w:b/>
          <w:u w:val="single"/>
        </w:rPr>
        <w:t>Food and Beverage Around the World</w:t>
      </w:r>
      <w:r>
        <w:t>:  international culinary regions, adapting menus and equipment, special cultural dietary requirements; real world operations of Culinary Missions including country choice, day to day operations, and management.</w:t>
      </w:r>
    </w:p>
    <w:p w14:paraId="004758C2" w14:textId="77777777" w:rsidR="007A3F32" w:rsidRDefault="007A3F32" w:rsidP="007A3F32"/>
    <w:p w14:paraId="4C24CAB1" w14:textId="77777777" w:rsidR="007A3F32" w:rsidRDefault="007A3F32" w:rsidP="007A3F32">
      <w:r>
        <w:rPr>
          <w:b/>
          <w:u w:val="single"/>
        </w:rPr>
        <w:t>Cross-Cultural Sensitivity and Teaching</w:t>
      </w:r>
      <w:r>
        <w:t>:  the way in which we work within foreign environments showing natives respect and communicating our beliefs as well as how to teach others to do the same.</w:t>
      </w:r>
    </w:p>
    <w:p w14:paraId="3A80B554" w14:textId="77777777" w:rsidR="007A3F32" w:rsidRDefault="007A3F32" w:rsidP="007A3F32"/>
    <w:p w14:paraId="76B9353F" w14:textId="77777777" w:rsidR="007A3F32" w:rsidRPr="003F4024" w:rsidRDefault="007A3F32" w:rsidP="007A3F32">
      <w:pPr>
        <w:jc w:val="center"/>
        <w:rPr>
          <w:rFonts w:ascii="Stencil" w:hAnsi="Stencil"/>
          <w:color w:val="000099"/>
          <w:sz w:val="36"/>
          <w:szCs w:val="36"/>
        </w:rPr>
      </w:pPr>
      <w:r w:rsidRPr="003F4024">
        <w:rPr>
          <w:rFonts w:ascii="Stencil" w:hAnsi="Stencil"/>
          <w:color w:val="000099"/>
          <w:sz w:val="36"/>
          <w:szCs w:val="36"/>
        </w:rPr>
        <w:t>PCS-502: CAJUN-CREOLE Master Class</w:t>
      </w:r>
    </w:p>
    <w:p w14:paraId="3A3CBB02" w14:textId="77777777" w:rsidR="007A3F32" w:rsidRPr="003832E3" w:rsidRDefault="007A3F32" w:rsidP="007A3F32">
      <w:pPr>
        <w:jc w:val="center"/>
        <w:rPr>
          <w:rFonts w:ascii="Stencil" w:hAnsi="Stencil"/>
          <w:color w:val="000099"/>
        </w:rPr>
      </w:pPr>
    </w:p>
    <w:p w14:paraId="46DEFECA" w14:textId="77777777" w:rsidR="007A3F32" w:rsidRPr="00124844" w:rsidRDefault="007A3F32" w:rsidP="007A3F32">
      <w:pPr>
        <w:jc w:val="center"/>
        <w:rPr>
          <w:b/>
          <w:color w:val="C00000"/>
          <w:sz w:val="28"/>
          <w:szCs w:val="28"/>
          <w:u w:val="single"/>
        </w:rPr>
      </w:pPr>
      <w:r>
        <w:rPr>
          <w:b/>
          <w:color w:val="C00000"/>
          <w:sz w:val="28"/>
          <w:szCs w:val="28"/>
          <w:u w:val="single"/>
        </w:rPr>
        <w:t>Mission Statement</w:t>
      </w:r>
    </w:p>
    <w:p w14:paraId="73E154A9" w14:textId="77777777" w:rsidR="007A3F32" w:rsidRDefault="007A3F32" w:rsidP="007A3F32">
      <w:pPr>
        <w:jc w:val="center"/>
        <w:rPr>
          <w:b/>
        </w:rPr>
      </w:pPr>
    </w:p>
    <w:p w14:paraId="2679C9F6" w14:textId="77777777" w:rsidR="007A3F32" w:rsidRDefault="007A3F32" w:rsidP="007A3F32">
      <w:r>
        <w:tab/>
      </w:r>
      <w:r>
        <w:tab/>
        <w:t xml:space="preserve">The Cajun-Creole Masters Class is just that, everything you ever wanted to know about Cajun-Creole history and cuisine.  This class is </w:t>
      </w:r>
      <w:proofErr w:type="gramStart"/>
      <w:r>
        <w:t>very specific</w:t>
      </w:r>
      <w:proofErr w:type="gramEnd"/>
      <w:r>
        <w:t xml:space="preserve"> and can be used to add to overall training or target a move to the Gulf Region.  When students are </w:t>
      </w:r>
      <w:proofErr w:type="gramStart"/>
      <w:r>
        <w:t>done</w:t>
      </w:r>
      <w:proofErr w:type="gramEnd"/>
      <w:r>
        <w:t xml:space="preserve"> they will be very comfortable within this complex cuisine.</w:t>
      </w:r>
    </w:p>
    <w:p w14:paraId="2945B1DE" w14:textId="77777777" w:rsidR="007A3F32" w:rsidRDefault="007A3F32" w:rsidP="007A3F32"/>
    <w:p w14:paraId="71C560C5" w14:textId="77777777" w:rsidR="007A3F32" w:rsidRPr="00A53D6C" w:rsidRDefault="007A3F32" w:rsidP="007A3F32">
      <w:pPr>
        <w:jc w:val="center"/>
        <w:rPr>
          <w:b/>
          <w:color w:val="C00000"/>
          <w:sz w:val="28"/>
          <w:szCs w:val="28"/>
          <w:u w:val="single"/>
        </w:rPr>
      </w:pPr>
      <w:r w:rsidRPr="00A53D6C">
        <w:rPr>
          <w:b/>
          <w:color w:val="C00000"/>
          <w:sz w:val="28"/>
          <w:szCs w:val="28"/>
          <w:u w:val="single"/>
        </w:rPr>
        <w:t>Cost</w:t>
      </w:r>
    </w:p>
    <w:p w14:paraId="3C1E5E93" w14:textId="77777777" w:rsidR="007A3F32" w:rsidRDefault="007A3F32" w:rsidP="007A3F32"/>
    <w:p w14:paraId="676B0FEA" w14:textId="75F18F91" w:rsidR="007A3F32" w:rsidRDefault="007A3F32" w:rsidP="007A3F32">
      <w:r>
        <w:tab/>
      </w:r>
      <w:r>
        <w:tab/>
      </w:r>
      <w:r w:rsidR="00715887">
        <w:t>This Stand-Alone Course is 360 hours, which is 24 hours a week for 15 weeks.  It can be split into two sections of 12 hours per week A/B (recommended) at 180 hours.  $24 per hour of instruction means a fee of $4320 per section or $8640 total.</w:t>
      </w:r>
    </w:p>
    <w:p w14:paraId="4F1DA8C8" w14:textId="77777777" w:rsidR="00715887" w:rsidRDefault="00715887" w:rsidP="007A3F32"/>
    <w:p w14:paraId="114E7707" w14:textId="77777777" w:rsidR="007A3F32" w:rsidRPr="00595587" w:rsidRDefault="007A3F32" w:rsidP="007A3F32">
      <w:pPr>
        <w:jc w:val="center"/>
        <w:rPr>
          <w:b/>
          <w:color w:val="C00000"/>
          <w:sz w:val="28"/>
          <w:szCs w:val="28"/>
          <w:u w:val="single"/>
        </w:rPr>
      </w:pPr>
      <w:r w:rsidRPr="00595587">
        <w:rPr>
          <w:b/>
          <w:color w:val="C00000"/>
          <w:sz w:val="28"/>
          <w:szCs w:val="28"/>
          <w:u w:val="single"/>
        </w:rPr>
        <w:t>Section</w:t>
      </w:r>
      <w:r>
        <w:rPr>
          <w:b/>
          <w:color w:val="C00000"/>
          <w:sz w:val="28"/>
          <w:szCs w:val="28"/>
          <w:u w:val="single"/>
        </w:rPr>
        <w:t>al Curriculum</w:t>
      </w:r>
    </w:p>
    <w:p w14:paraId="0A38F40E" w14:textId="77777777" w:rsidR="007A3F32" w:rsidRDefault="007A3F32" w:rsidP="007A3F32"/>
    <w:p w14:paraId="45F76C84" w14:textId="77777777" w:rsidR="007A3F32" w:rsidRDefault="007A3F32" w:rsidP="007A3F32">
      <w:r>
        <w:tab/>
      </w:r>
      <w:r>
        <w:tab/>
        <w:t xml:space="preserve">There is classroom instruction (covering the intensive and complex history of the Cajun and Creole Cultures), but </w:t>
      </w:r>
      <w:proofErr w:type="gramStart"/>
      <w:r>
        <w:t>the majority of</w:t>
      </w:r>
      <w:proofErr w:type="gramEnd"/>
      <w:r>
        <w:t xml:space="preserve"> the Course is hands-on real-world application, live cooking demos and practice, and practical labs.</w:t>
      </w:r>
    </w:p>
    <w:p w14:paraId="400ADCF8" w14:textId="77777777" w:rsidR="007A3F32" w:rsidRDefault="007A3F32" w:rsidP="007A3F32"/>
    <w:p w14:paraId="7BCBE7D6" w14:textId="77777777" w:rsidR="007A3F32" w:rsidRDefault="007A3F32" w:rsidP="007A3F32"/>
    <w:p w14:paraId="588A0376" w14:textId="77777777" w:rsidR="007A3F32" w:rsidRDefault="007A3F32" w:rsidP="007A3F32">
      <w:pPr>
        <w:jc w:val="center"/>
        <w:rPr>
          <w:rFonts w:ascii="Imprint MT Shadow" w:hAnsi="Imprint MT Shadow"/>
          <w:b/>
          <w:sz w:val="48"/>
          <w:szCs w:val="48"/>
          <w:u w:val="single"/>
        </w:rPr>
      </w:pPr>
      <w:r>
        <w:rPr>
          <w:rFonts w:ascii="Imprint MT Shadow" w:hAnsi="Imprint MT Shadow"/>
          <w:b/>
          <w:sz w:val="48"/>
          <w:szCs w:val="48"/>
          <w:u w:val="single"/>
        </w:rPr>
        <w:lastRenderedPageBreak/>
        <w:t>Media List</w:t>
      </w:r>
    </w:p>
    <w:p w14:paraId="41B3B67C" w14:textId="77777777" w:rsidR="007A3F32" w:rsidRDefault="007A3F32" w:rsidP="007A3F32">
      <w:pPr>
        <w:jc w:val="center"/>
        <w:rPr>
          <w:rFonts w:ascii="Imprint MT Shadow" w:hAnsi="Imprint MT Shadow"/>
          <w:b/>
          <w:sz w:val="8"/>
          <w:szCs w:val="8"/>
          <w:u w:val="single"/>
        </w:rPr>
      </w:pPr>
    </w:p>
    <w:p w14:paraId="266C8D1D" w14:textId="77777777" w:rsidR="007A3F32" w:rsidRDefault="007A3F32" w:rsidP="007A3F32">
      <w:pPr>
        <w:jc w:val="center"/>
        <w:rPr>
          <w:rFonts w:ascii="Imprint MT Shadow" w:hAnsi="Imprint MT Shadow"/>
          <w:b/>
          <w:sz w:val="20"/>
          <w:szCs w:val="20"/>
          <w:u w:val="single"/>
        </w:rPr>
      </w:pPr>
    </w:p>
    <w:p w14:paraId="2D6E51C0" w14:textId="77777777" w:rsidR="007A3F32" w:rsidRDefault="007A3F32" w:rsidP="007A3F32">
      <w:pPr>
        <w:numPr>
          <w:ilvl w:val="0"/>
          <w:numId w:val="22"/>
        </w:numPr>
      </w:pPr>
      <w:r>
        <w:t>Recommended Reading</w:t>
      </w:r>
    </w:p>
    <w:p w14:paraId="7C42FFC6" w14:textId="77777777" w:rsidR="007A3F32" w:rsidRDefault="007A3F32" w:rsidP="007A3F32">
      <w:pPr>
        <w:numPr>
          <w:ilvl w:val="1"/>
          <w:numId w:val="22"/>
        </w:numPr>
      </w:pPr>
      <w:r>
        <w:t>Textbooks</w:t>
      </w:r>
    </w:p>
    <w:p w14:paraId="315B44A5" w14:textId="77777777" w:rsidR="007A3F32" w:rsidRDefault="007A3F32" w:rsidP="007A3F32">
      <w:pPr>
        <w:numPr>
          <w:ilvl w:val="3"/>
          <w:numId w:val="22"/>
        </w:numPr>
      </w:pPr>
      <w:r>
        <w:t xml:space="preserve">Jacque Pepin </w:t>
      </w:r>
      <w:r w:rsidRPr="0042640E">
        <w:rPr>
          <w:b/>
          <w:i/>
        </w:rPr>
        <w:t>NEW Complete Techniques</w:t>
      </w:r>
    </w:p>
    <w:p w14:paraId="15652F35" w14:textId="77777777" w:rsidR="007A3F32" w:rsidRDefault="007A3F32" w:rsidP="007A3F32">
      <w:pPr>
        <w:numPr>
          <w:ilvl w:val="3"/>
          <w:numId w:val="22"/>
        </w:numPr>
      </w:pPr>
      <w:r>
        <w:t xml:space="preserve">Kevin </w:t>
      </w:r>
      <w:proofErr w:type="spellStart"/>
      <w:r>
        <w:t>Zraly</w:t>
      </w:r>
      <w:proofErr w:type="spellEnd"/>
      <w:r>
        <w:t xml:space="preserve"> </w:t>
      </w:r>
      <w:r w:rsidRPr="0042640E">
        <w:rPr>
          <w:b/>
          <w:i/>
        </w:rPr>
        <w:t>Windows on the World Wine Course</w:t>
      </w:r>
      <w:r>
        <w:t>.</w:t>
      </w:r>
    </w:p>
    <w:p w14:paraId="65D0BFBF" w14:textId="77777777" w:rsidR="007A3F32" w:rsidRDefault="007A3F32" w:rsidP="007A3F32">
      <w:pPr>
        <w:numPr>
          <w:ilvl w:val="3"/>
          <w:numId w:val="22"/>
        </w:numPr>
      </w:pPr>
      <w:r>
        <w:t xml:space="preserve">Peter Reinhart </w:t>
      </w:r>
      <w:proofErr w:type="gramStart"/>
      <w:r w:rsidRPr="0042640E">
        <w:rPr>
          <w:b/>
          <w:i/>
        </w:rPr>
        <w:t>The</w:t>
      </w:r>
      <w:proofErr w:type="gramEnd"/>
      <w:r w:rsidRPr="0042640E">
        <w:rPr>
          <w:b/>
          <w:i/>
        </w:rPr>
        <w:t xml:space="preserve"> Bread Baker’s Apprentice</w:t>
      </w:r>
      <w:r>
        <w:t>.</w:t>
      </w:r>
    </w:p>
    <w:p w14:paraId="1458E4C5" w14:textId="77777777" w:rsidR="007A3F32" w:rsidRDefault="007A3F32" w:rsidP="007A3F32">
      <w:pPr>
        <w:numPr>
          <w:ilvl w:val="3"/>
          <w:numId w:val="22"/>
        </w:numPr>
      </w:pPr>
      <w:r>
        <w:t xml:space="preserve">Bo Friberg </w:t>
      </w:r>
      <w:r w:rsidRPr="0042640E">
        <w:rPr>
          <w:b/>
          <w:i/>
        </w:rPr>
        <w:t>Professional Pastry Chef</w:t>
      </w:r>
      <w:r>
        <w:t>.</w:t>
      </w:r>
    </w:p>
    <w:p w14:paraId="314D2000" w14:textId="77777777" w:rsidR="007A3F32" w:rsidRDefault="007A3F32" w:rsidP="007A3F32">
      <w:pPr>
        <w:numPr>
          <w:ilvl w:val="3"/>
          <w:numId w:val="22"/>
        </w:numPr>
      </w:pPr>
      <w:r>
        <w:t xml:space="preserve">Bo Friberg </w:t>
      </w:r>
      <w:r w:rsidRPr="0042640E">
        <w:rPr>
          <w:b/>
          <w:i/>
        </w:rPr>
        <w:t>Advanced Professional Pastry Chef</w:t>
      </w:r>
      <w:r>
        <w:t>.</w:t>
      </w:r>
    </w:p>
    <w:p w14:paraId="76D16FF2" w14:textId="77777777" w:rsidR="007A3F32" w:rsidRDefault="007A3F32" w:rsidP="007A3F32">
      <w:pPr>
        <w:numPr>
          <w:ilvl w:val="3"/>
          <w:numId w:val="22"/>
        </w:numPr>
      </w:pPr>
      <w:r>
        <w:t>Specific Master’s Book, 1 or 2 of 50 choices.</w:t>
      </w:r>
    </w:p>
    <w:p w14:paraId="5BC08FD9" w14:textId="77777777" w:rsidR="007A3F32" w:rsidRDefault="007A3F32" w:rsidP="007A3F32">
      <w:pPr>
        <w:numPr>
          <w:ilvl w:val="3"/>
          <w:numId w:val="22"/>
        </w:numPr>
      </w:pPr>
      <w:r>
        <w:t>The Beef Master Manual.</w:t>
      </w:r>
    </w:p>
    <w:p w14:paraId="055B5845" w14:textId="77777777" w:rsidR="007A3F32" w:rsidRDefault="007A3F32" w:rsidP="007A3F32">
      <w:pPr>
        <w:numPr>
          <w:ilvl w:val="3"/>
          <w:numId w:val="22"/>
        </w:numPr>
      </w:pPr>
      <w:r>
        <w:t>FDRP Professional Service Guide.</w:t>
      </w:r>
    </w:p>
    <w:p w14:paraId="1C55F9C7" w14:textId="77777777" w:rsidR="007A3F32" w:rsidRDefault="007A3F32" w:rsidP="007A3F32">
      <w:pPr>
        <w:numPr>
          <w:ilvl w:val="1"/>
          <w:numId w:val="22"/>
        </w:numPr>
      </w:pPr>
      <w:r>
        <w:t>Magazines and Newspapers</w:t>
      </w:r>
    </w:p>
    <w:p w14:paraId="295C0F4D" w14:textId="77777777" w:rsidR="007A3F32" w:rsidRDefault="007A3F32" w:rsidP="007A3F32">
      <w:pPr>
        <w:numPr>
          <w:ilvl w:val="3"/>
          <w:numId w:val="22"/>
        </w:numPr>
      </w:pPr>
      <w:r>
        <w:t>Gourmet and Food &amp; Wine are standards.</w:t>
      </w:r>
    </w:p>
    <w:p w14:paraId="4BC3C5CD" w14:textId="77777777" w:rsidR="007A3F32" w:rsidRDefault="007A3F32" w:rsidP="007A3F32">
      <w:pPr>
        <w:numPr>
          <w:ilvl w:val="3"/>
          <w:numId w:val="22"/>
        </w:numPr>
      </w:pPr>
      <w:r>
        <w:t>Wine Spectator is a standard.</w:t>
      </w:r>
    </w:p>
    <w:p w14:paraId="30883898" w14:textId="77777777" w:rsidR="007A3F32" w:rsidRDefault="007A3F32" w:rsidP="007A3F32">
      <w:pPr>
        <w:numPr>
          <w:ilvl w:val="3"/>
          <w:numId w:val="22"/>
        </w:numPr>
      </w:pPr>
      <w:r>
        <w:t>Food Arts is one of the best.</w:t>
      </w:r>
    </w:p>
    <w:p w14:paraId="74EFE101" w14:textId="77777777" w:rsidR="007A3F32" w:rsidRDefault="007A3F32" w:rsidP="007A3F32">
      <w:pPr>
        <w:numPr>
          <w:ilvl w:val="3"/>
          <w:numId w:val="22"/>
        </w:numPr>
      </w:pPr>
      <w:r>
        <w:t>Wednesday’s New York Times.</w:t>
      </w:r>
    </w:p>
    <w:p w14:paraId="3197CFA3" w14:textId="77777777" w:rsidR="007A3F32" w:rsidRDefault="007A3F32" w:rsidP="007A3F32">
      <w:pPr>
        <w:numPr>
          <w:ilvl w:val="3"/>
          <w:numId w:val="22"/>
        </w:numPr>
      </w:pPr>
      <w:r>
        <w:t>Locally:  Friday’s Gazette and Thursday’s Independent.</w:t>
      </w:r>
    </w:p>
    <w:p w14:paraId="280565D3" w14:textId="77777777" w:rsidR="007A3F32" w:rsidRDefault="007A3F32" w:rsidP="007A3F32">
      <w:pPr>
        <w:numPr>
          <w:ilvl w:val="1"/>
          <w:numId w:val="22"/>
        </w:numPr>
      </w:pPr>
      <w:r>
        <w:t>Books</w:t>
      </w:r>
    </w:p>
    <w:p w14:paraId="72201FAC" w14:textId="77777777" w:rsidR="007A3F32" w:rsidRDefault="007A3F32" w:rsidP="007A3F32">
      <w:pPr>
        <w:numPr>
          <w:ilvl w:val="2"/>
          <w:numId w:val="22"/>
        </w:numPr>
      </w:pPr>
      <w:r>
        <w:t>The Masters</w:t>
      </w:r>
    </w:p>
    <w:p w14:paraId="556C0963" w14:textId="77777777" w:rsidR="007A3F32" w:rsidRDefault="007A3F32" w:rsidP="007A3F32">
      <w:pPr>
        <w:numPr>
          <w:ilvl w:val="3"/>
          <w:numId w:val="22"/>
        </w:numPr>
      </w:pPr>
      <w:r>
        <w:t>Thomas Keller’s French Laundry, Bouchon, Ad Hoc.</w:t>
      </w:r>
    </w:p>
    <w:p w14:paraId="2CB0F734" w14:textId="77777777" w:rsidR="007A3F32" w:rsidRDefault="007A3F32" w:rsidP="007A3F32">
      <w:pPr>
        <w:numPr>
          <w:ilvl w:val="3"/>
          <w:numId w:val="22"/>
        </w:numPr>
      </w:pPr>
      <w:r>
        <w:t>Georges Perrier’s Le Bec Fin</w:t>
      </w:r>
    </w:p>
    <w:p w14:paraId="1C08505F" w14:textId="77777777" w:rsidR="007A3F32" w:rsidRDefault="007A3F32" w:rsidP="007A3F32">
      <w:pPr>
        <w:numPr>
          <w:ilvl w:val="3"/>
          <w:numId w:val="22"/>
        </w:numPr>
      </w:pPr>
      <w:r>
        <w:t>Charlie Trotter’s many books (color coded)</w:t>
      </w:r>
    </w:p>
    <w:p w14:paraId="0600151F" w14:textId="77777777" w:rsidR="007A3F32" w:rsidRDefault="007A3F32" w:rsidP="007A3F32">
      <w:pPr>
        <w:numPr>
          <w:ilvl w:val="3"/>
          <w:numId w:val="22"/>
        </w:numPr>
      </w:pPr>
      <w:r>
        <w:t>Gordon Ramsay “Three Stars”.</w:t>
      </w:r>
    </w:p>
    <w:p w14:paraId="4C36FA1D" w14:textId="77777777" w:rsidR="007A3F32" w:rsidRDefault="007A3F32" w:rsidP="007A3F32">
      <w:pPr>
        <w:numPr>
          <w:ilvl w:val="3"/>
          <w:numId w:val="22"/>
        </w:numPr>
      </w:pPr>
      <w:r>
        <w:t xml:space="preserve">Daniel Boulud, Eric </w:t>
      </w:r>
      <w:proofErr w:type="spellStart"/>
      <w:r>
        <w:t>Ripert</w:t>
      </w:r>
      <w:proofErr w:type="spellEnd"/>
      <w:r>
        <w:t xml:space="preserve">, and others (see </w:t>
      </w:r>
      <w:proofErr w:type="gramStart"/>
      <w:r>
        <w:t>Masters</w:t>
      </w:r>
      <w:proofErr w:type="gramEnd"/>
      <w:r>
        <w:t xml:space="preserve"> list)</w:t>
      </w:r>
    </w:p>
    <w:p w14:paraId="7425F8AF" w14:textId="77777777" w:rsidR="007A3F32" w:rsidRDefault="007A3F32" w:rsidP="007A3F32">
      <w:pPr>
        <w:numPr>
          <w:ilvl w:val="3"/>
          <w:numId w:val="22"/>
        </w:numPr>
      </w:pPr>
      <w:r>
        <w:t xml:space="preserve">Alain Ducasse, Pierre </w:t>
      </w:r>
      <w:proofErr w:type="spellStart"/>
      <w:r>
        <w:t>Gagnaire</w:t>
      </w:r>
      <w:proofErr w:type="spellEnd"/>
      <w:r>
        <w:t>, many others</w:t>
      </w:r>
    </w:p>
    <w:p w14:paraId="6FC23CB8" w14:textId="77777777" w:rsidR="007A3F32" w:rsidRDefault="007A3F32" w:rsidP="007A3F32">
      <w:pPr>
        <w:numPr>
          <w:ilvl w:val="3"/>
          <w:numId w:val="22"/>
        </w:numPr>
      </w:pPr>
      <w:r>
        <w:t>Simply Elegant, the Windsor Court Cookbook</w:t>
      </w:r>
    </w:p>
    <w:p w14:paraId="09A05575" w14:textId="77777777" w:rsidR="007A3F32" w:rsidRDefault="007A3F32" w:rsidP="007A3F32">
      <w:pPr>
        <w:numPr>
          <w:ilvl w:val="2"/>
          <w:numId w:val="22"/>
        </w:numPr>
      </w:pPr>
      <w:r>
        <w:t>Inspirational or Philosophical</w:t>
      </w:r>
    </w:p>
    <w:p w14:paraId="66FB31A8" w14:textId="77777777" w:rsidR="007A3F32" w:rsidRDefault="007A3F32" w:rsidP="007A3F32">
      <w:pPr>
        <w:numPr>
          <w:ilvl w:val="3"/>
          <w:numId w:val="22"/>
        </w:numPr>
      </w:pPr>
      <w:r>
        <w:t>Kitchen Confidential</w:t>
      </w:r>
    </w:p>
    <w:p w14:paraId="4DACF729" w14:textId="77777777" w:rsidR="007A3F32" w:rsidRDefault="007A3F32" w:rsidP="007A3F32">
      <w:pPr>
        <w:numPr>
          <w:ilvl w:val="3"/>
          <w:numId w:val="22"/>
        </w:numPr>
      </w:pPr>
      <w:r>
        <w:t>The Perfectionist</w:t>
      </w:r>
    </w:p>
    <w:p w14:paraId="7F92C6C4" w14:textId="77777777" w:rsidR="007A3F32" w:rsidRDefault="007A3F32" w:rsidP="007A3F32">
      <w:pPr>
        <w:numPr>
          <w:ilvl w:val="3"/>
          <w:numId w:val="22"/>
        </w:numPr>
      </w:pPr>
      <w:r>
        <w:t>The Fourth Star</w:t>
      </w:r>
    </w:p>
    <w:p w14:paraId="3CE05C77" w14:textId="77777777" w:rsidR="007A3F32" w:rsidRDefault="007A3F32" w:rsidP="007A3F32">
      <w:pPr>
        <w:numPr>
          <w:ilvl w:val="2"/>
          <w:numId w:val="22"/>
        </w:numPr>
      </w:pPr>
      <w:r>
        <w:t>Historical</w:t>
      </w:r>
    </w:p>
    <w:p w14:paraId="06482676" w14:textId="77777777" w:rsidR="007A3F32" w:rsidRDefault="007A3F32" w:rsidP="007A3F32">
      <w:pPr>
        <w:numPr>
          <w:ilvl w:val="3"/>
          <w:numId w:val="22"/>
        </w:numPr>
        <w:rPr>
          <w:lang w:val="fr-FR"/>
        </w:rPr>
      </w:pPr>
      <w:proofErr w:type="spellStart"/>
      <w:r>
        <w:rPr>
          <w:lang w:val="fr-FR"/>
        </w:rPr>
        <w:t>Escoffier’s</w:t>
      </w:r>
      <w:proofErr w:type="spellEnd"/>
      <w:r>
        <w:rPr>
          <w:lang w:val="fr-FR"/>
        </w:rPr>
        <w:t xml:space="preserve"> Guide Culinaire or Ma Cuisine.</w:t>
      </w:r>
    </w:p>
    <w:p w14:paraId="18F83F8E" w14:textId="77777777" w:rsidR="007A3F32" w:rsidRDefault="007A3F32" w:rsidP="007A3F32">
      <w:pPr>
        <w:numPr>
          <w:ilvl w:val="3"/>
          <w:numId w:val="22"/>
        </w:numPr>
      </w:pPr>
      <w:r>
        <w:t>Julia Child’s “Mastering the Art of French Cooking”.</w:t>
      </w:r>
    </w:p>
    <w:p w14:paraId="06AAF764" w14:textId="77777777" w:rsidR="007A3F32" w:rsidRDefault="007A3F32" w:rsidP="007A3F32">
      <w:pPr>
        <w:numPr>
          <w:ilvl w:val="3"/>
          <w:numId w:val="22"/>
        </w:numPr>
      </w:pPr>
      <w:r>
        <w:t>Paul Bocuse’s Cookbook</w:t>
      </w:r>
    </w:p>
    <w:p w14:paraId="67E171C5" w14:textId="77777777" w:rsidR="007A3F32" w:rsidRDefault="007A3F32" w:rsidP="007A3F32">
      <w:pPr>
        <w:numPr>
          <w:ilvl w:val="3"/>
          <w:numId w:val="22"/>
        </w:numPr>
      </w:pPr>
      <w:r>
        <w:t xml:space="preserve">Larousse </w:t>
      </w:r>
      <w:proofErr w:type="spellStart"/>
      <w:r>
        <w:t>Gastronomique</w:t>
      </w:r>
      <w:proofErr w:type="spellEnd"/>
    </w:p>
    <w:p w14:paraId="4ED6867B" w14:textId="77777777" w:rsidR="007A3F32" w:rsidRDefault="007A3F32" w:rsidP="007A3F32">
      <w:pPr>
        <w:numPr>
          <w:ilvl w:val="3"/>
          <w:numId w:val="22"/>
        </w:numPr>
      </w:pPr>
      <w:r>
        <w:t xml:space="preserve">Fernand Point’s “Ma </w:t>
      </w:r>
      <w:proofErr w:type="spellStart"/>
      <w:r>
        <w:t>Gastronomie</w:t>
      </w:r>
      <w:proofErr w:type="spellEnd"/>
      <w:r>
        <w:t>”</w:t>
      </w:r>
    </w:p>
    <w:p w14:paraId="16F1F673" w14:textId="77777777" w:rsidR="007A3F32" w:rsidRDefault="007A3F32" w:rsidP="007A3F32">
      <w:pPr>
        <w:rPr>
          <w:sz w:val="8"/>
          <w:szCs w:val="8"/>
        </w:rPr>
      </w:pPr>
    </w:p>
    <w:p w14:paraId="5B88647B" w14:textId="77777777" w:rsidR="007A3F32" w:rsidRDefault="007A3F32" w:rsidP="007A3F32">
      <w:pPr>
        <w:numPr>
          <w:ilvl w:val="0"/>
          <w:numId w:val="22"/>
        </w:numPr>
      </w:pPr>
      <w:r>
        <w:t>Recommended Videos/DVDs</w:t>
      </w:r>
    </w:p>
    <w:p w14:paraId="1A83A032" w14:textId="77777777" w:rsidR="007A3F32" w:rsidRDefault="007A3F32" w:rsidP="007A3F32">
      <w:pPr>
        <w:numPr>
          <w:ilvl w:val="2"/>
          <w:numId w:val="22"/>
        </w:numPr>
      </w:pPr>
      <w:r>
        <w:t>Eat, Drink, Man, Woman</w:t>
      </w:r>
    </w:p>
    <w:p w14:paraId="46A56C04" w14:textId="77777777" w:rsidR="007A3F32" w:rsidRDefault="007A3F32" w:rsidP="007A3F32">
      <w:pPr>
        <w:numPr>
          <w:ilvl w:val="2"/>
          <w:numId w:val="22"/>
        </w:numPr>
      </w:pPr>
      <w:r>
        <w:t>Big Night</w:t>
      </w:r>
    </w:p>
    <w:p w14:paraId="532DA4BA" w14:textId="77777777" w:rsidR="007A3F32" w:rsidRDefault="007A3F32" w:rsidP="007A3F32">
      <w:pPr>
        <w:numPr>
          <w:ilvl w:val="2"/>
          <w:numId w:val="22"/>
        </w:numPr>
      </w:pPr>
      <w:r>
        <w:t>Babette’s Feast</w:t>
      </w:r>
    </w:p>
    <w:p w14:paraId="19155428" w14:textId="77777777" w:rsidR="007A3F32" w:rsidRDefault="007A3F32" w:rsidP="007A3F32">
      <w:pPr>
        <w:numPr>
          <w:ilvl w:val="2"/>
          <w:numId w:val="22"/>
        </w:numPr>
      </w:pPr>
      <w:r>
        <w:t>The Wedding Banquet</w:t>
      </w:r>
    </w:p>
    <w:p w14:paraId="624A3B2D" w14:textId="77777777" w:rsidR="007A3F32" w:rsidRDefault="007A3F32" w:rsidP="007A3F32">
      <w:pPr>
        <w:numPr>
          <w:ilvl w:val="2"/>
          <w:numId w:val="22"/>
        </w:numPr>
      </w:pPr>
      <w:proofErr w:type="spellStart"/>
      <w:r>
        <w:t>Vatel</w:t>
      </w:r>
      <w:proofErr w:type="spellEnd"/>
    </w:p>
    <w:p w14:paraId="54CD1379" w14:textId="77777777" w:rsidR="007A3F32" w:rsidRDefault="007A3F32" w:rsidP="007A3F32">
      <w:pPr>
        <w:numPr>
          <w:ilvl w:val="2"/>
          <w:numId w:val="22"/>
        </w:numPr>
      </w:pPr>
      <w:r>
        <w:t>Mostly Martha</w:t>
      </w:r>
    </w:p>
    <w:p w14:paraId="5A70F8E6" w14:textId="77777777" w:rsidR="007A3F32" w:rsidRDefault="007A3F32" w:rsidP="007A3F32">
      <w:pPr>
        <w:numPr>
          <w:ilvl w:val="2"/>
          <w:numId w:val="22"/>
        </w:numPr>
      </w:pPr>
      <w:r>
        <w:t>Bottle Shock</w:t>
      </w:r>
    </w:p>
    <w:p w14:paraId="4C7DCD22" w14:textId="77777777" w:rsidR="00032964" w:rsidRDefault="00032964" w:rsidP="00032964">
      <w:pPr>
        <w:jc w:val="center"/>
        <w:rPr>
          <w:b/>
          <w:sz w:val="56"/>
          <w:szCs w:val="56"/>
          <w:u w:val="single"/>
        </w:rPr>
      </w:pPr>
    </w:p>
    <w:p w14:paraId="113366C6" w14:textId="77777777" w:rsidR="00032964" w:rsidRDefault="00032964" w:rsidP="00032964">
      <w:pPr>
        <w:jc w:val="center"/>
        <w:rPr>
          <w:b/>
          <w:sz w:val="56"/>
          <w:szCs w:val="56"/>
          <w:u w:val="single"/>
        </w:rPr>
      </w:pPr>
    </w:p>
    <w:p w14:paraId="7BFA7019" w14:textId="77777777" w:rsidR="00032964" w:rsidRDefault="00032964" w:rsidP="00032964">
      <w:pPr>
        <w:jc w:val="center"/>
        <w:rPr>
          <w:b/>
          <w:sz w:val="56"/>
          <w:szCs w:val="56"/>
          <w:u w:val="single"/>
        </w:rPr>
      </w:pPr>
    </w:p>
    <w:p w14:paraId="51AB7BCC" w14:textId="77777777" w:rsidR="00032964" w:rsidRDefault="00032964" w:rsidP="00032964">
      <w:pPr>
        <w:jc w:val="center"/>
        <w:rPr>
          <w:b/>
          <w:sz w:val="56"/>
          <w:szCs w:val="56"/>
          <w:u w:val="single"/>
        </w:rPr>
      </w:pPr>
    </w:p>
    <w:p w14:paraId="3AB91FBF" w14:textId="746FE438" w:rsidR="00032964" w:rsidRDefault="00032964" w:rsidP="00032964">
      <w:pPr>
        <w:jc w:val="center"/>
        <w:rPr>
          <w:b/>
          <w:sz w:val="56"/>
          <w:szCs w:val="56"/>
          <w:u w:val="single"/>
        </w:rPr>
      </w:pPr>
    </w:p>
    <w:p w14:paraId="03933B66" w14:textId="425A5FB1" w:rsidR="007F05C8" w:rsidRDefault="007F05C8" w:rsidP="00032964">
      <w:pPr>
        <w:jc w:val="center"/>
        <w:rPr>
          <w:b/>
          <w:sz w:val="56"/>
          <w:szCs w:val="56"/>
          <w:u w:val="single"/>
        </w:rPr>
      </w:pPr>
    </w:p>
    <w:p w14:paraId="2015E684" w14:textId="77777777" w:rsidR="007F05C8" w:rsidRDefault="007F05C8" w:rsidP="00032964">
      <w:pPr>
        <w:jc w:val="center"/>
        <w:rPr>
          <w:b/>
          <w:sz w:val="56"/>
          <w:szCs w:val="56"/>
          <w:u w:val="single"/>
        </w:rPr>
      </w:pPr>
    </w:p>
    <w:p w14:paraId="6B03A5AC" w14:textId="27EBB43A" w:rsidR="00032964" w:rsidRDefault="00032964" w:rsidP="00032964">
      <w:pPr>
        <w:jc w:val="center"/>
        <w:rPr>
          <w:b/>
          <w:sz w:val="56"/>
          <w:szCs w:val="56"/>
          <w:u w:val="single"/>
        </w:rPr>
      </w:pPr>
      <w:r>
        <w:rPr>
          <w:b/>
          <w:sz w:val="56"/>
          <w:szCs w:val="56"/>
          <w:u w:val="single"/>
        </w:rPr>
        <w:t>Policies</w:t>
      </w:r>
    </w:p>
    <w:p w14:paraId="05F795AC" w14:textId="77777777" w:rsidR="00032964" w:rsidRDefault="00032964" w:rsidP="00032964">
      <w:pPr>
        <w:jc w:val="center"/>
        <w:rPr>
          <w:b/>
          <w:sz w:val="56"/>
          <w:szCs w:val="56"/>
          <w:u w:val="single"/>
        </w:rPr>
      </w:pPr>
    </w:p>
    <w:p w14:paraId="0635A767" w14:textId="77777777" w:rsidR="00032964" w:rsidRDefault="00032964" w:rsidP="00032964">
      <w:pPr>
        <w:jc w:val="center"/>
        <w:rPr>
          <w:b/>
          <w:sz w:val="56"/>
          <w:szCs w:val="56"/>
          <w:u w:val="single"/>
        </w:rPr>
      </w:pPr>
    </w:p>
    <w:p w14:paraId="5363CB92" w14:textId="77777777" w:rsidR="00032964" w:rsidRDefault="00032964" w:rsidP="00032964">
      <w:pPr>
        <w:jc w:val="center"/>
        <w:rPr>
          <w:b/>
          <w:sz w:val="56"/>
          <w:szCs w:val="56"/>
          <w:u w:val="single"/>
        </w:rPr>
      </w:pPr>
    </w:p>
    <w:p w14:paraId="36857FE0" w14:textId="77777777" w:rsidR="00032964" w:rsidRDefault="00032964" w:rsidP="00032964">
      <w:pPr>
        <w:jc w:val="center"/>
        <w:rPr>
          <w:b/>
          <w:sz w:val="56"/>
          <w:szCs w:val="56"/>
          <w:u w:val="single"/>
        </w:rPr>
      </w:pPr>
    </w:p>
    <w:p w14:paraId="3A877411" w14:textId="77777777" w:rsidR="00032964" w:rsidRDefault="00032964" w:rsidP="00032964">
      <w:pPr>
        <w:jc w:val="center"/>
        <w:rPr>
          <w:b/>
          <w:sz w:val="56"/>
          <w:szCs w:val="56"/>
          <w:u w:val="single"/>
        </w:rPr>
      </w:pPr>
    </w:p>
    <w:p w14:paraId="797C72C9" w14:textId="77777777" w:rsidR="00032964" w:rsidRDefault="00032964" w:rsidP="00032964">
      <w:pPr>
        <w:jc w:val="center"/>
        <w:rPr>
          <w:b/>
          <w:sz w:val="56"/>
          <w:szCs w:val="56"/>
          <w:u w:val="single"/>
        </w:rPr>
      </w:pPr>
    </w:p>
    <w:p w14:paraId="364C7538" w14:textId="77777777" w:rsidR="00032964" w:rsidRDefault="00032964" w:rsidP="00032964">
      <w:pPr>
        <w:jc w:val="center"/>
        <w:rPr>
          <w:b/>
          <w:sz w:val="56"/>
          <w:szCs w:val="56"/>
          <w:u w:val="single"/>
        </w:rPr>
      </w:pPr>
    </w:p>
    <w:p w14:paraId="2E39A3E9" w14:textId="77777777" w:rsidR="00032964" w:rsidRDefault="00032964" w:rsidP="00032964">
      <w:pPr>
        <w:jc w:val="center"/>
        <w:rPr>
          <w:b/>
          <w:sz w:val="56"/>
          <w:szCs w:val="56"/>
          <w:u w:val="single"/>
        </w:rPr>
      </w:pPr>
    </w:p>
    <w:p w14:paraId="7451EED1" w14:textId="77777777" w:rsidR="00032964" w:rsidRDefault="00032964" w:rsidP="00032964">
      <w:pPr>
        <w:jc w:val="center"/>
        <w:rPr>
          <w:b/>
          <w:sz w:val="56"/>
          <w:szCs w:val="56"/>
          <w:u w:val="single"/>
        </w:rPr>
      </w:pPr>
    </w:p>
    <w:p w14:paraId="0643CB94" w14:textId="77777777" w:rsidR="00032964" w:rsidRDefault="00032964" w:rsidP="00032964">
      <w:pPr>
        <w:jc w:val="center"/>
        <w:rPr>
          <w:b/>
          <w:sz w:val="56"/>
          <w:szCs w:val="56"/>
          <w:u w:val="single"/>
        </w:rPr>
      </w:pPr>
    </w:p>
    <w:p w14:paraId="71E5A5C9" w14:textId="77777777" w:rsidR="00032964" w:rsidRDefault="00032964" w:rsidP="00032964">
      <w:pPr>
        <w:jc w:val="center"/>
        <w:rPr>
          <w:b/>
          <w:sz w:val="56"/>
          <w:szCs w:val="56"/>
          <w:u w:val="single"/>
        </w:rPr>
      </w:pPr>
    </w:p>
    <w:p w14:paraId="1215F2A1" w14:textId="77777777" w:rsidR="00032964" w:rsidRDefault="00032964" w:rsidP="00032964">
      <w:pPr>
        <w:jc w:val="center"/>
        <w:rPr>
          <w:b/>
          <w:sz w:val="56"/>
          <w:szCs w:val="56"/>
          <w:u w:val="single"/>
        </w:rPr>
      </w:pPr>
    </w:p>
    <w:p w14:paraId="6D3C14A5" w14:textId="34F0FB86" w:rsidR="00032964" w:rsidRDefault="00032964" w:rsidP="00412569">
      <w:pPr>
        <w:jc w:val="center"/>
        <w:rPr>
          <w:rFonts w:ascii="Imprint MT Shadow" w:hAnsi="Imprint MT Shadow"/>
          <w:b/>
        </w:rPr>
      </w:pPr>
    </w:p>
    <w:p w14:paraId="37AA27CE" w14:textId="17294383" w:rsidR="00927891" w:rsidRPr="00D90D75" w:rsidRDefault="00927891" w:rsidP="00927891">
      <w:pPr>
        <w:pStyle w:val="Title"/>
        <w:rPr>
          <w:rFonts w:ascii="Stencil" w:hAnsi="Stencil"/>
          <w:b w:val="0"/>
          <w:sz w:val="44"/>
          <w:szCs w:val="44"/>
          <w:u w:val="single"/>
        </w:rPr>
      </w:pPr>
      <w:r w:rsidRPr="00D90D75">
        <w:rPr>
          <w:rFonts w:ascii="Stencil" w:hAnsi="Stencil"/>
          <w:b w:val="0"/>
          <w:sz w:val="44"/>
          <w:szCs w:val="44"/>
          <w:u w:val="single"/>
        </w:rPr>
        <w:lastRenderedPageBreak/>
        <w:t>Satisfactory Academic Progress</w:t>
      </w:r>
    </w:p>
    <w:p w14:paraId="15C5E494" w14:textId="77777777" w:rsidR="00927891" w:rsidRDefault="00927891" w:rsidP="00927891">
      <w:pPr>
        <w:jc w:val="center"/>
        <w:rPr>
          <w:rFonts w:ascii="Tahoma" w:hAnsi="Tahoma" w:cs="Tahoma"/>
          <w:sz w:val="6"/>
        </w:rPr>
      </w:pPr>
    </w:p>
    <w:p w14:paraId="63DEB3F7" w14:textId="77777777" w:rsidR="00927891" w:rsidRDefault="00927891" w:rsidP="00927891">
      <w:pPr>
        <w:jc w:val="center"/>
        <w:rPr>
          <w:rFonts w:ascii="Tahoma" w:hAnsi="Tahoma" w:cs="Tahoma"/>
          <w:sz w:val="6"/>
        </w:rPr>
      </w:pPr>
    </w:p>
    <w:p w14:paraId="71AAFF64" w14:textId="77777777" w:rsidR="00927891" w:rsidRDefault="00927891" w:rsidP="00927891">
      <w:pPr>
        <w:jc w:val="center"/>
        <w:rPr>
          <w:rFonts w:ascii="Tahoma" w:hAnsi="Tahoma" w:cs="Tahoma"/>
          <w:sz w:val="6"/>
        </w:rPr>
      </w:pPr>
    </w:p>
    <w:p w14:paraId="48149869" w14:textId="77777777" w:rsidR="00927891" w:rsidRDefault="00927891" w:rsidP="00927891">
      <w:pPr>
        <w:jc w:val="center"/>
        <w:rPr>
          <w:rFonts w:ascii="Tahoma" w:hAnsi="Tahoma" w:cs="Tahoma"/>
          <w:sz w:val="6"/>
        </w:rPr>
      </w:pPr>
    </w:p>
    <w:p w14:paraId="5927E25D" w14:textId="77777777" w:rsidR="00927891" w:rsidRPr="009422C3" w:rsidRDefault="00927891" w:rsidP="00927891">
      <w:pPr>
        <w:jc w:val="center"/>
        <w:rPr>
          <w:rFonts w:ascii="Tahoma" w:hAnsi="Tahoma" w:cs="Tahoma"/>
        </w:rPr>
      </w:pPr>
      <w:r w:rsidRPr="009422C3">
        <w:rPr>
          <w:rFonts w:ascii="Tahoma" w:hAnsi="Tahoma" w:cs="Tahoma"/>
        </w:rPr>
        <w:t>Approved and Regulated by the Colorado Department of Higher Education,</w:t>
      </w:r>
    </w:p>
    <w:p w14:paraId="6A23EB0A" w14:textId="77777777" w:rsidR="00927891" w:rsidRDefault="00927891" w:rsidP="00927891">
      <w:pPr>
        <w:jc w:val="center"/>
        <w:rPr>
          <w:rFonts w:ascii="Tahoma" w:hAnsi="Tahoma" w:cs="Tahoma"/>
        </w:rPr>
      </w:pPr>
      <w:r w:rsidRPr="009422C3">
        <w:rPr>
          <w:rFonts w:ascii="Tahoma" w:hAnsi="Tahoma" w:cs="Tahoma"/>
        </w:rPr>
        <w:t>Private Occupational School Board</w:t>
      </w:r>
      <w:r>
        <w:rPr>
          <w:rFonts w:ascii="Tahoma" w:hAnsi="Tahoma" w:cs="Tahoma"/>
        </w:rPr>
        <w:t xml:space="preserve"> and the </w:t>
      </w:r>
      <w:smartTag w:uri="urn:schemas-microsoft-com:office:smarttags" w:element="place">
        <w:smartTag w:uri="urn:schemas-microsoft-com:office:smarttags" w:element="PlaceName">
          <w:r>
            <w:rPr>
              <w:rFonts w:ascii="Tahoma" w:hAnsi="Tahoma" w:cs="Tahoma"/>
            </w:rPr>
            <w:t>Colorado</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xml:space="preserve"> Approving Agency</w:t>
      </w:r>
    </w:p>
    <w:p w14:paraId="7EFCD5FD" w14:textId="77777777" w:rsidR="00927891" w:rsidRDefault="00927891" w:rsidP="00927891">
      <w:pPr>
        <w:jc w:val="center"/>
        <w:rPr>
          <w:rFonts w:ascii="Tahoma" w:hAnsi="Tahoma" w:cs="Tahoma"/>
        </w:rPr>
      </w:pPr>
      <w:r>
        <w:rPr>
          <w:rFonts w:ascii="Tahoma" w:hAnsi="Tahoma" w:cs="Tahoma"/>
        </w:rPr>
        <w:t>for Veterans Education and Training</w:t>
      </w:r>
    </w:p>
    <w:p w14:paraId="44AA58AD" w14:textId="77777777" w:rsidR="00927891" w:rsidRDefault="00927891" w:rsidP="00927891">
      <w:pPr>
        <w:jc w:val="center"/>
        <w:rPr>
          <w:rFonts w:ascii="Charlesworth" w:hAnsi="Charlesworth"/>
          <w:b/>
          <w:sz w:val="36"/>
          <w:szCs w:val="36"/>
          <w:u w:val="single"/>
        </w:rPr>
      </w:pPr>
    </w:p>
    <w:p w14:paraId="5618B1CC" w14:textId="77777777" w:rsidR="00927891" w:rsidRDefault="00927891" w:rsidP="00927891">
      <w:pPr>
        <w:jc w:val="center"/>
        <w:rPr>
          <w:rFonts w:ascii="Arial Black" w:hAnsi="Arial Black"/>
          <w:bCs/>
          <w:sz w:val="48"/>
          <w:szCs w:val="48"/>
        </w:rPr>
      </w:pPr>
      <w:r>
        <w:rPr>
          <w:rFonts w:ascii="Arial Black" w:hAnsi="Arial Black"/>
          <w:bCs/>
          <w:sz w:val="48"/>
          <w:szCs w:val="48"/>
        </w:rPr>
        <w:t>SAP Policy</w:t>
      </w:r>
    </w:p>
    <w:p w14:paraId="0C69CDDB" w14:textId="1B471A1E" w:rsidR="00927891" w:rsidRDefault="00927891" w:rsidP="00927891">
      <w:pPr>
        <w:jc w:val="center"/>
        <w:rPr>
          <w:rFonts w:ascii="Arial Black" w:hAnsi="Arial Black"/>
          <w:bCs/>
          <w:sz w:val="36"/>
          <w:szCs w:val="72"/>
        </w:rPr>
      </w:pPr>
      <w:r>
        <w:rPr>
          <w:rFonts w:ascii="Arial Black" w:hAnsi="Arial Black"/>
          <w:bCs/>
          <w:sz w:val="36"/>
          <w:szCs w:val="72"/>
        </w:rPr>
        <w:t>Satisfactory Academic Progress</w:t>
      </w:r>
    </w:p>
    <w:p w14:paraId="11C1B71C" w14:textId="2F5B5219" w:rsidR="00090092" w:rsidRPr="00090092" w:rsidRDefault="00090092" w:rsidP="00927891">
      <w:pPr>
        <w:jc w:val="center"/>
        <w:rPr>
          <w:rFonts w:ascii="Arial Black" w:hAnsi="Arial Black"/>
          <w:bCs/>
        </w:rPr>
      </w:pPr>
      <w:r w:rsidRPr="00090092">
        <w:rPr>
          <w:rFonts w:ascii="Arial Black" w:hAnsi="Arial Black"/>
          <w:bCs/>
        </w:rPr>
        <w:t>(Attendance, Grades, Leave, Absences, Tardiness, etc.)</w:t>
      </w:r>
    </w:p>
    <w:p w14:paraId="520B0FDE" w14:textId="77777777" w:rsidR="00927891" w:rsidRDefault="00927891" w:rsidP="00927891">
      <w:pPr>
        <w:rPr>
          <w:rFonts w:ascii="Arial Black" w:hAnsi="Arial Black"/>
          <w:bCs/>
          <w:sz w:val="36"/>
          <w:szCs w:val="72"/>
        </w:rPr>
      </w:pPr>
    </w:p>
    <w:p w14:paraId="0D6C922A" w14:textId="77777777" w:rsidR="00927891" w:rsidRDefault="00927891" w:rsidP="00927891"/>
    <w:p w14:paraId="193018EC" w14:textId="2A40B4CC" w:rsidR="00927891" w:rsidRDefault="00927891" w:rsidP="00A053F7">
      <w:pPr>
        <w:numPr>
          <w:ilvl w:val="0"/>
          <w:numId w:val="17"/>
        </w:numPr>
      </w:pPr>
      <w:r>
        <w:t xml:space="preserve">[PROGRAM </w:t>
      </w:r>
      <w:proofErr w:type="gramStart"/>
      <w:r>
        <w:t>LENGTH]  Paragon’s</w:t>
      </w:r>
      <w:proofErr w:type="gramEnd"/>
      <w:r>
        <w:t xml:space="preserve"> Full Culinary Program is 1080 CLOCK HOURS.</w:t>
      </w:r>
    </w:p>
    <w:p w14:paraId="6538CA08" w14:textId="1E544B41" w:rsidR="00927891" w:rsidRDefault="00927891" w:rsidP="00A053F7">
      <w:pPr>
        <w:numPr>
          <w:ilvl w:val="1"/>
          <w:numId w:val="17"/>
        </w:numPr>
      </w:pPr>
      <w:r>
        <w:t>This is broken into nine 8 hr./</w:t>
      </w:r>
      <w:proofErr w:type="gramStart"/>
      <w:r>
        <w:t>15 week</w:t>
      </w:r>
      <w:proofErr w:type="gramEnd"/>
      <w:r>
        <w:t xml:space="preserve"> classes.</w:t>
      </w:r>
    </w:p>
    <w:p w14:paraId="4EAB8CDE" w14:textId="0DF03A10" w:rsidR="00927891" w:rsidRDefault="00927891" w:rsidP="00A053F7">
      <w:pPr>
        <w:numPr>
          <w:ilvl w:val="0"/>
          <w:numId w:val="17"/>
        </w:numPr>
      </w:pPr>
      <w:r>
        <w:t xml:space="preserve">[SAP </w:t>
      </w:r>
      <w:proofErr w:type="gramStart"/>
      <w:r>
        <w:t>EVALUATION]  Satisfactory</w:t>
      </w:r>
      <w:proofErr w:type="gramEnd"/>
      <w:r>
        <w:t xml:space="preserve"> Progress is </w:t>
      </w:r>
      <w:r w:rsidR="00090092">
        <w:t>e</w:t>
      </w:r>
      <w:r>
        <w:t>valuated each month.</w:t>
      </w:r>
    </w:p>
    <w:p w14:paraId="2647F312" w14:textId="290CEB44" w:rsidR="00927891" w:rsidRDefault="00927891" w:rsidP="00A053F7">
      <w:pPr>
        <w:numPr>
          <w:ilvl w:val="0"/>
          <w:numId w:val="17"/>
        </w:numPr>
      </w:pPr>
      <w:r>
        <w:t>SAP consists of Quantitative and Qualitative Progress (Attendance and Grades).</w:t>
      </w:r>
    </w:p>
    <w:p w14:paraId="3144CBE3" w14:textId="77777777" w:rsidR="00927891" w:rsidRDefault="00927891" w:rsidP="00A053F7">
      <w:pPr>
        <w:numPr>
          <w:ilvl w:val="0"/>
          <w:numId w:val="17"/>
        </w:numPr>
      </w:pPr>
      <w:r>
        <w:t>[</w:t>
      </w:r>
      <w:proofErr w:type="gramStart"/>
      <w:r>
        <w:t>ATTENDANCE]  Quantitative</w:t>
      </w:r>
      <w:proofErr w:type="gramEnd"/>
      <w:r>
        <w:t xml:space="preserve"> Progress is defined by Attendance.  A Student is required to maintain 80% attendance.</w:t>
      </w:r>
    </w:p>
    <w:p w14:paraId="374E8ED8" w14:textId="7A0A1D62" w:rsidR="00927891" w:rsidRDefault="00927891" w:rsidP="00A053F7">
      <w:pPr>
        <w:numPr>
          <w:ilvl w:val="1"/>
          <w:numId w:val="17"/>
        </w:numPr>
      </w:pPr>
      <w:r>
        <w:t>If a student falls below the 80% requirement (c</w:t>
      </w:r>
      <w:r w:rsidR="00090092">
        <w:t>ours</w:t>
      </w:r>
      <w:r>
        <w:t xml:space="preserve">es average about </w:t>
      </w:r>
      <w:r w:rsidR="00090092">
        <w:t>30</w:t>
      </w:r>
      <w:r>
        <w:t xml:space="preserve"> class</w:t>
      </w:r>
      <w:r w:rsidR="00090092">
        <w:t>es</w:t>
      </w:r>
      <w:r>
        <w:t xml:space="preserve">, so this would mean missing </w:t>
      </w:r>
      <w:r w:rsidR="00090092">
        <w:t>6</w:t>
      </w:r>
      <w:r>
        <w:t xml:space="preserve"> classes or more) he or she will meet with the Instructor and perform </w:t>
      </w:r>
      <w:r w:rsidR="00090092">
        <w:t>m</w:t>
      </w:r>
      <w:r>
        <w:t>ake-up and extra credit to get credit for the class.</w:t>
      </w:r>
    </w:p>
    <w:p w14:paraId="5BCAC3F7" w14:textId="5B979F3F" w:rsidR="00927891" w:rsidRDefault="00927891" w:rsidP="00A053F7">
      <w:pPr>
        <w:numPr>
          <w:ilvl w:val="1"/>
          <w:numId w:val="17"/>
        </w:numPr>
      </w:pPr>
      <w:r>
        <w:t xml:space="preserve">If the student does not perform the required extra credit and make-up within the trimester, they will be recorded as “I”, incomplete, and need to make this </w:t>
      </w:r>
      <w:r w:rsidR="00090092">
        <w:t xml:space="preserve">work </w:t>
      </w:r>
      <w:r>
        <w:t xml:space="preserve">up </w:t>
      </w:r>
      <w:r w:rsidR="00090092">
        <w:t>with</w:t>
      </w:r>
      <w:r>
        <w:t xml:space="preserve">in </w:t>
      </w:r>
      <w:r w:rsidR="00090092">
        <w:t>a month</w:t>
      </w:r>
      <w:r>
        <w:t>.</w:t>
      </w:r>
      <w:r w:rsidR="00F3603E">
        <w:t xml:space="preserve">  After </w:t>
      </w:r>
      <w:proofErr w:type="gramStart"/>
      <w:r w:rsidR="00F3603E">
        <w:t>that</w:t>
      </w:r>
      <w:proofErr w:type="gramEnd"/>
      <w:r w:rsidR="00F3603E">
        <w:t xml:space="preserve"> the grade becomes an “F” and the course must be repeated.</w:t>
      </w:r>
    </w:p>
    <w:p w14:paraId="0CCCD039" w14:textId="4C680EAE" w:rsidR="00927891" w:rsidRDefault="00927891" w:rsidP="00A053F7">
      <w:pPr>
        <w:numPr>
          <w:ilvl w:val="1"/>
          <w:numId w:val="17"/>
        </w:numPr>
      </w:pPr>
      <w:r>
        <w:t>If a student misses 10 or more days for any reason they must re-take the class.</w:t>
      </w:r>
    </w:p>
    <w:p w14:paraId="4DC6C9FD" w14:textId="68758C9D" w:rsidR="001960F1" w:rsidRDefault="001960F1" w:rsidP="00A053F7">
      <w:pPr>
        <w:numPr>
          <w:ilvl w:val="1"/>
          <w:numId w:val="17"/>
        </w:numPr>
      </w:pPr>
      <w:proofErr w:type="gramStart"/>
      <w:r>
        <w:t>With the exception of</w:t>
      </w:r>
      <w:proofErr w:type="gramEnd"/>
      <w:r>
        <w:t xml:space="preserve"> approved Leave of Absences (see below), an 80% Sustained Attendance Rate is a requirement of continued enrollment AND GRADUATION.</w:t>
      </w:r>
    </w:p>
    <w:p w14:paraId="4F080140" w14:textId="7353EB6A" w:rsidR="001960F1" w:rsidRDefault="001960F1" w:rsidP="00A053F7">
      <w:pPr>
        <w:numPr>
          <w:ilvl w:val="1"/>
          <w:numId w:val="17"/>
        </w:numPr>
      </w:pPr>
      <w:r>
        <w:t xml:space="preserve">Any 3 </w:t>
      </w:r>
      <w:proofErr w:type="spellStart"/>
      <w:r>
        <w:t>tardies</w:t>
      </w:r>
      <w:proofErr w:type="spellEnd"/>
      <w:r>
        <w:t xml:space="preserve"> or early departures (</w:t>
      </w:r>
      <w:r w:rsidR="0003594B">
        <w:t>30</w:t>
      </w:r>
      <w:r>
        <w:t xml:space="preserve"> minutes or more) will equal a full missed day</w:t>
      </w:r>
      <w:r w:rsidR="0003594B">
        <w:t xml:space="preserve"> and a sustained habit of such will become punitive</w:t>
      </w:r>
      <w:r>
        <w:t>.</w:t>
      </w:r>
    </w:p>
    <w:p w14:paraId="285CC6FE" w14:textId="77777777" w:rsidR="00927891" w:rsidRDefault="00927891" w:rsidP="00A053F7">
      <w:pPr>
        <w:numPr>
          <w:ilvl w:val="0"/>
          <w:numId w:val="17"/>
        </w:numPr>
      </w:pPr>
      <w:r>
        <w:t>[</w:t>
      </w:r>
      <w:proofErr w:type="gramStart"/>
      <w:r>
        <w:t>GPA]  Qualitative</w:t>
      </w:r>
      <w:proofErr w:type="gramEnd"/>
      <w:r>
        <w:t xml:space="preserve"> Progress is defined by GPA or Percentile Grade Average.  A grade of ‘C’ or 70 out of 100 (a GPA of 2.0 of higher) is required for graduation.</w:t>
      </w:r>
    </w:p>
    <w:p w14:paraId="0A4ABF2A" w14:textId="364A8FC1" w:rsidR="00927891" w:rsidRDefault="00927891" w:rsidP="00A053F7">
      <w:pPr>
        <w:numPr>
          <w:ilvl w:val="1"/>
          <w:numId w:val="17"/>
        </w:numPr>
      </w:pPr>
      <w:r>
        <w:t xml:space="preserve">If a student falls below this 70% they will meet with the Instructor and schedule make-up </w:t>
      </w:r>
      <w:r w:rsidR="00F3603E">
        <w:t>or</w:t>
      </w:r>
      <w:r>
        <w:t xml:space="preserve"> extra credit.</w:t>
      </w:r>
    </w:p>
    <w:p w14:paraId="70946D45" w14:textId="58843A5A" w:rsidR="00927891" w:rsidRDefault="00927891" w:rsidP="00A053F7">
      <w:pPr>
        <w:numPr>
          <w:ilvl w:val="1"/>
          <w:numId w:val="17"/>
        </w:numPr>
      </w:pPr>
      <w:r>
        <w:t xml:space="preserve">If the student does not perform the required extra credit and make-up within the trimester, they will be recorded as “I”, incomplete, and need to make this up </w:t>
      </w:r>
      <w:r w:rsidR="00F3603E">
        <w:t>within a month</w:t>
      </w:r>
      <w:r>
        <w:t>.</w:t>
      </w:r>
    </w:p>
    <w:p w14:paraId="0930E70E" w14:textId="24E05DE4" w:rsidR="00927891" w:rsidRDefault="00927891" w:rsidP="00A053F7">
      <w:pPr>
        <w:numPr>
          <w:ilvl w:val="1"/>
          <w:numId w:val="17"/>
        </w:numPr>
      </w:pPr>
      <w:r>
        <w:t xml:space="preserve">If a student attends enough classes and finishes the </w:t>
      </w:r>
      <w:proofErr w:type="gramStart"/>
      <w:r>
        <w:t>course, but</w:t>
      </w:r>
      <w:proofErr w:type="gramEnd"/>
      <w:r>
        <w:t xml:space="preserve"> finishes with a grade of </w:t>
      </w:r>
      <w:r w:rsidR="00F3603E">
        <w:t xml:space="preserve">“F” </w:t>
      </w:r>
      <w:r>
        <w:t>they must re-take the class.</w:t>
      </w:r>
    </w:p>
    <w:p w14:paraId="341CC8A5" w14:textId="77777777" w:rsidR="00927891" w:rsidRDefault="00927891" w:rsidP="00A053F7">
      <w:pPr>
        <w:numPr>
          <w:ilvl w:val="0"/>
          <w:numId w:val="17"/>
        </w:numPr>
      </w:pPr>
      <w:r>
        <w:t>[</w:t>
      </w:r>
      <w:proofErr w:type="gramStart"/>
      <w:r>
        <w:t>PROBATION]  Any</w:t>
      </w:r>
      <w:proofErr w:type="gramEnd"/>
      <w:r>
        <w:t xml:space="preserve"> student that finishes any trimester with an overall average of less than 70 will be placed on Academic Probation for the following trimester.  This simply means that they must apply themselves and get that average up by the end of that Trimester.</w:t>
      </w:r>
    </w:p>
    <w:p w14:paraId="4F4A437F" w14:textId="77777777" w:rsidR="00927891" w:rsidRDefault="00927891" w:rsidP="00A053F7">
      <w:pPr>
        <w:numPr>
          <w:ilvl w:val="0"/>
          <w:numId w:val="17"/>
        </w:numPr>
      </w:pPr>
      <w:r>
        <w:lastRenderedPageBreak/>
        <w:t>Should they still maintain a less than 70 average after the Probation Trimester, a meeting will be held consisting of the student, the instructors, and the Dean.  A decision will be made whether the student will be allowed some type of severe extra credit in addition to re-taking the unsatisfactory class(es), or if they will simply be asked to leave voluntarily.</w:t>
      </w:r>
    </w:p>
    <w:p w14:paraId="6F0C4C01" w14:textId="77777777" w:rsidR="00927891" w:rsidRDefault="00927891" w:rsidP="00A053F7">
      <w:pPr>
        <w:numPr>
          <w:ilvl w:val="0"/>
          <w:numId w:val="17"/>
        </w:numPr>
      </w:pPr>
      <w:r>
        <w:t>[</w:t>
      </w:r>
      <w:proofErr w:type="gramStart"/>
      <w:r>
        <w:t>EXPULSION]  If</w:t>
      </w:r>
      <w:proofErr w:type="gramEnd"/>
      <w:r>
        <w:t xml:space="preserve"> the student fails again or does not perform the extra duties they will be asked to leave and withdrawn from the school.</w:t>
      </w:r>
    </w:p>
    <w:p w14:paraId="45CCBFA5" w14:textId="77777777" w:rsidR="00927891" w:rsidRDefault="00927891" w:rsidP="00A053F7">
      <w:pPr>
        <w:numPr>
          <w:ilvl w:val="0"/>
          <w:numId w:val="17"/>
        </w:numPr>
      </w:pPr>
      <w:r>
        <w:t xml:space="preserve">If any student maintains less than a </w:t>
      </w:r>
      <w:proofErr w:type="gramStart"/>
      <w:r>
        <w:t>70 grade</w:t>
      </w:r>
      <w:proofErr w:type="gramEnd"/>
      <w:r>
        <w:t xml:space="preserve"> average AND less than 80% attendance in a given trimester they will be given one Probationary Trimester to recover BOTH.  If they do not recover BOTH they will be withdrawn from the school.</w:t>
      </w:r>
    </w:p>
    <w:p w14:paraId="5AE0EB64" w14:textId="0A8E6E39" w:rsidR="00927891" w:rsidRDefault="00927891" w:rsidP="00A053F7">
      <w:pPr>
        <w:numPr>
          <w:ilvl w:val="0"/>
          <w:numId w:val="17"/>
        </w:numPr>
      </w:pPr>
      <w:r>
        <w:t xml:space="preserve">[DISMISSAL </w:t>
      </w:r>
      <w:proofErr w:type="gramStart"/>
      <w:r>
        <w:t>LETTER]  The</w:t>
      </w:r>
      <w:proofErr w:type="gramEnd"/>
      <w:r>
        <w:t xml:space="preserve"> student will be informed in writing of this action, if not in person (with receipt signature), then </w:t>
      </w:r>
      <w:r w:rsidR="00F3603E">
        <w:t xml:space="preserve">if necessary </w:t>
      </w:r>
      <w:r>
        <w:t>by certified mail.</w:t>
      </w:r>
    </w:p>
    <w:p w14:paraId="01B33BFD" w14:textId="77777777" w:rsidR="00927891" w:rsidRDefault="00927891" w:rsidP="00A053F7">
      <w:pPr>
        <w:numPr>
          <w:ilvl w:val="0"/>
          <w:numId w:val="17"/>
        </w:numPr>
      </w:pPr>
      <w:r>
        <w:t>[</w:t>
      </w:r>
      <w:proofErr w:type="gramStart"/>
      <w:r>
        <w:t>APPEAL]  The</w:t>
      </w:r>
      <w:proofErr w:type="gramEnd"/>
      <w:r>
        <w:t xml:space="preserve"> student may submit a written appeal of his/her dismissal within 10 business days of their receipt of the dismissal notice.  The appeal should be addressed to the Dean.  The appeal must be accompanied by documentation of the mitigating circumstances that have prevented the student from attaining satisfactory academic progress.  Only extraordinary circumstances will be considered, such as death or severe illness in the immediate family.</w:t>
      </w:r>
    </w:p>
    <w:p w14:paraId="54111886" w14:textId="77777777" w:rsidR="00927891" w:rsidRDefault="00927891" w:rsidP="00A053F7">
      <w:pPr>
        <w:numPr>
          <w:ilvl w:val="0"/>
          <w:numId w:val="17"/>
        </w:numPr>
      </w:pPr>
      <w:r>
        <w:t xml:space="preserve">[DEAN </w:t>
      </w:r>
      <w:proofErr w:type="gramStart"/>
      <w:r>
        <w:t>RESPONSE]  The</w:t>
      </w:r>
      <w:proofErr w:type="gramEnd"/>
      <w:r>
        <w:t xml:space="preserve"> Dean will assess all appeals, and determine whether the student may be permitted to continue in school on a probationary status, despite not meeting the satisfactory progress requirements.  The student will be sent the written decision within ten business days of the Institute’s receipt of the appeal.  The decision of the School Dean is final.</w:t>
      </w:r>
    </w:p>
    <w:p w14:paraId="2EE6AEB1" w14:textId="77777777" w:rsidR="00927891" w:rsidRDefault="00927891" w:rsidP="00A053F7">
      <w:pPr>
        <w:numPr>
          <w:ilvl w:val="0"/>
          <w:numId w:val="17"/>
        </w:numPr>
      </w:pPr>
      <w:r>
        <w:t>[</w:t>
      </w:r>
      <w:proofErr w:type="gramStart"/>
      <w:r>
        <w:t>REINSTATEMENT]  Students</w:t>
      </w:r>
      <w:proofErr w:type="gramEnd"/>
      <w:r>
        <w:t xml:space="preserve"> reinstated upon appeal are on a Probationary status for the next Trimester, during which time they must meet the terms and conditions set out in the Dean’s letter granting the appeal.  At the end of the next Trimester, and at the end of every Trimester thereafter, the student’s academic status will be reviewed.  The student may </w:t>
      </w:r>
      <w:proofErr w:type="gramStart"/>
      <w:r>
        <w:t>continue on</w:t>
      </w:r>
      <w:proofErr w:type="gramEnd"/>
      <w:r>
        <w:t xml:space="preserve"> probation as long as he or she meets the terms of the probation, until such time as satisfactory academic progress status is regained.</w:t>
      </w:r>
    </w:p>
    <w:p w14:paraId="62C876E5" w14:textId="77777777" w:rsidR="00927891" w:rsidRDefault="00927891" w:rsidP="00A053F7">
      <w:pPr>
        <w:numPr>
          <w:ilvl w:val="0"/>
          <w:numId w:val="17"/>
        </w:numPr>
      </w:pPr>
      <w:r>
        <w:t xml:space="preserve">The student reinstated after dismissal and appeal is not eligible for financial aid until he or she regains satisfactory progress status by meeting the minimum SAP standards. </w:t>
      </w:r>
    </w:p>
    <w:p w14:paraId="3F860AAE" w14:textId="12D1AE48" w:rsidR="00927891" w:rsidRDefault="00927891" w:rsidP="00A053F7">
      <w:pPr>
        <w:numPr>
          <w:ilvl w:val="0"/>
          <w:numId w:val="17"/>
        </w:numPr>
      </w:pPr>
      <w:r>
        <w:t xml:space="preserve">[MAXIMUM TIME </w:t>
      </w:r>
      <w:proofErr w:type="gramStart"/>
      <w:r>
        <w:t>FRAME]  All</w:t>
      </w:r>
      <w:proofErr w:type="gramEnd"/>
      <w:r>
        <w:t xml:space="preserve"> program requirements must be completed within a maximum time frame of 1.5 times the normal program length, as measured in calendar time.  The Full Culinary Program, </w:t>
      </w:r>
      <w:r w:rsidR="00EE177B">
        <w:t>1</w:t>
      </w:r>
      <w:r>
        <w:t xml:space="preserve"> year in length</w:t>
      </w:r>
      <w:r w:rsidR="00EE177B">
        <w:t xml:space="preserve"> at 3 classes per trimester up to 3 years at 1 class per trimester</w:t>
      </w:r>
      <w:r>
        <w:t xml:space="preserve">, must be completed within </w:t>
      </w:r>
      <w:r w:rsidR="00EE177B">
        <w:t xml:space="preserve">a maximum of </w:t>
      </w:r>
      <w:r>
        <w:t>4</w:t>
      </w:r>
      <w:r w:rsidR="00EE177B">
        <w:t>.5</w:t>
      </w:r>
      <w:r>
        <w:t xml:space="preserve"> years.  Time spent on an approved leave of absence is not counted against the maximum time frame.</w:t>
      </w:r>
    </w:p>
    <w:p w14:paraId="145486BC" w14:textId="77777777" w:rsidR="00927891" w:rsidRDefault="00927891" w:rsidP="00A053F7">
      <w:pPr>
        <w:numPr>
          <w:ilvl w:val="0"/>
          <w:numId w:val="17"/>
        </w:numPr>
      </w:pPr>
      <w:r>
        <w:t>Students exceeding the maximum time frame will be administratively withdrawn.</w:t>
      </w:r>
    </w:p>
    <w:p w14:paraId="09C1A5C1" w14:textId="77777777" w:rsidR="00927891" w:rsidRDefault="00927891" w:rsidP="00A053F7">
      <w:pPr>
        <w:numPr>
          <w:ilvl w:val="0"/>
          <w:numId w:val="17"/>
        </w:numPr>
      </w:pPr>
      <w:r>
        <w:t xml:space="preserve">[TRANSFER or </w:t>
      </w:r>
      <w:proofErr w:type="gramStart"/>
      <w:r>
        <w:t>READMIT]  From</w:t>
      </w:r>
      <w:proofErr w:type="gramEnd"/>
      <w:r>
        <w:t xml:space="preserve"> Paragon BACK into Paragon.  Transfer students from outside the institution will be evaluated qualitatively only on the work completed while at the Institute. The maximum time frame is reduced for transfer students, based upon the remaining length of the program in which they enroll.  If the student transfers in 3 Trimesters, they must therefore complete 6 trimesters or two years and the maximum time frame would be 2 years times 1.5 or 3 years.</w:t>
      </w:r>
    </w:p>
    <w:p w14:paraId="65008D37" w14:textId="77777777" w:rsidR="00927891" w:rsidRDefault="00927891" w:rsidP="00927891">
      <w:pPr>
        <w:rPr>
          <w:rFonts w:ascii="Arial Narrow" w:hAnsi="Arial Narrow"/>
          <w:b/>
        </w:rPr>
      </w:pPr>
    </w:p>
    <w:p w14:paraId="61366858" w14:textId="77777777" w:rsidR="00927891" w:rsidRDefault="00927891" w:rsidP="00927891">
      <w:pPr>
        <w:rPr>
          <w:rFonts w:ascii="Arial Narrow" w:hAnsi="Arial Narrow"/>
          <w:b/>
        </w:rPr>
      </w:pPr>
    </w:p>
    <w:p w14:paraId="7F4DF159" w14:textId="77777777" w:rsidR="00927891" w:rsidRDefault="00927891" w:rsidP="00927891">
      <w:pPr>
        <w:rPr>
          <w:rFonts w:ascii="Arial Narrow" w:hAnsi="Arial Narrow"/>
          <w:b/>
        </w:rPr>
      </w:pPr>
    </w:p>
    <w:p w14:paraId="6C30ED6C" w14:textId="77777777" w:rsidR="00927891" w:rsidRDefault="00927891" w:rsidP="00927891">
      <w:pPr>
        <w:rPr>
          <w:rFonts w:ascii="Arial Narrow" w:hAnsi="Arial Narrow"/>
          <w:b/>
        </w:rPr>
      </w:pPr>
    </w:p>
    <w:p w14:paraId="2C113F72" w14:textId="77777777" w:rsidR="00927891" w:rsidRDefault="00927891" w:rsidP="00927891">
      <w:pPr>
        <w:rPr>
          <w:rFonts w:ascii="Arial Narrow" w:hAnsi="Arial Narrow"/>
          <w:b/>
        </w:rPr>
      </w:pPr>
    </w:p>
    <w:p w14:paraId="2CBBD1F4" w14:textId="77777777" w:rsidR="00927891" w:rsidRDefault="00927891" w:rsidP="00927891">
      <w:pPr>
        <w:rPr>
          <w:rFonts w:ascii="Arial Narrow" w:hAnsi="Arial Narrow"/>
          <w:b/>
        </w:rPr>
      </w:pPr>
    </w:p>
    <w:p w14:paraId="3C7259CE" w14:textId="77777777" w:rsidR="00927891" w:rsidRDefault="00927891" w:rsidP="00927891">
      <w:pPr>
        <w:rPr>
          <w:rFonts w:ascii="Arial Narrow" w:hAnsi="Arial Narrow"/>
          <w:b/>
        </w:rPr>
      </w:pPr>
    </w:p>
    <w:p w14:paraId="09EBF75A" w14:textId="77777777" w:rsidR="00927891" w:rsidRDefault="00927891" w:rsidP="00927891">
      <w:pPr>
        <w:rPr>
          <w:rFonts w:ascii="Arial Narrow" w:hAnsi="Arial Narrow"/>
          <w:b/>
        </w:rPr>
      </w:pPr>
    </w:p>
    <w:p w14:paraId="3C7CDE0F" w14:textId="77777777" w:rsidR="00927891" w:rsidRDefault="00927891" w:rsidP="00927891">
      <w:pPr>
        <w:rPr>
          <w:rFonts w:ascii="Arial Narrow" w:hAnsi="Arial Narrow"/>
          <w:b/>
        </w:rPr>
      </w:pPr>
    </w:p>
    <w:p w14:paraId="1D5FBF4A" w14:textId="77777777" w:rsidR="00927891" w:rsidRDefault="00927891" w:rsidP="00927891">
      <w:pPr>
        <w:rPr>
          <w:rFonts w:ascii="Arial Narrow" w:hAnsi="Arial Narrow"/>
          <w:b/>
        </w:rPr>
      </w:pPr>
    </w:p>
    <w:p w14:paraId="7D3A4B8D" w14:textId="77777777" w:rsidR="00927891" w:rsidRDefault="00927891" w:rsidP="00927891">
      <w:pPr>
        <w:rPr>
          <w:rFonts w:ascii="Arial Narrow" w:hAnsi="Arial Narrow"/>
          <w:b/>
        </w:rPr>
      </w:pPr>
    </w:p>
    <w:p w14:paraId="40715FFA" w14:textId="77777777" w:rsidR="00927891" w:rsidRDefault="00927891" w:rsidP="00927891">
      <w:pPr>
        <w:rPr>
          <w:rFonts w:ascii="Arial Narrow" w:hAnsi="Arial Narrow"/>
          <w:b/>
        </w:rPr>
      </w:pPr>
    </w:p>
    <w:p w14:paraId="587BC81F" w14:textId="77777777" w:rsidR="00927891" w:rsidRDefault="00927891" w:rsidP="00927891">
      <w:pPr>
        <w:rPr>
          <w:rFonts w:ascii="Arial Narrow" w:hAnsi="Arial Narrow"/>
          <w:b/>
        </w:rPr>
      </w:pPr>
    </w:p>
    <w:p w14:paraId="1FB91FFC" w14:textId="77777777" w:rsidR="00927891" w:rsidRDefault="00927891" w:rsidP="00927891">
      <w:pPr>
        <w:rPr>
          <w:rFonts w:ascii="Arial Narrow" w:hAnsi="Arial Narrow"/>
          <w:b/>
        </w:rPr>
      </w:pPr>
    </w:p>
    <w:p w14:paraId="1C0CCE68" w14:textId="77777777" w:rsidR="00927891" w:rsidRPr="00073829" w:rsidRDefault="00927891" w:rsidP="00927891">
      <w:pPr>
        <w:jc w:val="center"/>
        <w:rPr>
          <w:rFonts w:ascii="Arial Narrow" w:hAnsi="Arial Narrow"/>
          <w:b/>
          <w:sz w:val="32"/>
          <w:szCs w:val="32"/>
          <w:u w:val="single"/>
        </w:rPr>
      </w:pPr>
      <w:r w:rsidRPr="00073829">
        <w:rPr>
          <w:rFonts w:ascii="Arial Narrow" w:hAnsi="Arial Narrow"/>
          <w:b/>
          <w:sz w:val="32"/>
          <w:szCs w:val="32"/>
          <w:u w:val="single"/>
        </w:rPr>
        <w:t>MAKE UP WORK POLICY</w:t>
      </w:r>
    </w:p>
    <w:p w14:paraId="325726AD" w14:textId="77777777" w:rsidR="00927891" w:rsidRDefault="00927891" w:rsidP="00927891">
      <w:pPr>
        <w:rPr>
          <w:rFonts w:ascii="Arial Narrow" w:hAnsi="Arial Narrow"/>
          <w:b/>
        </w:rPr>
      </w:pPr>
    </w:p>
    <w:p w14:paraId="420B7544" w14:textId="5946DD1F" w:rsidR="00EE177B" w:rsidRPr="001960F1" w:rsidRDefault="00927891" w:rsidP="001960F1">
      <w:pPr>
        <w:spacing w:line="360" w:lineRule="auto"/>
      </w:pPr>
      <w:r w:rsidRPr="001960F1">
        <w:tab/>
        <w:t xml:space="preserve">Obviously, make up work is acceptable at Paragon, but the type and availability </w:t>
      </w:r>
      <w:proofErr w:type="gramStart"/>
      <w:r w:rsidRPr="001960F1">
        <w:t>is</w:t>
      </w:r>
      <w:proofErr w:type="gramEnd"/>
      <w:r w:rsidRPr="001960F1">
        <w:t xml:space="preserve"> to be decided by the instructor of the given class and student.  In some cases</w:t>
      </w:r>
      <w:r w:rsidR="001960F1" w:rsidRPr="001960F1">
        <w:t>,</w:t>
      </w:r>
      <w:r w:rsidRPr="001960F1">
        <w:t xml:space="preserve"> it may be difficult to make up a class or exam (such as </w:t>
      </w:r>
      <w:proofErr w:type="gramStart"/>
      <w:r w:rsidRPr="001960F1">
        <w:t>very important</w:t>
      </w:r>
      <w:proofErr w:type="gramEnd"/>
      <w:r w:rsidRPr="001960F1">
        <w:t xml:space="preserve"> concentrated information or a final right before a big break), so it is not REQUIRED that an instructor allow a make-up.  This will be determined by a meeting between the instructor and student.  HOWEVER, it is quite common that make-up work be allowed.  As always, the final decision is up to the instructor (with advice from the Dean). </w:t>
      </w:r>
      <w:r w:rsidR="001960F1" w:rsidRPr="001960F1">
        <w:t xml:space="preserve"> </w:t>
      </w:r>
      <w:r w:rsidR="00EE177B" w:rsidRPr="001960F1">
        <w:t xml:space="preserve">The Make Up Work will be documented and placed along with the </w:t>
      </w:r>
      <w:r w:rsidR="001960F1" w:rsidRPr="001960F1">
        <w:t>attendance</w:t>
      </w:r>
      <w:r w:rsidR="00EE177B" w:rsidRPr="001960F1">
        <w:t xml:space="preserve"> in the student’s file.  It will consist of a sheet for the student’s file including time in, time out, student signature, instructor initials, date, and date of missed hours the makeup will apply to.  We are confident that such a capability will exist on the new automated system possibly with a comment attached.</w:t>
      </w:r>
    </w:p>
    <w:p w14:paraId="04356BF8" w14:textId="77777777" w:rsidR="00927891" w:rsidRDefault="00927891" w:rsidP="00927891">
      <w:pPr>
        <w:rPr>
          <w:rFonts w:ascii="Arial Narrow" w:hAnsi="Arial Narrow"/>
          <w:b/>
        </w:rPr>
      </w:pPr>
    </w:p>
    <w:p w14:paraId="107BAB30" w14:textId="77777777" w:rsidR="00927891" w:rsidRDefault="00927891" w:rsidP="00927891">
      <w:pPr>
        <w:rPr>
          <w:rFonts w:ascii="Arial Narrow" w:hAnsi="Arial Narrow"/>
          <w:b/>
        </w:rPr>
      </w:pPr>
    </w:p>
    <w:p w14:paraId="73631CB6" w14:textId="77777777" w:rsidR="00927891" w:rsidRDefault="00927891" w:rsidP="00927891">
      <w:pPr>
        <w:rPr>
          <w:rFonts w:ascii="Arial Narrow" w:hAnsi="Arial Narrow"/>
          <w:b/>
        </w:rPr>
      </w:pPr>
    </w:p>
    <w:p w14:paraId="3C516EE0" w14:textId="77777777" w:rsidR="00927891" w:rsidRDefault="00927891" w:rsidP="00927891">
      <w:pPr>
        <w:rPr>
          <w:rFonts w:ascii="Arial Narrow" w:hAnsi="Arial Narrow"/>
          <w:b/>
        </w:rPr>
      </w:pPr>
    </w:p>
    <w:p w14:paraId="1B174B7D" w14:textId="77777777" w:rsidR="00927891" w:rsidRDefault="00927891" w:rsidP="00927891">
      <w:pPr>
        <w:rPr>
          <w:rFonts w:ascii="Arial Narrow" w:hAnsi="Arial Narrow"/>
          <w:b/>
        </w:rPr>
      </w:pPr>
    </w:p>
    <w:p w14:paraId="67B7B228" w14:textId="77777777" w:rsidR="00927891" w:rsidRDefault="00927891" w:rsidP="00927891">
      <w:pPr>
        <w:rPr>
          <w:rFonts w:ascii="Arial Narrow" w:hAnsi="Arial Narrow"/>
          <w:b/>
        </w:rPr>
      </w:pPr>
    </w:p>
    <w:p w14:paraId="0D3A87C5" w14:textId="77777777" w:rsidR="00927891" w:rsidRDefault="00927891" w:rsidP="00927891">
      <w:pPr>
        <w:rPr>
          <w:rFonts w:ascii="Arial Narrow" w:hAnsi="Arial Narrow"/>
          <w:b/>
        </w:rPr>
      </w:pPr>
    </w:p>
    <w:p w14:paraId="19773EE0" w14:textId="77777777" w:rsidR="00927891" w:rsidRDefault="00927891" w:rsidP="00927891">
      <w:pPr>
        <w:rPr>
          <w:rFonts w:ascii="Arial Narrow" w:hAnsi="Arial Narrow"/>
          <w:b/>
        </w:rPr>
      </w:pPr>
    </w:p>
    <w:p w14:paraId="0EB3D498" w14:textId="77777777" w:rsidR="00927891" w:rsidRDefault="00927891" w:rsidP="00927891">
      <w:pPr>
        <w:rPr>
          <w:rFonts w:ascii="Arial Narrow" w:hAnsi="Arial Narrow"/>
          <w:b/>
        </w:rPr>
      </w:pPr>
    </w:p>
    <w:p w14:paraId="23EF8E0F" w14:textId="77777777" w:rsidR="00927891" w:rsidRDefault="00927891" w:rsidP="00927891">
      <w:pPr>
        <w:rPr>
          <w:rFonts w:ascii="Arial Narrow" w:hAnsi="Arial Narrow"/>
          <w:b/>
        </w:rPr>
      </w:pPr>
    </w:p>
    <w:p w14:paraId="382989D3" w14:textId="77777777" w:rsidR="00927891" w:rsidRDefault="00927891" w:rsidP="00927891">
      <w:pPr>
        <w:rPr>
          <w:rFonts w:ascii="Arial Narrow" w:hAnsi="Arial Narrow"/>
          <w:b/>
        </w:rPr>
      </w:pPr>
    </w:p>
    <w:p w14:paraId="2C993C38" w14:textId="77777777" w:rsidR="00927891" w:rsidRDefault="00927891" w:rsidP="00927891">
      <w:pPr>
        <w:rPr>
          <w:rFonts w:ascii="Arial Narrow" w:hAnsi="Arial Narrow"/>
          <w:b/>
        </w:rPr>
      </w:pPr>
    </w:p>
    <w:p w14:paraId="0DA7FEA6" w14:textId="77777777" w:rsidR="00927891" w:rsidRDefault="00927891" w:rsidP="00927891">
      <w:pPr>
        <w:rPr>
          <w:rFonts w:ascii="Arial Narrow" w:hAnsi="Arial Narrow"/>
          <w:b/>
        </w:rPr>
      </w:pPr>
    </w:p>
    <w:p w14:paraId="00E0D2AB" w14:textId="77777777" w:rsidR="00927891" w:rsidRDefault="00927891" w:rsidP="00927891">
      <w:pPr>
        <w:rPr>
          <w:rFonts w:ascii="Arial Narrow" w:hAnsi="Arial Narrow"/>
          <w:b/>
        </w:rPr>
      </w:pPr>
    </w:p>
    <w:p w14:paraId="4BFE8B9D" w14:textId="77777777" w:rsidR="00927891" w:rsidRDefault="00927891" w:rsidP="00927891">
      <w:pPr>
        <w:rPr>
          <w:rFonts w:ascii="Arial Narrow" w:hAnsi="Arial Narrow"/>
          <w:b/>
        </w:rPr>
      </w:pPr>
    </w:p>
    <w:p w14:paraId="7F3EE74A" w14:textId="77777777" w:rsidR="00927891" w:rsidRDefault="00927891" w:rsidP="00927891">
      <w:pPr>
        <w:rPr>
          <w:rFonts w:ascii="Arial Narrow" w:hAnsi="Arial Narrow"/>
          <w:b/>
        </w:rPr>
      </w:pPr>
    </w:p>
    <w:p w14:paraId="2B3C04B6" w14:textId="77777777" w:rsidR="00927891" w:rsidRDefault="00927891" w:rsidP="00927891">
      <w:pPr>
        <w:rPr>
          <w:rFonts w:ascii="Arial Narrow" w:hAnsi="Arial Narrow"/>
          <w:b/>
        </w:rPr>
      </w:pPr>
    </w:p>
    <w:p w14:paraId="388D734A" w14:textId="77777777" w:rsidR="00927891" w:rsidRDefault="00927891" w:rsidP="00927891">
      <w:pPr>
        <w:rPr>
          <w:rFonts w:ascii="Arial Narrow" w:hAnsi="Arial Narrow"/>
          <w:b/>
        </w:rPr>
      </w:pPr>
    </w:p>
    <w:p w14:paraId="258CA810" w14:textId="77777777" w:rsidR="00927891" w:rsidRDefault="00927891" w:rsidP="00927891">
      <w:pPr>
        <w:rPr>
          <w:rFonts w:ascii="Arial Narrow" w:hAnsi="Arial Narrow"/>
          <w:b/>
        </w:rPr>
      </w:pPr>
    </w:p>
    <w:p w14:paraId="201840E9" w14:textId="77777777" w:rsidR="00927891" w:rsidRDefault="00927891" w:rsidP="00927891">
      <w:pPr>
        <w:rPr>
          <w:rFonts w:ascii="Arial Narrow" w:hAnsi="Arial Narrow"/>
          <w:b/>
        </w:rPr>
      </w:pPr>
    </w:p>
    <w:p w14:paraId="5D7EEEFA" w14:textId="77777777" w:rsidR="00927891" w:rsidRDefault="00927891" w:rsidP="00927891">
      <w:pPr>
        <w:rPr>
          <w:rFonts w:ascii="Arial Narrow" w:hAnsi="Arial Narrow"/>
          <w:b/>
        </w:rPr>
      </w:pPr>
    </w:p>
    <w:p w14:paraId="69A2DFD5" w14:textId="77777777" w:rsidR="00927891" w:rsidRDefault="00927891" w:rsidP="00927891">
      <w:pPr>
        <w:rPr>
          <w:rFonts w:ascii="Arial Narrow" w:hAnsi="Arial Narrow"/>
          <w:b/>
        </w:rPr>
      </w:pPr>
    </w:p>
    <w:p w14:paraId="36B6E8C8" w14:textId="77777777" w:rsidR="00927891" w:rsidRPr="004D220E" w:rsidRDefault="00927891" w:rsidP="00927891">
      <w:pPr>
        <w:pStyle w:val="Title"/>
        <w:rPr>
          <w:rFonts w:ascii="Stencil" w:hAnsi="Stencil"/>
          <w:b w:val="0"/>
          <w:sz w:val="48"/>
          <w:szCs w:val="48"/>
          <w:u w:val="single"/>
        </w:rPr>
      </w:pPr>
      <w:r w:rsidRPr="004D220E">
        <w:rPr>
          <w:rFonts w:ascii="Stencil" w:hAnsi="Stencil"/>
          <w:b w:val="0"/>
          <w:sz w:val="48"/>
          <w:szCs w:val="48"/>
          <w:u w:val="single"/>
        </w:rPr>
        <w:lastRenderedPageBreak/>
        <w:t>Leave of Absence Policy</w:t>
      </w:r>
    </w:p>
    <w:p w14:paraId="220D0CEF" w14:textId="77777777" w:rsidR="00927891" w:rsidRDefault="00927891" w:rsidP="00927891">
      <w:pPr>
        <w:jc w:val="center"/>
        <w:rPr>
          <w:rFonts w:ascii="Tahoma" w:hAnsi="Tahoma" w:cs="Tahoma"/>
          <w:sz w:val="6"/>
        </w:rPr>
      </w:pPr>
    </w:p>
    <w:p w14:paraId="69B60337" w14:textId="77777777" w:rsidR="00927891" w:rsidRDefault="00927891" w:rsidP="00927891">
      <w:pPr>
        <w:jc w:val="center"/>
        <w:rPr>
          <w:rFonts w:ascii="Tahoma" w:hAnsi="Tahoma" w:cs="Tahoma"/>
          <w:sz w:val="6"/>
        </w:rPr>
      </w:pPr>
    </w:p>
    <w:p w14:paraId="06A63F62" w14:textId="77777777" w:rsidR="00927891" w:rsidRDefault="00927891" w:rsidP="00927891">
      <w:pPr>
        <w:jc w:val="center"/>
        <w:rPr>
          <w:rFonts w:ascii="Tahoma" w:hAnsi="Tahoma" w:cs="Tahoma"/>
          <w:sz w:val="6"/>
        </w:rPr>
      </w:pPr>
    </w:p>
    <w:p w14:paraId="32DA4362" w14:textId="77777777" w:rsidR="00927891" w:rsidRDefault="00927891" w:rsidP="00927891">
      <w:pPr>
        <w:jc w:val="center"/>
        <w:rPr>
          <w:rFonts w:ascii="Tahoma" w:hAnsi="Tahoma" w:cs="Tahoma"/>
          <w:sz w:val="6"/>
        </w:rPr>
      </w:pPr>
    </w:p>
    <w:p w14:paraId="7A57C397" w14:textId="77777777" w:rsidR="00927891" w:rsidRPr="009422C3" w:rsidRDefault="00927891" w:rsidP="00927891">
      <w:pPr>
        <w:jc w:val="center"/>
        <w:rPr>
          <w:rFonts w:ascii="Tahoma" w:hAnsi="Tahoma" w:cs="Tahoma"/>
        </w:rPr>
      </w:pPr>
      <w:r w:rsidRPr="009422C3">
        <w:rPr>
          <w:rFonts w:ascii="Tahoma" w:hAnsi="Tahoma" w:cs="Tahoma"/>
        </w:rPr>
        <w:t>Approved and Regulated by the Colorado Department of Higher Education,</w:t>
      </w:r>
    </w:p>
    <w:p w14:paraId="13F77284" w14:textId="77777777" w:rsidR="00927891" w:rsidRDefault="00927891" w:rsidP="00927891">
      <w:pPr>
        <w:jc w:val="center"/>
        <w:rPr>
          <w:rFonts w:ascii="Tahoma" w:hAnsi="Tahoma" w:cs="Tahoma"/>
        </w:rPr>
      </w:pPr>
      <w:r w:rsidRPr="009422C3">
        <w:rPr>
          <w:rFonts w:ascii="Tahoma" w:hAnsi="Tahoma" w:cs="Tahoma"/>
        </w:rPr>
        <w:t>Private Occupational School Board</w:t>
      </w:r>
      <w:r>
        <w:rPr>
          <w:rFonts w:ascii="Tahoma" w:hAnsi="Tahoma" w:cs="Tahoma"/>
        </w:rPr>
        <w:t xml:space="preserve"> and the </w:t>
      </w:r>
      <w:smartTag w:uri="urn:schemas-microsoft-com:office:smarttags" w:element="place">
        <w:smartTag w:uri="urn:schemas-microsoft-com:office:smarttags" w:element="PlaceName">
          <w:r>
            <w:rPr>
              <w:rFonts w:ascii="Tahoma" w:hAnsi="Tahoma" w:cs="Tahoma"/>
            </w:rPr>
            <w:t>Colorado</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xml:space="preserve"> Approving Agency</w:t>
      </w:r>
    </w:p>
    <w:p w14:paraId="16F0F2C5" w14:textId="77777777" w:rsidR="00927891" w:rsidRDefault="00927891" w:rsidP="00927891">
      <w:pPr>
        <w:jc w:val="center"/>
        <w:rPr>
          <w:rFonts w:ascii="Tahoma" w:hAnsi="Tahoma" w:cs="Tahoma"/>
        </w:rPr>
      </w:pPr>
      <w:r>
        <w:rPr>
          <w:rFonts w:ascii="Tahoma" w:hAnsi="Tahoma" w:cs="Tahoma"/>
        </w:rPr>
        <w:t>for Veterans Education and Training</w:t>
      </w:r>
    </w:p>
    <w:p w14:paraId="349E279D" w14:textId="77777777" w:rsidR="00927891" w:rsidRDefault="00927891" w:rsidP="00927891">
      <w:pPr>
        <w:jc w:val="center"/>
        <w:rPr>
          <w:rFonts w:ascii="Tahoma" w:hAnsi="Tahoma" w:cs="Tahoma"/>
        </w:rPr>
      </w:pPr>
    </w:p>
    <w:p w14:paraId="326286C8" w14:textId="77777777" w:rsidR="00927891" w:rsidRDefault="00927891" w:rsidP="00927891">
      <w:pPr>
        <w:rPr>
          <w:rFonts w:ascii="Tahoma" w:hAnsi="Tahoma" w:cs="Tahoma"/>
        </w:rPr>
      </w:pPr>
      <w:r>
        <w:rPr>
          <w:rFonts w:ascii="Tahoma" w:hAnsi="Tahoma" w:cs="Tahoma"/>
        </w:rPr>
        <w:t xml:space="preserve">       Paragon is here to help, but obviously, not attending class harms both the student and the </w:t>
      </w:r>
      <w:proofErr w:type="gramStart"/>
      <w:r>
        <w:rPr>
          <w:rFonts w:ascii="Tahoma" w:hAnsi="Tahoma" w:cs="Tahoma"/>
        </w:rPr>
        <w:t>class as a whole</w:t>
      </w:r>
      <w:proofErr w:type="gramEnd"/>
      <w:r>
        <w:rPr>
          <w:rFonts w:ascii="Tahoma" w:hAnsi="Tahoma" w:cs="Tahoma"/>
        </w:rPr>
        <w:t>.  Many of our classes are designed to work as groups (just like the real world), so attendance is vital.  However, in many cases a student has no choice but to take a leave of absence.</w:t>
      </w:r>
    </w:p>
    <w:p w14:paraId="08D96AD8" w14:textId="77777777" w:rsidR="00927891" w:rsidRDefault="00927891" w:rsidP="00927891">
      <w:pPr>
        <w:rPr>
          <w:rFonts w:ascii="Tahoma" w:hAnsi="Tahoma" w:cs="Tahoma"/>
        </w:rPr>
      </w:pPr>
    </w:p>
    <w:p w14:paraId="17E49F30" w14:textId="77777777" w:rsidR="00927891" w:rsidRDefault="00927891" w:rsidP="00927891">
      <w:pPr>
        <w:rPr>
          <w:rFonts w:ascii="Tahoma" w:hAnsi="Tahoma" w:cs="Tahoma"/>
        </w:rPr>
      </w:pPr>
      <w:r>
        <w:rPr>
          <w:rFonts w:ascii="Tahoma" w:hAnsi="Tahoma" w:cs="Tahoma"/>
        </w:rPr>
        <w:t xml:space="preserve">       A “Leave of Absence” is defined by an absence to last a Trimester or more.  As a rule, this may not exceed 180 calendar days, </w:t>
      </w:r>
      <w:proofErr w:type="gramStart"/>
      <w:r>
        <w:rPr>
          <w:rFonts w:ascii="Tahoma" w:hAnsi="Tahoma" w:cs="Tahoma"/>
        </w:rPr>
        <w:t>BUT,</w:t>
      </w:r>
      <w:proofErr w:type="gramEnd"/>
      <w:r>
        <w:rPr>
          <w:rFonts w:ascii="Tahoma" w:hAnsi="Tahoma" w:cs="Tahoma"/>
        </w:rPr>
        <w:t xml:space="preserve"> there are cases (such as military deployment or extreme medical problems) which may have to last longer.  In all cases, a meeting between the Dean and Student must occur as well as the filling out of the official “Leave of Absence” form.</w:t>
      </w:r>
    </w:p>
    <w:p w14:paraId="38BBA930" w14:textId="77777777" w:rsidR="00927891" w:rsidRDefault="00927891" w:rsidP="00927891">
      <w:pPr>
        <w:rPr>
          <w:rFonts w:ascii="Tahoma" w:hAnsi="Tahoma" w:cs="Tahoma"/>
        </w:rPr>
      </w:pPr>
    </w:p>
    <w:p w14:paraId="12566B7C" w14:textId="77777777" w:rsidR="00927891" w:rsidRDefault="00927891" w:rsidP="00927891">
      <w:pPr>
        <w:rPr>
          <w:rFonts w:ascii="Tahoma" w:hAnsi="Tahoma" w:cs="Tahoma"/>
        </w:rPr>
      </w:pPr>
      <w:r>
        <w:rPr>
          <w:rFonts w:ascii="Tahoma" w:hAnsi="Tahoma" w:cs="Tahoma"/>
        </w:rPr>
        <w:t xml:space="preserve">       We will take each person and each occurrence individually and case-by-case, but in general, there are FOUR accepted reasons for a Leave of Absence:</w:t>
      </w:r>
    </w:p>
    <w:p w14:paraId="18662DBF" w14:textId="77777777" w:rsidR="00927891" w:rsidRDefault="00927891" w:rsidP="00927891">
      <w:pPr>
        <w:rPr>
          <w:rFonts w:ascii="Tahoma" w:hAnsi="Tahoma" w:cs="Tahoma"/>
        </w:rPr>
      </w:pPr>
    </w:p>
    <w:p w14:paraId="22F5A69F" w14:textId="77777777" w:rsidR="00927891" w:rsidRDefault="00927891" w:rsidP="00A053F7">
      <w:pPr>
        <w:numPr>
          <w:ilvl w:val="0"/>
          <w:numId w:val="12"/>
        </w:numPr>
        <w:rPr>
          <w:rFonts w:ascii="Tahoma" w:hAnsi="Tahoma" w:cs="Tahoma"/>
        </w:rPr>
      </w:pPr>
      <w:r>
        <w:rPr>
          <w:rFonts w:ascii="Tahoma" w:hAnsi="Tahoma" w:cs="Tahoma"/>
        </w:rPr>
        <w:t>Medical (includes long-term illness and pregnancy)</w:t>
      </w:r>
    </w:p>
    <w:p w14:paraId="4505D803" w14:textId="77777777" w:rsidR="00927891" w:rsidRDefault="00927891" w:rsidP="00A053F7">
      <w:pPr>
        <w:numPr>
          <w:ilvl w:val="0"/>
          <w:numId w:val="12"/>
        </w:numPr>
        <w:rPr>
          <w:rFonts w:ascii="Tahoma" w:hAnsi="Tahoma" w:cs="Tahoma"/>
        </w:rPr>
      </w:pPr>
      <w:r>
        <w:rPr>
          <w:rFonts w:ascii="Tahoma" w:hAnsi="Tahoma" w:cs="Tahoma"/>
        </w:rPr>
        <w:t>Military (includes deployment and guard/reserve actions)</w:t>
      </w:r>
    </w:p>
    <w:p w14:paraId="0C3CB20D" w14:textId="77777777" w:rsidR="00927891" w:rsidRDefault="00927891" w:rsidP="00A053F7">
      <w:pPr>
        <w:numPr>
          <w:ilvl w:val="0"/>
          <w:numId w:val="12"/>
        </w:numPr>
        <w:rPr>
          <w:rFonts w:ascii="Tahoma" w:hAnsi="Tahoma" w:cs="Tahoma"/>
        </w:rPr>
      </w:pPr>
      <w:r>
        <w:rPr>
          <w:rFonts w:ascii="Tahoma" w:hAnsi="Tahoma" w:cs="Tahoma"/>
        </w:rPr>
        <w:t>Personal (includes financial, marital, and private reasons)</w:t>
      </w:r>
    </w:p>
    <w:p w14:paraId="0F8750BA" w14:textId="77777777" w:rsidR="00927891" w:rsidRDefault="00927891" w:rsidP="00A053F7">
      <w:pPr>
        <w:numPr>
          <w:ilvl w:val="0"/>
          <w:numId w:val="12"/>
        </w:numPr>
        <w:rPr>
          <w:rFonts w:ascii="Tahoma" w:hAnsi="Tahoma" w:cs="Tahoma"/>
        </w:rPr>
      </w:pPr>
      <w:r>
        <w:rPr>
          <w:rFonts w:ascii="Tahoma" w:hAnsi="Tahoma" w:cs="Tahoma"/>
        </w:rPr>
        <w:t>Professional (culinary assignments abroad, apprenticeships, etc.)</w:t>
      </w:r>
    </w:p>
    <w:p w14:paraId="5530A54B" w14:textId="77777777" w:rsidR="00927891" w:rsidRDefault="00927891" w:rsidP="00927891">
      <w:pPr>
        <w:rPr>
          <w:rFonts w:ascii="Tahoma" w:hAnsi="Tahoma" w:cs="Tahoma"/>
        </w:rPr>
      </w:pPr>
    </w:p>
    <w:p w14:paraId="46421127" w14:textId="77777777" w:rsidR="00927891" w:rsidRDefault="00927891" w:rsidP="00927891">
      <w:pPr>
        <w:rPr>
          <w:rFonts w:ascii="Tahoma" w:hAnsi="Tahoma" w:cs="Tahoma"/>
        </w:rPr>
      </w:pPr>
      <w:r>
        <w:rPr>
          <w:rFonts w:ascii="Tahoma" w:hAnsi="Tahoma" w:cs="Tahoma"/>
        </w:rPr>
        <w:t xml:space="preserve">       A properly processed Leave of Absence (including meeting and form) will result in the student picking up where they left off both in class and monetarily, with no additions or subtractions unless required by scheduling.  Please keep in mind that your return must be coordinated with current schedules, and that fees and other costs may go up in your absence.  In all cases, final decisions will be made by the Dean, and all will be explained in your return meeting.</w:t>
      </w:r>
    </w:p>
    <w:p w14:paraId="6F98D603" w14:textId="77777777" w:rsidR="00927891" w:rsidRDefault="00927891" w:rsidP="00927891">
      <w:pPr>
        <w:ind w:firstLine="720"/>
        <w:rPr>
          <w:rFonts w:ascii="Tahoma" w:hAnsi="Tahoma" w:cs="Tahoma"/>
        </w:rPr>
      </w:pPr>
    </w:p>
    <w:p w14:paraId="555730EB" w14:textId="77777777" w:rsidR="00927891" w:rsidRDefault="00927891" w:rsidP="00927891">
      <w:pPr>
        <w:ind w:firstLine="720"/>
        <w:rPr>
          <w:rFonts w:ascii="Tahoma" w:hAnsi="Tahoma" w:cs="Tahoma"/>
        </w:rPr>
      </w:pPr>
      <w:r>
        <w:rPr>
          <w:rFonts w:ascii="Tahoma" w:hAnsi="Tahoma" w:cs="Tahoma"/>
        </w:rPr>
        <w:t>Once Again, to simplify the process:</w:t>
      </w:r>
    </w:p>
    <w:p w14:paraId="0CFC7CB8" w14:textId="77777777" w:rsidR="00927891" w:rsidRPr="00446D33" w:rsidRDefault="00927891" w:rsidP="00927891">
      <w:pPr>
        <w:ind w:firstLine="720"/>
        <w:rPr>
          <w:rFonts w:ascii="Tahoma" w:hAnsi="Tahoma" w:cs="Tahoma"/>
          <w:sz w:val="16"/>
          <w:szCs w:val="16"/>
        </w:rPr>
      </w:pPr>
    </w:p>
    <w:p w14:paraId="4D494E0C" w14:textId="77777777" w:rsidR="00927891" w:rsidRDefault="00927891" w:rsidP="00A053F7">
      <w:pPr>
        <w:numPr>
          <w:ilvl w:val="0"/>
          <w:numId w:val="13"/>
        </w:numPr>
        <w:rPr>
          <w:rFonts w:ascii="Tahoma" w:hAnsi="Tahoma" w:cs="Tahoma"/>
        </w:rPr>
      </w:pPr>
      <w:r>
        <w:rPr>
          <w:rFonts w:ascii="Tahoma" w:hAnsi="Tahoma" w:cs="Tahoma"/>
        </w:rPr>
        <w:t>Initial Meeting explaining need for Absence.</w:t>
      </w:r>
    </w:p>
    <w:p w14:paraId="10440CD6" w14:textId="77777777" w:rsidR="00927891" w:rsidRDefault="00927891" w:rsidP="00A053F7">
      <w:pPr>
        <w:numPr>
          <w:ilvl w:val="0"/>
          <w:numId w:val="13"/>
        </w:numPr>
        <w:rPr>
          <w:rFonts w:ascii="Tahoma" w:hAnsi="Tahoma" w:cs="Tahoma"/>
        </w:rPr>
      </w:pPr>
      <w:r>
        <w:rPr>
          <w:rFonts w:ascii="Tahoma" w:hAnsi="Tahoma" w:cs="Tahoma"/>
        </w:rPr>
        <w:t>Acceptance of Reasons and Need for Absence by School Officials.</w:t>
      </w:r>
    </w:p>
    <w:p w14:paraId="1DAD257E" w14:textId="77777777" w:rsidR="00927891" w:rsidRDefault="00927891" w:rsidP="00A053F7">
      <w:pPr>
        <w:numPr>
          <w:ilvl w:val="0"/>
          <w:numId w:val="13"/>
        </w:numPr>
        <w:rPr>
          <w:rFonts w:ascii="Tahoma" w:hAnsi="Tahoma" w:cs="Tahoma"/>
        </w:rPr>
      </w:pPr>
      <w:r>
        <w:rPr>
          <w:rFonts w:ascii="Tahoma" w:hAnsi="Tahoma" w:cs="Tahoma"/>
        </w:rPr>
        <w:t>Filling Out of Leave Form.</w:t>
      </w:r>
    </w:p>
    <w:p w14:paraId="16840BA6" w14:textId="77777777" w:rsidR="00927891" w:rsidRDefault="00927891" w:rsidP="00A053F7">
      <w:pPr>
        <w:numPr>
          <w:ilvl w:val="0"/>
          <w:numId w:val="13"/>
        </w:numPr>
        <w:rPr>
          <w:rFonts w:ascii="Tahoma" w:hAnsi="Tahoma" w:cs="Tahoma"/>
        </w:rPr>
      </w:pPr>
      <w:r>
        <w:rPr>
          <w:rFonts w:ascii="Tahoma" w:hAnsi="Tahoma" w:cs="Tahoma"/>
        </w:rPr>
        <w:t>Absence.</w:t>
      </w:r>
    </w:p>
    <w:p w14:paraId="62BF8D9C" w14:textId="77777777" w:rsidR="00927891" w:rsidRDefault="00927891" w:rsidP="00A053F7">
      <w:pPr>
        <w:numPr>
          <w:ilvl w:val="0"/>
          <w:numId w:val="13"/>
        </w:numPr>
        <w:rPr>
          <w:rFonts w:ascii="Tahoma" w:hAnsi="Tahoma" w:cs="Tahoma"/>
        </w:rPr>
      </w:pPr>
      <w:r>
        <w:rPr>
          <w:rFonts w:ascii="Tahoma" w:hAnsi="Tahoma" w:cs="Tahoma"/>
        </w:rPr>
        <w:t>Call to set up meeting to discuss return.</w:t>
      </w:r>
    </w:p>
    <w:p w14:paraId="69A87D40" w14:textId="77777777" w:rsidR="00927891" w:rsidRDefault="00927891" w:rsidP="00A053F7">
      <w:pPr>
        <w:numPr>
          <w:ilvl w:val="0"/>
          <w:numId w:val="13"/>
        </w:numPr>
        <w:rPr>
          <w:rFonts w:ascii="Tahoma" w:hAnsi="Tahoma" w:cs="Tahoma"/>
        </w:rPr>
      </w:pPr>
      <w:r>
        <w:rPr>
          <w:rFonts w:ascii="Tahoma" w:hAnsi="Tahoma" w:cs="Tahoma"/>
        </w:rPr>
        <w:t>Meeting requesting return and discussion of schedule.</w:t>
      </w:r>
    </w:p>
    <w:p w14:paraId="7FD9E972" w14:textId="77777777" w:rsidR="00927891" w:rsidRDefault="00927891" w:rsidP="00A053F7">
      <w:pPr>
        <w:numPr>
          <w:ilvl w:val="0"/>
          <w:numId w:val="13"/>
        </w:numPr>
        <w:rPr>
          <w:rFonts w:ascii="Tahoma" w:hAnsi="Tahoma" w:cs="Tahoma"/>
        </w:rPr>
      </w:pPr>
      <w:r>
        <w:rPr>
          <w:rFonts w:ascii="Tahoma" w:hAnsi="Tahoma" w:cs="Tahoma"/>
        </w:rPr>
        <w:t>Return to Class.</w:t>
      </w:r>
    </w:p>
    <w:p w14:paraId="65DDBB83" w14:textId="77777777" w:rsidR="00927891" w:rsidRDefault="00927891" w:rsidP="00927891">
      <w:pPr>
        <w:pStyle w:val="Title"/>
        <w:rPr>
          <w:rFonts w:ascii="Castellar" w:hAnsi="Castellar"/>
          <w:sz w:val="36"/>
          <w:szCs w:val="36"/>
        </w:rPr>
      </w:pPr>
    </w:p>
    <w:p w14:paraId="066F8F99" w14:textId="77777777" w:rsidR="00927891" w:rsidRDefault="00927891" w:rsidP="00927891">
      <w:pPr>
        <w:pStyle w:val="Title"/>
        <w:rPr>
          <w:rFonts w:ascii="Castellar" w:hAnsi="Castellar"/>
          <w:sz w:val="36"/>
          <w:szCs w:val="36"/>
        </w:rPr>
      </w:pPr>
    </w:p>
    <w:p w14:paraId="15274E59" w14:textId="12DB19CA" w:rsidR="0003594B" w:rsidRDefault="0003594B" w:rsidP="00927891">
      <w:pPr>
        <w:pStyle w:val="Title"/>
        <w:rPr>
          <w:rFonts w:ascii="Stencil" w:hAnsi="Stencil"/>
          <w:b w:val="0"/>
          <w:sz w:val="48"/>
          <w:szCs w:val="48"/>
          <w:u w:val="single"/>
        </w:rPr>
      </w:pPr>
    </w:p>
    <w:p w14:paraId="7A79277B" w14:textId="14EC965E" w:rsidR="00841C5E" w:rsidRDefault="00841C5E" w:rsidP="00927891">
      <w:pPr>
        <w:pStyle w:val="Title"/>
        <w:rPr>
          <w:rFonts w:ascii="Stencil" w:hAnsi="Stencil"/>
          <w:b w:val="0"/>
          <w:sz w:val="48"/>
          <w:szCs w:val="48"/>
          <w:u w:val="single"/>
        </w:rPr>
      </w:pPr>
    </w:p>
    <w:p w14:paraId="53515137" w14:textId="77777777" w:rsidR="00841C5E" w:rsidRDefault="00841C5E" w:rsidP="00927891">
      <w:pPr>
        <w:pStyle w:val="Title"/>
        <w:rPr>
          <w:rFonts w:ascii="Stencil" w:hAnsi="Stencil"/>
          <w:b w:val="0"/>
          <w:sz w:val="48"/>
          <w:szCs w:val="48"/>
          <w:u w:val="single"/>
        </w:rPr>
      </w:pPr>
    </w:p>
    <w:p w14:paraId="00E48F7E" w14:textId="757B4587" w:rsidR="00927891" w:rsidRPr="00446D33" w:rsidRDefault="00927891" w:rsidP="00927891">
      <w:pPr>
        <w:pStyle w:val="Title"/>
        <w:rPr>
          <w:rFonts w:ascii="Stencil" w:hAnsi="Stencil"/>
          <w:b w:val="0"/>
          <w:sz w:val="48"/>
          <w:szCs w:val="48"/>
          <w:u w:val="single"/>
        </w:rPr>
      </w:pPr>
      <w:r w:rsidRPr="00446D33">
        <w:rPr>
          <w:rFonts w:ascii="Stencil" w:hAnsi="Stencil"/>
          <w:b w:val="0"/>
          <w:sz w:val="48"/>
          <w:szCs w:val="48"/>
          <w:u w:val="single"/>
        </w:rPr>
        <w:t>TO GRADUATE</w:t>
      </w:r>
    </w:p>
    <w:p w14:paraId="5B617D02" w14:textId="77777777" w:rsidR="00927891" w:rsidRDefault="00927891" w:rsidP="00927891">
      <w:pPr>
        <w:pStyle w:val="Title"/>
        <w:rPr>
          <w:rFonts w:ascii="Castellar" w:hAnsi="Castellar"/>
          <w:sz w:val="36"/>
          <w:szCs w:val="36"/>
        </w:rPr>
      </w:pPr>
    </w:p>
    <w:p w14:paraId="4605A452" w14:textId="77777777" w:rsidR="00927891" w:rsidRDefault="00927891" w:rsidP="00927891">
      <w:pPr>
        <w:pStyle w:val="Title"/>
        <w:rPr>
          <w:rFonts w:ascii="Castellar" w:hAnsi="Castellar"/>
          <w:sz w:val="36"/>
          <w:szCs w:val="36"/>
        </w:rPr>
      </w:pPr>
    </w:p>
    <w:p w14:paraId="617DC6FD" w14:textId="77777777" w:rsidR="00927891" w:rsidRDefault="00927891" w:rsidP="00927891">
      <w:pPr>
        <w:pStyle w:val="Title"/>
        <w:rPr>
          <w:rFonts w:ascii="Castellar" w:hAnsi="Castellar"/>
          <w:sz w:val="36"/>
          <w:szCs w:val="36"/>
        </w:rPr>
      </w:pPr>
    </w:p>
    <w:p w14:paraId="3147B2A6" w14:textId="77777777" w:rsidR="00927891" w:rsidRDefault="00927891" w:rsidP="00A053F7">
      <w:pPr>
        <w:pStyle w:val="Title"/>
        <w:numPr>
          <w:ilvl w:val="0"/>
          <w:numId w:val="15"/>
        </w:numPr>
        <w:jc w:val="left"/>
        <w:rPr>
          <w:rFonts w:ascii="Arial Black" w:hAnsi="Arial Black"/>
          <w:b w:val="0"/>
          <w:sz w:val="32"/>
          <w:szCs w:val="32"/>
        </w:rPr>
      </w:pPr>
      <w:r>
        <w:rPr>
          <w:rFonts w:ascii="Arial Black" w:hAnsi="Arial Black"/>
          <w:b w:val="0"/>
          <w:sz w:val="32"/>
          <w:szCs w:val="32"/>
        </w:rPr>
        <w:t xml:space="preserve">Successful </w:t>
      </w:r>
      <w:r w:rsidRPr="00A916F5">
        <w:rPr>
          <w:rFonts w:ascii="Arial Black" w:hAnsi="Arial Black"/>
          <w:b w:val="0"/>
          <w:sz w:val="32"/>
          <w:szCs w:val="32"/>
        </w:rPr>
        <w:t xml:space="preserve">Completion of all Nine </w:t>
      </w:r>
      <w:r>
        <w:rPr>
          <w:rFonts w:ascii="Arial Black" w:hAnsi="Arial Black"/>
          <w:b w:val="0"/>
          <w:sz w:val="32"/>
          <w:szCs w:val="32"/>
        </w:rPr>
        <w:t>Courses.</w:t>
      </w:r>
    </w:p>
    <w:p w14:paraId="269D62DF" w14:textId="77777777" w:rsidR="00927891" w:rsidRPr="00A916F5" w:rsidRDefault="00927891" w:rsidP="00927891">
      <w:pPr>
        <w:pStyle w:val="Title"/>
        <w:ind w:left="360"/>
        <w:jc w:val="left"/>
        <w:rPr>
          <w:rFonts w:ascii="Arial Black" w:hAnsi="Arial Black"/>
          <w:b w:val="0"/>
          <w:sz w:val="32"/>
          <w:szCs w:val="32"/>
        </w:rPr>
      </w:pPr>
    </w:p>
    <w:p w14:paraId="7EE6D34F" w14:textId="77777777" w:rsidR="00927891" w:rsidRDefault="00927891" w:rsidP="00A053F7">
      <w:pPr>
        <w:pStyle w:val="Title"/>
        <w:numPr>
          <w:ilvl w:val="0"/>
          <w:numId w:val="15"/>
        </w:numPr>
        <w:jc w:val="left"/>
        <w:rPr>
          <w:rFonts w:ascii="Arial Black" w:hAnsi="Arial Black"/>
          <w:b w:val="0"/>
          <w:sz w:val="32"/>
          <w:szCs w:val="32"/>
        </w:rPr>
      </w:pPr>
      <w:r w:rsidRPr="00A916F5">
        <w:rPr>
          <w:rFonts w:ascii="Arial Black" w:hAnsi="Arial Black"/>
          <w:b w:val="0"/>
          <w:sz w:val="32"/>
          <w:szCs w:val="32"/>
        </w:rPr>
        <w:t>Cum</w:t>
      </w:r>
      <w:r>
        <w:rPr>
          <w:rFonts w:ascii="Arial Black" w:hAnsi="Arial Black"/>
          <w:b w:val="0"/>
          <w:sz w:val="32"/>
          <w:szCs w:val="32"/>
        </w:rPr>
        <w:t>u</w:t>
      </w:r>
      <w:r w:rsidRPr="00A916F5">
        <w:rPr>
          <w:rFonts w:ascii="Arial Black" w:hAnsi="Arial Black"/>
          <w:b w:val="0"/>
          <w:sz w:val="32"/>
          <w:szCs w:val="32"/>
        </w:rPr>
        <w:t xml:space="preserve">lative Grade of </w:t>
      </w:r>
      <w:r>
        <w:rPr>
          <w:rFonts w:ascii="Arial Black" w:hAnsi="Arial Black"/>
          <w:b w:val="0"/>
          <w:sz w:val="32"/>
          <w:szCs w:val="32"/>
        </w:rPr>
        <w:t>‘</w:t>
      </w:r>
      <w:r w:rsidRPr="00A916F5">
        <w:rPr>
          <w:rFonts w:ascii="Arial Black" w:hAnsi="Arial Black"/>
          <w:b w:val="0"/>
          <w:sz w:val="32"/>
          <w:szCs w:val="32"/>
        </w:rPr>
        <w:t>C</w:t>
      </w:r>
      <w:r>
        <w:rPr>
          <w:rFonts w:ascii="Arial Black" w:hAnsi="Arial Black"/>
          <w:b w:val="0"/>
          <w:sz w:val="32"/>
          <w:szCs w:val="32"/>
        </w:rPr>
        <w:t>’</w:t>
      </w:r>
      <w:r w:rsidRPr="00A916F5">
        <w:rPr>
          <w:rFonts w:ascii="Arial Black" w:hAnsi="Arial Black"/>
          <w:b w:val="0"/>
          <w:sz w:val="32"/>
          <w:szCs w:val="32"/>
        </w:rPr>
        <w:t xml:space="preserve"> (70pt average) or Higher.</w:t>
      </w:r>
    </w:p>
    <w:p w14:paraId="784576C8" w14:textId="77777777" w:rsidR="00927891" w:rsidRDefault="00927891" w:rsidP="00927891">
      <w:pPr>
        <w:pStyle w:val="Title"/>
        <w:jc w:val="left"/>
        <w:rPr>
          <w:rFonts w:ascii="Arial Black" w:hAnsi="Arial Black"/>
          <w:b w:val="0"/>
          <w:sz w:val="32"/>
          <w:szCs w:val="32"/>
        </w:rPr>
      </w:pPr>
    </w:p>
    <w:p w14:paraId="1BEAC4E1" w14:textId="77777777" w:rsidR="00927891" w:rsidRDefault="00927891" w:rsidP="00A053F7">
      <w:pPr>
        <w:pStyle w:val="Title"/>
        <w:numPr>
          <w:ilvl w:val="0"/>
          <w:numId w:val="15"/>
        </w:numPr>
        <w:jc w:val="left"/>
        <w:rPr>
          <w:rFonts w:ascii="Arial Black" w:hAnsi="Arial Black"/>
          <w:b w:val="0"/>
          <w:sz w:val="32"/>
          <w:szCs w:val="32"/>
        </w:rPr>
      </w:pPr>
      <w:r>
        <w:rPr>
          <w:rFonts w:ascii="Arial Black" w:hAnsi="Arial Black"/>
          <w:b w:val="0"/>
          <w:sz w:val="32"/>
          <w:szCs w:val="32"/>
        </w:rPr>
        <w:t>Cumulative Attendance Record of 80% or better.</w:t>
      </w:r>
    </w:p>
    <w:p w14:paraId="188FA6B6" w14:textId="77777777" w:rsidR="00927891" w:rsidRDefault="00927891" w:rsidP="00927891">
      <w:pPr>
        <w:pStyle w:val="Title"/>
        <w:jc w:val="left"/>
        <w:rPr>
          <w:rFonts w:ascii="Arial Black" w:hAnsi="Arial Black"/>
          <w:b w:val="0"/>
          <w:sz w:val="32"/>
          <w:szCs w:val="32"/>
        </w:rPr>
      </w:pPr>
    </w:p>
    <w:p w14:paraId="59FB45B8" w14:textId="77777777" w:rsidR="00927891" w:rsidRDefault="00927891" w:rsidP="00A053F7">
      <w:pPr>
        <w:pStyle w:val="Title"/>
        <w:numPr>
          <w:ilvl w:val="0"/>
          <w:numId w:val="15"/>
        </w:numPr>
        <w:jc w:val="left"/>
        <w:rPr>
          <w:rFonts w:ascii="Arial Black" w:hAnsi="Arial Black"/>
          <w:b w:val="0"/>
          <w:sz w:val="32"/>
          <w:szCs w:val="32"/>
        </w:rPr>
      </w:pPr>
      <w:r>
        <w:rPr>
          <w:rFonts w:ascii="Arial Black" w:hAnsi="Arial Black"/>
          <w:b w:val="0"/>
          <w:sz w:val="32"/>
          <w:szCs w:val="32"/>
        </w:rPr>
        <w:t>Successful Completion (Passing) of Senior Finals.</w:t>
      </w:r>
    </w:p>
    <w:p w14:paraId="17AE8720" w14:textId="77777777" w:rsidR="00927891" w:rsidRDefault="00927891" w:rsidP="00927891">
      <w:pPr>
        <w:pStyle w:val="Title"/>
        <w:jc w:val="left"/>
        <w:rPr>
          <w:rFonts w:ascii="Arial Black" w:hAnsi="Arial Black"/>
          <w:b w:val="0"/>
          <w:sz w:val="32"/>
          <w:szCs w:val="32"/>
        </w:rPr>
      </w:pPr>
    </w:p>
    <w:p w14:paraId="1D82A3F4" w14:textId="77777777" w:rsidR="00927891" w:rsidRPr="00A916F5" w:rsidRDefault="00927891" w:rsidP="00A053F7">
      <w:pPr>
        <w:pStyle w:val="Title"/>
        <w:numPr>
          <w:ilvl w:val="0"/>
          <w:numId w:val="15"/>
        </w:numPr>
        <w:jc w:val="left"/>
        <w:rPr>
          <w:rFonts w:ascii="Arial Black" w:hAnsi="Arial Black"/>
          <w:b w:val="0"/>
          <w:sz w:val="32"/>
          <w:szCs w:val="32"/>
        </w:rPr>
      </w:pPr>
      <w:r>
        <w:rPr>
          <w:rFonts w:ascii="Arial Black" w:hAnsi="Arial Black"/>
          <w:b w:val="0"/>
          <w:sz w:val="32"/>
          <w:szCs w:val="32"/>
        </w:rPr>
        <w:t>Bill Paid and/or Payment Plan in Place.</w:t>
      </w:r>
    </w:p>
    <w:p w14:paraId="319BDBA5" w14:textId="43462661" w:rsidR="00A12615" w:rsidRDefault="00A12615" w:rsidP="00412569">
      <w:pPr>
        <w:jc w:val="center"/>
        <w:rPr>
          <w:rFonts w:ascii="Imprint MT Shadow" w:hAnsi="Imprint MT Shadow"/>
          <w:b/>
        </w:rPr>
      </w:pPr>
    </w:p>
    <w:p w14:paraId="753B1E1E" w14:textId="77FF5EA7" w:rsidR="00A12615" w:rsidRDefault="00A12615" w:rsidP="00412569">
      <w:pPr>
        <w:jc w:val="center"/>
        <w:rPr>
          <w:rFonts w:ascii="Imprint MT Shadow" w:hAnsi="Imprint MT Shadow"/>
          <w:b/>
        </w:rPr>
      </w:pPr>
    </w:p>
    <w:p w14:paraId="1ADF3351" w14:textId="7FC06DA2" w:rsidR="00A12615" w:rsidRDefault="00A12615" w:rsidP="00412569">
      <w:pPr>
        <w:jc w:val="center"/>
        <w:rPr>
          <w:rFonts w:ascii="Imprint MT Shadow" w:hAnsi="Imprint MT Shadow"/>
          <w:b/>
        </w:rPr>
      </w:pPr>
    </w:p>
    <w:p w14:paraId="143ADD6F" w14:textId="314DAF49" w:rsidR="00A12615" w:rsidRDefault="00A12615" w:rsidP="00412569">
      <w:pPr>
        <w:jc w:val="center"/>
        <w:rPr>
          <w:rFonts w:ascii="Imprint MT Shadow" w:hAnsi="Imprint MT Shadow"/>
          <w:b/>
        </w:rPr>
      </w:pPr>
    </w:p>
    <w:p w14:paraId="0C4A53B2" w14:textId="1A7994C8" w:rsidR="00A12615" w:rsidRDefault="00A12615" w:rsidP="00412569">
      <w:pPr>
        <w:jc w:val="center"/>
        <w:rPr>
          <w:rFonts w:ascii="Imprint MT Shadow" w:hAnsi="Imprint MT Shadow"/>
          <w:b/>
        </w:rPr>
      </w:pPr>
    </w:p>
    <w:p w14:paraId="454D6A36" w14:textId="45F0843D" w:rsidR="00A12615" w:rsidRDefault="00A12615" w:rsidP="00412569">
      <w:pPr>
        <w:jc w:val="center"/>
        <w:rPr>
          <w:rFonts w:ascii="Imprint MT Shadow" w:hAnsi="Imprint MT Shadow"/>
          <w:b/>
        </w:rPr>
      </w:pPr>
    </w:p>
    <w:p w14:paraId="370E0435" w14:textId="2FC43C3F" w:rsidR="00A12615" w:rsidRDefault="00A12615" w:rsidP="00412569">
      <w:pPr>
        <w:jc w:val="center"/>
        <w:rPr>
          <w:rFonts w:ascii="Imprint MT Shadow" w:hAnsi="Imprint MT Shadow"/>
          <w:b/>
        </w:rPr>
      </w:pPr>
    </w:p>
    <w:p w14:paraId="1648124F" w14:textId="7B37D4FB" w:rsidR="00A12615" w:rsidRDefault="00A12615" w:rsidP="00412569">
      <w:pPr>
        <w:jc w:val="center"/>
        <w:rPr>
          <w:rFonts w:ascii="Imprint MT Shadow" w:hAnsi="Imprint MT Shadow"/>
          <w:b/>
        </w:rPr>
      </w:pPr>
    </w:p>
    <w:p w14:paraId="27F2A8E1" w14:textId="234597C8" w:rsidR="00841C5E" w:rsidRDefault="00841C5E" w:rsidP="00412569">
      <w:pPr>
        <w:jc w:val="center"/>
        <w:rPr>
          <w:rFonts w:ascii="Imprint MT Shadow" w:hAnsi="Imprint MT Shadow"/>
          <w:b/>
        </w:rPr>
      </w:pPr>
    </w:p>
    <w:p w14:paraId="3FDC978B" w14:textId="0CAE78B4" w:rsidR="00841C5E" w:rsidRDefault="00841C5E" w:rsidP="00412569">
      <w:pPr>
        <w:jc w:val="center"/>
        <w:rPr>
          <w:rFonts w:ascii="Imprint MT Shadow" w:hAnsi="Imprint MT Shadow"/>
          <w:b/>
        </w:rPr>
      </w:pPr>
    </w:p>
    <w:p w14:paraId="1C5956A0" w14:textId="2A5D0BAC" w:rsidR="00841C5E" w:rsidRDefault="00841C5E" w:rsidP="00412569">
      <w:pPr>
        <w:jc w:val="center"/>
        <w:rPr>
          <w:rFonts w:ascii="Imprint MT Shadow" w:hAnsi="Imprint MT Shadow"/>
          <w:b/>
        </w:rPr>
      </w:pPr>
    </w:p>
    <w:p w14:paraId="4E958D44" w14:textId="5A5943FE" w:rsidR="00841C5E" w:rsidRDefault="00841C5E" w:rsidP="00412569">
      <w:pPr>
        <w:jc w:val="center"/>
        <w:rPr>
          <w:rFonts w:ascii="Imprint MT Shadow" w:hAnsi="Imprint MT Shadow"/>
          <w:b/>
        </w:rPr>
      </w:pPr>
    </w:p>
    <w:p w14:paraId="2D923C65" w14:textId="5E23AF5A" w:rsidR="00841C5E" w:rsidRDefault="00841C5E" w:rsidP="00412569">
      <w:pPr>
        <w:jc w:val="center"/>
        <w:rPr>
          <w:rFonts w:ascii="Imprint MT Shadow" w:hAnsi="Imprint MT Shadow"/>
          <w:b/>
        </w:rPr>
      </w:pPr>
    </w:p>
    <w:p w14:paraId="1A0B0689" w14:textId="34066C65" w:rsidR="00841C5E" w:rsidRDefault="00841C5E" w:rsidP="00412569">
      <w:pPr>
        <w:jc w:val="center"/>
        <w:rPr>
          <w:rFonts w:ascii="Imprint MT Shadow" w:hAnsi="Imprint MT Shadow"/>
          <w:b/>
        </w:rPr>
      </w:pPr>
    </w:p>
    <w:p w14:paraId="75792220" w14:textId="431F11BF" w:rsidR="00841C5E" w:rsidRDefault="00841C5E" w:rsidP="00412569">
      <w:pPr>
        <w:jc w:val="center"/>
        <w:rPr>
          <w:rFonts w:ascii="Imprint MT Shadow" w:hAnsi="Imprint MT Shadow"/>
          <w:b/>
        </w:rPr>
      </w:pPr>
    </w:p>
    <w:p w14:paraId="19F8AA6D" w14:textId="73AEC97F" w:rsidR="00841C5E" w:rsidRDefault="00841C5E" w:rsidP="00412569">
      <w:pPr>
        <w:jc w:val="center"/>
        <w:rPr>
          <w:rFonts w:ascii="Imprint MT Shadow" w:hAnsi="Imprint MT Shadow"/>
          <w:b/>
        </w:rPr>
      </w:pPr>
    </w:p>
    <w:p w14:paraId="13750C4B" w14:textId="0C65562B" w:rsidR="00841C5E" w:rsidRDefault="00841C5E" w:rsidP="00412569">
      <w:pPr>
        <w:jc w:val="center"/>
        <w:rPr>
          <w:rFonts w:ascii="Imprint MT Shadow" w:hAnsi="Imprint MT Shadow"/>
          <w:b/>
        </w:rPr>
      </w:pPr>
    </w:p>
    <w:p w14:paraId="26A75696" w14:textId="71A5863E" w:rsidR="00841C5E" w:rsidRDefault="00841C5E" w:rsidP="00412569">
      <w:pPr>
        <w:jc w:val="center"/>
        <w:rPr>
          <w:rFonts w:ascii="Imprint MT Shadow" w:hAnsi="Imprint MT Shadow"/>
          <w:b/>
        </w:rPr>
      </w:pPr>
    </w:p>
    <w:p w14:paraId="761BDB80" w14:textId="25C0BBC2" w:rsidR="00841C5E" w:rsidRDefault="00841C5E" w:rsidP="00412569">
      <w:pPr>
        <w:jc w:val="center"/>
        <w:rPr>
          <w:rFonts w:ascii="Imprint MT Shadow" w:hAnsi="Imprint MT Shadow"/>
          <w:b/>
        </w:rPr>
      </w:pPr>
    </w:p>
    <w:p w14:paraId="1CEFADBC" w14:textId="77777777" w:rsidR="00841C5E" w:rsidRPr="001C7BF8" w:rsidRDefault="00841C5E" w:rsidP="00841C5E">
      <w:pPr>
        <w:pStyle w:val="Title"/>
        <w:rPr>
          <w:rFonts w:ascii="Stencil" w:hAnsi="Stencil"/>
          <w:b w:val="0"/>
          <w:sz w:val="48"/>
          <w:szCs w:val="48"/>
          <w:u w:val="single"/>
        </w:rPr>
      </w:pPr>
      <w:r w:rsidRPr="001C7BF8">
        <w:rPr>
          <w:rFonts w:ascii="Stencil" w:hAnsi="Stencil"/>
          <w:b w:val="0"/>
          <w:sz w:val="48"/>
          <w:szCs w:val="48"/>
          <w:u w:val="single"/>
        </w:rPr>
        <w:lastRenderedPageBreak/>
        <w:t>Grading Polic</w:t>
      </w:r>
      <w:r>
        <w:rPr>
          <w:rFonts w:ascii="Stencil" w:hAnsi="Stencil"/>
          <w:b w:val="0"/>
          <w:sz w:val="48"/>
          <w:szCs w:val="48"/>
          <w:u w:val="single"/>
        </w:rPr>
        <w:t>y</w:t>
      </w:r>
    </w:p>
    <w:p w14:paraId="31E8D5FF" w14:textId="77777777" w:rsidR="00841C5E" w:rsidRDefault="00841C5E" w:rsidP="00841C5E">
      <w:pPr>
        <w:pStyle w:val="Title"/>
        <w:rPr>
          <w:rFonts w:ascii="Castellar" w:hAnsi="Castellar"/>
          <w:sz w:val="36"/>
          <w:szCs w:val="36"/>
          <w:u w:val="single"/>
        </w:rPr>
      </w:pPr>
    </w:p>
    <w:p w14:paraId="4C66632A" w14:textId="77777777" w:rsidR="00841C5E" w:rsidRPr="00841C5E" w:rsidRDefault="00841C5E" w:rsidP="00841C5E">
      <w:pPr>
        <w:pStyle w:val="Title"/>
        <w:jc w:val="left"/>
        <w:rPr>
          <w:rFonts w:ascii="Arial Narrow" w:hAnsi="Arial Narrow" w:cs="Arial"/>
          <w:b w:val="0"/>
          <w:sz w:val="28"/>
          <w:szCs w:val="28"/>
        </w:rPr>
      </w:pPr>
      <w:r w:rsidRPr="00841C5E">
        <w:rPr>
          <w:rFonts w:ascii="Arial Narrow" w:hAnsi="Arial Narrow" w:cs="Arial"/>
          <w:b w:val="0"/>
          <w:sz w:val="28"/>
          <w:szCs w:val="28"/>
        </w:rPr>
        <w:tab/>
        <w:t>The following sections and sub-sections cover Official Policies concerning grades and progress reports.</w:t>
      </w:r>
    </w:p>
    <w:p w14:paraId="0EF71FB2" w14:textId="77777777" w:rsidR="00841C5E" w:rsidRDefault="00841C5E" w:rsidP="00841C5E">
      <w:pPr>
        <w:pStyle w:val="Title"/>
        <w:jc w:val="left"/>
        <w:rPr>
          <w:rFonts w:ascii="Arial" w:hAnsi="Arial" w:cs="Arial"/>
          <w:b w:val="0"/>
          <w:sz w:val="32"/>
          <w:szCs w:val="32"/>
        </w:rPr>
      </w:pPr>
    </w:p>
    <w:p w14:paraId="3987B68C" w14:textId="77777777" w:rsidR="00841C5E" w:rsidRPr="009F6F22" w:rsidRDefault="00841C5E" w:rsidP="00A053F7">
      <w:pPr>
        <w:pStyle w:val="Title"/>
        <w:numPr>
          <w:ilvl w:val="1"/>
          <w:numId w:val="4"/>
        </w:numPr>
        <w:tabs>
          <w:tab w:val="clear" w:pos="2160"/>
        </w:tabs>
        <w:ind w:left="1440"/>
        <w:jc w:val="left"/>
        <w:rPr>
          <w:rFonts w:ascii="Times New Roman" w:hAnsi="Times New Roman" w:cs="Times New Roman"/>
          <w:b w:val="0"/>
        </w:rPr>
      </w:pPr>
      <w:r>
        <w:rPr>
          <w:rFonts w:ascii="Times New Roman" w:hAnsi="Times New Roman" w:cs="Times New Roman"/>
          <w:b w:val="0"/>
        </w:rPr>
        <w:t xml:space="preserve">  </w:t>
      </w:r>
      <w:r w:rsidRPr="009F6F22">
        <w:rPr>
          <w:rFonts w:ascii="Times New Roman" w:hAnsi="Times New Roman" w:cs="Times New Roman"/>
          <w:b w:val="0"/>
        </w:rPr>
        <w:t>Reporting Schedule.</w:t>
      </w:r>
    </w:p>
    <w:p w14:paraId="2672EC42" w14:textId="77777777" w:rsidR="00841C5E" w:rsidRPr="009F6F22"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sidRPr="009F6F22">
        <w:rPr>
          <w:rFonts w:ascii="Times New Roman" w:hAnsi="Times New Roman" w:cs="Times New Roman"/>
          <w:b w:val="0"/>
        </w:rPr>
        <w:t>There are 3 Trimesters per School Year.</w:t>
      </w:r>
    </w:p>
    <w:p w14:paraId="21DE59D3" w14:textId="77777777" w:rsidR="00841C5E" w:rsidRPr="009F6F22"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sidRPr="009F6F22">
        <w:rPr>
          <w:rFonts w:ascii="Times New Roman" w:hAnsi="Times New Roman" w:cs="Times New Roman"/>
          <w:b w:val="0"/>
        </w:rPr>
        <w:t xml:space="preserve">Each Trimester </w:t>
      </w:r>
      <w:r>
        <w:rPr>
          <w:rFonts w:ascii="Times New Roman" w:hAnsi="Times New Roman" w:cs="Times New Roman"/>
          <w:b w:val="0"/>
        </w:rPr>
        <w:t xml:space="preserve">contains from 1-3 classes </w:t>
      </w:r>
      <w:r w:rsidRPr="009F6F22">
        <w:rPr>
          <w:rFonts w:ascii="Times New Roman" w:hAnsi="Times New Roman" w:cs="Times New Roman"/>
          <w:b w:val="0"/>
        </w:rPr>
        <w:t>focuse</w:t>
      </w:r>
      <w:r>
        <w:rPr>
          <w:rFonts w:ascii="Times New Roman" w:hAnsi="Times New Roman" w:cs="Times New Roman"/>
          <w:b w:val="0"/>
        </w:rPr>
        <w:t>d</w:t>
      </w:r>
      <w:r w:rsidRPr="009F6F22">
        <w:rPr>
          <w:rFonts w:ascii="Times New Roman" w:hAnsi="Times New Roman" w:cs="Times New Roman"/>
          <w:b w:val="0"/>
        </w:rPr>
        <w:t xml:space="preserve"> on different subject</w:t>
      </w:r>
      <w:r>
        <w:rPr>
          <w:rFonts w:ascii="Times New Roman" w:hAnsi="Times New Roman" w:cs="Times New Roman"/>
          <w:b w:val="0"/>
        </w:rPr>
        <w:t>s</w:t>
      </w:r>
      <w:r w:rsidRPr="009F6F22">
        <w:rPr>
          <w:rFonts w:ascii="Times New Roman" w:hAnsi="Times New Roman" w:cs="Times New Roman"/>
          <w:b w:val="0"/>
        </w:rPr>
        <w:t xml:space="preserve"> and contain</w:t>
      </w:r>
      <w:r>
        <w:rPr>
          <w:rFonts w:ascii="Times New Roman" w:hAnsi="Times New Roman" w:cs="Times New Roman"/>
          <w:b w:val="0"/>
        </w:rPr>
        <w:t>ing</w:t>
      </w:r>
      <w:r w:rsidRPr="009F6F22">
        <w:rPr>
          <w:rFonts w:ascii="Times New Roman" w:hAnsi="Times New Roman" w:cs="Times New Roman"/>
          <w:b w:val="0"/>
        </w:rPr>
        <w:t xml:space="preserve"> quizzes, tests, and </w:t>
      </w:r>
      <w:proofErr w:type="spellStart"/>
      <w:proofErr w:type="gramStart"/>
      <w:r w:rsidRPr="009F6F22">
        <w:rPr>
          <w:rFonts w:ascii="Times New Roman" w:hAnsi="Times New Roman" w:cs="Times New Roman"/>
          <w:b w:val="0"/>
        </w:rPr>
        <w:t>practicals</w:t>
      </w:r>
      <w:proofErr w:type="spellEnd"/>
      <w:r w:rsidRPr="009F6F22">
        <w:rPr>
          <w:rFonts w:ascii="Times New Roman" w:hAnsi="Times New Roman" w:cs="Times New Roman"/>
          <w:b w:val="0"/>
        </w:rPr>
        <w:t>;</w:t>
      </w:r>
      <w:proofErr w:type="gramEnd"/>
      <w:r w:rsidRPr="009F6F22">
        <w:rPr>
          <w:rFonts w:ascii="Times New Roman" w:hAnsi="Times New Roman" w:cs="Times New Roman"/>
          <w:b w:val="0"/>
        </w:rPr>
        <w:t xml:space="preserve"> often big projects.</w:t>
      </w:r>
    </w:p>
    <w:p w14:paraId="6A28AFD1" w14:textId="77777777" w:rsidR="00841C5E" w:rsidRPr="009F6F22"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sidRPr="009F6F22">
        <w:rPr>
          <w:rFonts w:ascii="Times New Roman" w:hAnsi="Times New Roman" w:cs="Times New Roman"/>
          <w:b w:val="0"/>
        </w:rPr>
        <w:t xml:space="preserve">Each one of these generates a grade, and these grades, when combined with attendance, motivation, and other student qualifiers, results in a final </w:t>
      </w:r>
      <w:r>
        <w:rPr>
          <w:rFonts w:ascii="Times New Roman" w:hAnsi="Times New Roman" w:cs="Times New Roman"/>
          <w:b w:val="0"/>
        </w:rPr>
        <w:t>course</w:t>
      </w:r>
      <w:r w:rsidRPr="009F6F22">
        <w:rPr>
          <w:rFonts w:ascii="Times New Roman" w:hAnsi="Times New Roman" w:cs="Times New Roman"/>
          <w:b w:val="0"/>
        </w:rPr>
        <w:t xml:space="preserve"> grade which is reported to the student and placed in their file </w:t>
      </w:r>
      <w:r>
        <w:rPr>
          <w:rFonts w:ascii="Times New Roman" w:hAnsi="Times New Roman" w:cs="Times New Roman"/>
          <w:b w:val="0"/>
        </w:rPr>
        <w:t>on a transcript</w:t>
      </w:r>
      <w:r w:rsidRPr="009F6F22">
        <w:rPr>
          <w:rFonts w:ascii="Times New Roman" w:hAnsi="Times New Roman" w:cs="Times New Roman"/>
          <w:b w:val="0"/>
        </w:rPr>
        <w:t>, containing a GPA.</w:t>
      </w:r>
    </w:p>
    <w:p w14:paraId="35EDDFA9" w14:textId="77777777" w:rsidR="00841C5E" w:rsidRPr="009F6F22"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sidRPr="009F6F22">
        <w:rPr>
          <w:rFonts w:ascii="Times New Roman" w:hAnsi="Times New Roman" w:cs="Times New Roman"/>
          <w:b w:val="0"/>
        </w:rPr>
        <w:t xml:space="preserve">The </w:t>
      </w:r>
      <w:r>
        <w:rPr>
          <w:rFonts w:ascii="Times New Roman" w:hAnsi="Times New Roman" w:cs="Times New Roman"/>
          <w:b w:val="0"/>
        </w:rPr>
        <w:t>course</w:t>
      </w:r>
      <w:r w:rsidRPr="009F6F22">
        <w:rPr>
          <w:rFonts w:ascii="Times New Roman" w:hAnsi="Times New Roman" w:cs="Times New Roman"/>
          <w:b w:val="0"/>
        </w:rPr>
        <w:t xml:space="preserve"> grades, averaged and combined with final exams result in </w:t>
      </w:r>
      <w:r>
        <w:rPr>
          <w:rFonts w:ascii="Times New Roman" w:hAnsi="Times New Roman" w:cs="Times New Roman"/>
          <w:b w:val="0"/>
        </w:rPr>
        <w:t>final grades and eventually an ultimate final grade for the entire program.</w:t>
      </w:r>
    </w:p>
    <w:p w14:paraId="01AA1E1B" w14:textId="77777777" w:rsidR="00841C5E" w:rsidRPr="009F6F22"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sidRPr="009F6F22">
        <w:rPr>
          <w:rFonts w:ascii="Times New Roman" w:hAnsi="Times New Roman" w:cs="Times New Roman"/>
          <w:b w:val="0"/>
        </w:rPr>
        <w:t xml:space="preserve">All </w:t>
      </w:r>
      <w:r>
        <w:rPr>
          <w:rFonts w:ascii="Times New Roman" w:hAnsi="Times New Roman" w:cs="Times New Roman"/>
          <w:b w:val="0"/>
        </w:rPr>
        <w:t>9 course grades</w:t>
      </w:r>
      <w:r w:rsidRPr="009F6F22">
        <w:rPr>
          <w:rFonts w:ascii="Times New Roman" w:hAnsi="Times New Roman" w:cs="Times New Roman"/>
          <w:b w:val="0"/>
        </w:rPr>
        <w:t>, combined with an overall student assessment and Final exams, results in Graduation and a final GPA.</w:t>
      </w:r>
    </w:p>
    <w:p w14:paraId="76519EC3" w14:textId="77777777" w:rsidR="00841C5E" w:rsidRPr="009F6F22" w:rsidRDefault="00841C5E" w:rsidP="00A053F7">
      <w:pPr>
        <w:pStyle w:val="Title"/>
        <w:numPr>
          <w:ilvl w:val="1"/>
          <w:numId w:val="4"/>
        </w:numPr>
        <w:tabs>
          <w:tab w:val="clear" w:pos="2160"/>
        </w:tabs>
        <w:ind w:left="1440"/>
        <w:jc w:val="left"/>
        <w:rPr>
          <w:rFonts w:ascii="Times New Roman" w:hAnsi="Times New Roman" w:cs="Times New Roman"/>
          <w:b w:val="0"/>
        </w:rPr>
      </w:pPr>
      <w:r w:rsidRPr="009F6F22">
        <w:rPr>
          <w:rFonts w:ascii="Times New Roman" w:hAnsi="Times New Roman" w:cs="Times New Roman"/>
          <w:b w:val="0"/>
        </w:rPr>
        <w:t>Grade Point Averages</w:t>
      </w:r>
      <w:r>
        <w:rPr>
          <w:rFonts w:ascii="Times New Roman" w:hAnsi="Times New Roman" w:cs="Times New Roman"/>
          <w:b w:val="0"/>
        </w:rPr>
        <w:t>.</w:t>
      </w:r>
    </w:p>
    <w:p w14:paraId="34449E72" w14:textId="77777777" w:rsidR="00841C5E" w:rsidRPr="009F6F22"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sidRPr="009F6F22">
        <w:rPr>
          <w:rFonts w:ascii="Times New Roman" w:hAnsi="Times New Roman" w:cs="Times New Roman"/>
          <w:b w:val="0"/>
        </w:rPr>
        <w:t xml:space="preserve">The Grade Point Scale is </w:t>
      </w:r>
      <w:r>
        <w:rPr>
          <w:rFonts w:ascii="Times New Roman" w:hAnsi="Times New Roman" w:cs="Times New Roman"/>
          <w:b w:val="0"/>
        </w:rPr>
        <w:t xml:space="preserve">a </w:t>
      </w:r>
      <w:r w:rsidRPr="009F6F22">
        <w:rPr>
          <w:rFonts w:ascii="Times New Roman" w:hAnsi="Times New Roman" w:cs="Times New Roman"/>
          <w:b w:val="0"/>
        </w:rPr>
        <w:t>simple</w:t>
      </w:r>
      <w:r>
        <w:rPr>
          <w:rFonts w:ascii="Times New Roman" w:hAnsi="Times New Roman" w:cs="Times New Roman"/>
          <w:b w:val="0"/>
        </w:rPr>
        <w:t xml:space="preserve"> </w:t>
      </w:r>
      <w:proofErr w:type="gramStart"/>
      <w:r>
        <w:rPr>
          <w:rFonts w:ascii="Times New Roman" w:hAnsi="Times New Roman" w:cs="Times New Roman"/>
          <w:b w:val="0"/>
        </w:rPr>
        <w:t>10 point</w:t>
      </w:r>
      <w:proofErr w:type="gramEnd"/>
      <w:r>
        <w:rPr>
          <w:rFonts w:ascii="Times New Roman" w:hAnsi="Times New Roman" w:cs="Times New Roman"/>
          <w:b w:val="0"/>
        </w:rPr>
        <w:t xml:space="preserve"> scale</w:t>
      </w:r>
      <w:r w:rsidRPr="009F6F22">
        <w:rPr>
          <w:rFonts w:ascii="Times New Roman" w:hAnsi="Times New Roman" w:cs="Times New Roman"/>
          <w:b w:val="0"/>
        </w:rPr>
        <w:t>.</w:t>
      </w:r>
    </w:p>
    <w:p w14:paraId="477F4751" w14:textId="77777777" w:rsidR="00841C5E" w:rsidRPr="009F6F22" w:rsidRDefault="00841C5E" w:rsidP="00A053F7">
      <w:pPr>
        <w:pStyle w:val="Title"/>
        <w:numPr>
          <w:ilvl w:val="4"/>
          <w:numId w:val="4"/>
        </w:numPr>
        <w:jc w:val="left"/>
        <w:rPr>
          <w:rFonts w:ascii="Times New Roman" w:hAnsi="Times New Roman" w:cs="Times New Roman"/>
          <w:b w:val="0"/>
        </w:rPr>
      </w:pPr>
      <w:r w:rsidRPr="009F6F22">
        <w:rPr>
          <w:rFonts w:ascii="Times New Roman" w:hAnsi="Times New Roman" w:cs="Times New Roman"/>
          <w:b w:val="0"/>
        </w:rPr>
        <w:t>A</w:t>
      </w:r>
      <w:r w:rsidRPr="009F6F22">
        <w:rPr>
          <w:rFonts w:ascii="Times New Roman" w:hAnsi="Times New Roman" w:cs="Times New Roman"/>
          <w:b w:val="0"/>
        </w:rPr>
        <w:tab/>
      </w:r>
      <w:r w:rsidRPr="009F6F22">
        <w:rPr>
          <w:rFonts w:ascii="Times New Roman" w:hAnsi="Times New Roman" w:cs="Times New Roman"/>
          <w:b w:val="0"/>
        </w:rPr>
        <w:tab/>
        <w:t>90-100</w:t>
      </w:r>
    </w:p>
    <w:p w14:paraId="78DFC856" w14:textId="77777777" w:rsidR="00841C5E" w:rsidRPr="009F6F22" w:rsidRDefault="00841C5E" w:rsidP="00A053F7">
      <w:pPr>
        <w:pStyle w:val="Title"/>
        <w:numPr>
          <w:ilvl w:val="4"/>
          <w:numId w:val="4"/>
        </w:numPr>
        <w:jc w:val="left"/>
        <w:rPr>
          <w:rFonts w:ascii="Times New Roman" w:hAnsi="Times New Roman" w:cs="Times New Roman"/>
          <w:b w:val="0"/>
        </w:rPr>
      </w:pPr>
      <w:r w:rsidRPr="009F6F22">
        <w:rPr>
          <w:rFonts w:ascii="Times New Roman" w:hAnsi="Times New Roman" w:cs="Times New Roman"/>
          <w:b w:val="0"/>
        </w:rPr>
        <w:t>B</w:t>
      </w:r>
      <w:r w:rsidRPr="009F6F22">
        <w:rPr>
          <w:rFonts w:ascii="Times New Roman" w:hAnsi="Times New Roman" w:cs="Times New Roman"/>
          <w:b w:val="0"/>
        </w:rPr>
        <w:tab/>
      </w:r>
      <w:r w:rsidRPr="009F6F22">
        <w:rPr>
          <w:rFonts w:ascii="Times New Roman" w:hAnsi="Times New Roman" w:cs="Times New Roman"/>
          <w:b w:val="0"/>
        </w:rPr>
        <w:tab/>
        <w:t>80-89</w:t>
      </w:r>
    </w:p>
    <w:p w14:paraId="3C158A3F" w14:textId="77777777" w:rsidR="00841C5E" w:rsidRPr="009F6F22" w:rsidRDefault="00841C5E" w:rsidP="00A053F7">
      <w:pPr>
        <w:pStyle w:val="Title"/>
        <w:numPr>
          <w:ilvl w:val="4"/>
          <w:numId w:val="4"/>
        </w:numPr>
        <w:jc w:val="left"/>
        <w:rPr>
          <w:rFonts w:ascii="Times New Roman" w:hAnsi="Times New Roman" w:cs="Times New Roman"/>
          <w:b w:val="0"/>
        </w:rPr>
      </w:pPr>
      <w:r w:rsidRPr="009F6F22">
        <w:rPr>
          <w:rFonts w:ascii="Times New Roman" w:hAnsi="Times New Roman" w:cs="Times New Roman"/>
          <w:b w:val="0"/>
        </w:rPr>
        <w:t>C</w:t>
      </w:r>
      <w:r w:rsidRPr="009F6F22">
        <w:rPr>
          <w:rFonts w:ascii="Times New Roman" w:hAnsi="Times New Roman" w:cs="Times New Roman"/>
          <w:b w:val="0"/>
        </w:rPr>
        <w:tab/>
      </w:r>
      <w:r w:rsidRPr="009F6F22">
        <w:rPr>
          <w:rFonts w:ascii="Times New Roman" w:hAnsi="Times New Roman" w:cs="Times New Roman"/>
          <w:b w:val="0"/>
        </w:rPr>
        <w:tab/>
        <w:t>70-79</w:t>
      </w:r>
    </w:p>
    <w:p w14:paraId="2165683B" w14:textId="77777777" w:rsidR="00841C5E" w:rsidRPr="009F6F22" w:rsidRDefault="00841C5E" w:rsidP="00A053F7">
      <w:pPr>
        <w:pStyle w:val="Title"/>
        <w:numPr>
          <w:ilvl w:val="4"/>
          <w:numId w:val="4"/>
        </w:numPr>
        <w:jc w:val="left"/>
        <w:rPr>
          <w:rFonts w:ascii="Times New Roman" w:hAnsi="Times New Roman" w:cs="Times New Roman"/>
          <w:b w:val="0"/>
        </w:rPr>
      </w:pPr>
      <w:r w:rsidRPr="009F6F22">
        <w:rPr>
          <w:rFonts w:ascii="Times New Roman" w:hAnsi="Times New Roman" w:cs="Times New Roman"/>
          <w:b w:val="0"/>
        </w:rPr>
        <w:t>D</w:t>
      </w:r>
      <w:r w:rsidRPr="009F6F22">
        <w:rPr>
          <w:rFonts w:ascii="Times New Roman" w:hAnsi="Times New Roman" w:cs="Times New Roman"/>
          <w:b w:val="0"/>
        </w:rPr>
        <w:tab/>
      </w:r>
      <w:r w:rsidRPr="009F6F22">
        <w:rPr>
          <w:rFonts w:ascii="Times New Roman" w:hAnsi="Times New Roman" w:cs="Times New Roman"/>
          <w:b w:val="0"/>
        </w:rPr>
        <w:tab/>
        <w:t>60-69</w:t>
      </w:r>
    </w:p>
    <w:p w14:paraId="4A5C7500" w14:textId="77777777" w:rsidR="00841C5E" w:rsidRPr="009F6F22" w:rsidRDefault="00841C5E" w:rsidP="00A053F7">
      <w:pPr>
        <w:pStyle w:val="Title"/>
        <w:numPr>
          <w:ilvl w:val="4"/>
          <w:numId w:val="4"/>
        </w:numPr>
        <w:jc w:val="left"/>
        <w:rPr>
          <w:rFonts w:ascii="Times New Roman" w:hAnsi="Times New Roman" w:cs="Times New Roman"/>
          <w:b w:val="0"/>
        </w:rPr>
      </w:pPr>
      <w:r w:rsidRPr="009F6F22">
        <w:rPr>
          <w:rFonts w:ascii="Times New Roman" w:hAnsi="Times New Roman" w:cs="Times New Roman"/>
          <w:b w:val="0"/>
        </w:rPr>
        <w:t>F</w:t>
      </w:r>
      <w:r w:rsidRPr="009F6F22">
        <w:rPr>
          <w:rFonts w:ascii="Times New Roman" w:hAnsi="Times New Roman" w:cs="Times New Roman"/>
          <w:b w:val="0"/>
        </w:rPr>
        <w:tab/>
      </w:r>
      <w:r w:rsidRPr="009F6F22">
        <w:rPr>
          <w:rFonts w:ascii="Times New Roman" w:hAnsi="Times New Roman" w:cs="Times New Roman"/>
          <w:b w:val="0"/>
        </w:rPr>
        <w:tab/>
        <w:t>Less Than 60</w:t>
      </w:r>
    </w:p>
    <w:p w14:paraId="58016B79" w14:textId="77777777" w:rsidR="00841C5E"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Pr>
          <w:rFonts w:ascii="Times New Roman" w:hAnsi="Times New Roman" w:cs="Times New Roman"/>
          <w:b w:val="0"/>
        </w:rPr>
        <w:t>There are TWO other Possible Grades.</w:t>
      </w:r>
    </w:p>
    <w:p w14:paraId="4984DF11" w14:textId="77777777" w:rsidR="00841C5E" w:rsidRDefault="00841C5E" w:rsidP="00A053F7">
      <w:pPr>
        <w:pStyle w:val="Title"/>
        <w:numPr>
          <w:ilvl w:val="4"/>
          <w:numId w:val="4"/>
        </w:numPr>
        <w:jc w:val="left"/>
        <w:rPr>
          <w:rFonts w:ascii="Times New Roman" w:hAnsi="Times New Roman" w:cs="Times New Roman"/>
          <w:b w:val="0"/>
        </w:rPr>
      </w:pPr>
      <w:r>
        <w:rPr>
          <w:rFonts w:ascii="Times New Roman" w:hAnsi="Times New Roman" w:cs="Times New Roman"/>
          <w:b w:val="0"/>
        </w:rPr>
        <w:t>I</w:t>
      </w:r>
      <w:r>
        <w:rPr>
          <w:rFonts w:ascii="Times New Roman" w:hAnsi="Times New Roman" w:cs="Times New Roman"/>
          <w:b w:val="0"/>
        </w:rPr>
        <w:tab/>
      </w:r>
      <w:r>
        <w:rPr>
          <w:rFonts w:ascii="Times New Roman" w:hAnsi="Times New Roman" w:cs="Times New Roman"/>
          <w:b w:val="0"/>
        </w:rPr>
        <w:tab/>
        <w:t>Incomplete</w:t>
      </w:r>
    </w:p>
    <w:p w14:paraId="096E6E6A" w14:textId="77777777" w:rsidR="00841C5E" w:rsidRDefault="00841C5E" w:rsidP="00A053F7">
      <w:pPr>
        <w:pStyle w:val="Title"/>
        <w:numPr>
          <w:ilvl w:val="4"/>
          <w:numId w:val="4"/>
        </w:numPr>
        <w:jc w:val="left"/>
        <w:rPr>
          <w:rFonts w:ascii="Times New Roman" w:hAnsi="Times New Roman" w:cs="Times New Roman"/>
          <w:b w:val="0"/>
        </w:rPr>
      </w:pPr>
      <w:r>
        <w:rPr>
          <w:rFonts w:ascii="Times New Roman" w:hAnsi="Times New Roman" w:cs="Times New Roman"/>
          <w:b w:val="0"/>
        </w:rPr>
        <w:t>W</w:t>
      </w:r>
      <w:r>
        <w:rPr>
          <w:rFonts w:ascii="Times New Roman" w:hAnsi="Times New Roman" w:cs="Times New Roman"/>
          <w:b w:val="0"/>
        </w:rPr>
        <w:tab/>
      </w:r>
      <w:r>
        <w:rPr>
          <w:rFonts w:ascii="Times New Roman" w:hAnsi="Times New Roman" w:cs="Times New Roman"/>
          <w:b w:val="0"/>
        </w:rPr>
        <w:tab/>
        <w:t>Withdrew</w:t>
      </w:r>
    </w:p>
    <w:p w14:paraId="6C8E86D0" w14:textId="77777777" w:rsidR="00841C5E" w:rsidRDefault="00841C5E" w:rsidP="00841C5E">
      <w:pPr>
        <w:pStyle w:val="Title"/>
        <w:ind w:left="1440"/>
        <w:jc w:val="left"/>
        <w:rPr>
          <w:rFonts w:ascii="Times New Roman" w:hAnsi="Times New Roman" w:cs="Times New Roman"/>
          <w:b w:val="0"/>
        </w:rPr>
      </w:pPr>
      <w:proofErr w:type="gramStart"/>
      <w:r>
        <w:rPr>
          <w:rFonts w:ascii="Times New Roman" w:hAnsi="Times New Roman" w:cs="Times New Roman"/>
          <w:b w:val="0"/>
        </w:rPr>
        <w:t>*”Incomplete</w:t>
      </w:r>
      <w:proofErr w:type="gramEnd"/>
      <w:r>
        <w:rPr>
          <w:rFonts w:ascii="Times New Roman" w:hAnsi="Times New Roman" w:cs="Times New Roman"/>
          <w:b w:val="0"/>
        </w:rPr>
        <w:t xml:space="preserve">” means that the student did not complete enough of the work or attend enough classes for credit.  They are still in school, and have partial credit, so they </w:t>
      </w:r>
      <w:proofErr w:type="gramStart"/>
      <w:r>
        <w:rPr>
          <w:rFonts w:ascii="Times New Roman" w:hAnsi="Times New Roman" w:cs="Times New Roman"/>
          <w:b w:val="0"/>
        </w:rPr>
        <w:t>are able to</w:t>
      </w:r>
      <w:proofErr w:type="gramEnd"/>
      <w:r>
        <w:rPr>
          <w:rFonts w:ascii="Times New Roman" w:hAnsi="Times New Roman" w:cs="Times New Roman"/>
          <w:b w:val="0"/>
        </w:rPr>
        <w:t xml:space="preserve"> make-up/complete the class.  An Incomplete is simply left off the grading scale and computation of the GPA until the student completes the class.  Incompletes can occur for many reasons, and if an official release exists (such as medical, personal leave, new start, pregnancy, etc.) it does not count against a student, but if they do not continue it will become a ‘W’ or ‘F’.</w:t>
      </w:r>
    </w:p>
    <w:p w14:paraId="32D6BD25" w14:textId="77777777" w:rsidR="00841C5E" w:rsidRDefault="00841C5E" w:rsidP="00841C5E">
      <w:pPr>
        <w:pStyle w:val="Title"/>
        <w:ind w:left="1440"/>
        <w:jc w:val="left"/>
        <w:rPr>
          <w:rFonts w:ascii="Times New Roman" w:hAnsi="Times New Roman" w:cs="Times New Roman"/>
          <w:b w:val="0"/>
        </w:rPr>
      </w:pPr>
      <w:r>
        <w:rPr>
          <w:rFonts w:ascii="Times New Roman" w:hAnsi="Times New Roman" w:cs="Times New Roman"/>
          <w:b w:val="0"/>
        </w:rPr>
        <w:t>*</w:t>
      </w:r>
      <w:proofErr w:type="gramStart"/>
      <w:r>
        <w:rPr>
          <w:rFonts w:ascii="Times New Roman" w:hAnsi="Times New Roman" w:cs="Times New Roman"/>
          <w:b w:val="0"/>
        </w:rPr>
        <w:t>*”Withdrew</w:t>
      </w:r>
      <w:proofErr w:type="gramEnd"/>
      <w:r>
        <w:rPr>
          <w:rFonts w:ascii="Times New Roman" w:hAnsi="Times New Roman" w:cs="Times New Roman"/>
          <w:b w:val="0"/>
        </w:rPr>
        <w:t xml:space="preserve">” means that the student withdrew from school before completing this class.  Not only are they unlikely to receive any credit, </w:t>
      </w:r>
      <w:proofErr w:type="gramStart"/>
      <w:r>
        <w:rPr>
          <w:rFonts w:ascii="Times New Roman" w:hAnsi="Times New Roman" w:cs="Times New Roman"/>
          <w:b w:val="0"/>
        </w:rPr>
        <w:t>they more</w:t>
      </w:r>
      <w:proofErr w:type="gramEnd"/>
      <w:r>
        <w:rPr>
          <w:rFonts w:ascii="Times New Roman" w:hAnsi="Times New Roman" w:cs="Times New Roman"/>
          <w:b w:val="0"/>
        </w:rPr>
        <w:t xml:space="preserve"> than likely have a</w:t>
      </w:r>
    </w:p>
    <w:p w14:paraId="7322F759" w14:textId="77777777" w:rsidR="00841C5E" w:rsidRDefault="00841C5E" w:rsidP="00841C5E">
      <w:pPr>
        <w:pStyle w:val="Title"/>
        <w:ind w:left="1440"/>
        <w:jc w:val="left"/>
        <w:rPr>
          <w:rFonts w:ascii="Times New Roman" w:hAnsi="Times New Roman" w:cs="Times New Roman"/>
          <w:b w:val="0"/>
        </w:rPr>
      </w:pPr>
      <w:r>
        <w:rPr>
          <w:rFonts w:ascii="Times New Roman" w:hAnsi="Times New Roman" w:cs="Times New Roman"/>
          <w:b w:val="0"/>
        </w:rPr>
        <w:t>final bill issued.  A “W” will mean that no further credit or grades will be generated (unless the student RE-Enrolls, in which case it can be under order from the Dean changed to an Incomplete</w:t>
      </w:r>
      <w:proofErr w:type="gramStart"/>
      <w:r>
        <w:rPr>
          <w:rFonts w:ascii="Times New Roman" w:hAnsi="Times New Roman" w:cs="Times New Roman"/>
          <w:b w:val="0"/>
        </w:rPr>
        <w:t>), and</w:t>
      </w:r>
      <w:proofErr w:type="gramEnd"/>
      <w:r>
        <w:rPr>
          <w:rFonts w:ascii="Times New Roman" w:hAnsi="Times New Roman" w:cs="Times New Roman"/>
          <w:b w:val="0"/>
        </w:rPr>
        <w:t xml:space="preserve"> will most likely become an ‘F’ on the transcript.</w:t>
      </w:r>
    </w:p>
    <w:p w14:paraId="1F781967" w14:textId="77777777" w:rsidR="00841C5E" w:rsidRPr="009F6F22" w:rsidRDefault="00841C5E" w:rsidP="00841C5E">
      <w:pPr>
        <w:pStyle w:val="Title"/>
        <w:ind w:left="1440"/>
        <w:jc w:val="left"/>
        <w:rPr>
          <w:rFonts w:ascii="Times New Roman" w:hAnsi="Times New Roman" w:cs="Times New Roman"/>
          <w:b w:val="0"/>
        </w:rPr>
      </w:pPr>
      <w:r>
        <w:rPr>
          <w:rFonts w:ascii="Times New Roman" w:hAnsi="Times New Roman" w:cs="Times New Roman"/>
          <w:b w:val="0"/>
        </w:rPr>
        <w:t xml:space="preserve">***Please Note:  Because the students proceed one class at a time, class withdrawal is uncommon.  In the case of Paragon, that would only be during a schedule change, and that would </w:t>
      </w:r>
      <w:proofErr w:type="gramStart"/>
      <w:r>
        <w:rPr>
          <w:rFonts w:ascii="Times New Roman" w:hAnsi="Times New Roman" w:cs="Times New Roman"/>
          <w:b w:val="0"/>
        </w:rPr>
        <w:t>definitely qualify</w:t>
      </w:r>
      <w:proofErr w:type="gramEnd"/>
      <w:r>
        <w:rPr>
          <w:rFonts w:ascii="Times New Roman" w:hAnsi="Times New Roman" w:cs="Times New Roman"/>
          <w:b w:val="0"/>
        </w:rPr>
        <w:t xml:space="preserve"> as an “incomplete”.</w:t>
      </w:r>
    </w:p>
    <w:p w14:paraId="5D7358DC" w14:textId="77777777" w:rsidR="00841C5E" w:rsidRDefault="00841C5E" w:rsidP="00A053F7">
      <w:pPr>
        <w:pStyle w:val="Title"/>
        <w:numPr>
          <w:ilvl w:val="1"/>
          <w:numId w:val="4"/>
        </w:numPr>
        <w:tabs>
          <w:tab w:val="clear" w:pos="2160"/>
        </w:tabs>
        <w:ind w:left="1440"/>
        <w:jc w:val="left"/>
        <w:rPr>
          <w:rFonts w:ascii="Times New Roman" w:hAnsi="Times New Roman" w:cs="Times New Roman"/>
          <w:b w:val="0"/>
        </w:rPr>
      </w:pPr>
      <w:r>
        <w:rPr>
          <w:rFonts w:ascii="Times New Roman" w:hAnsi="Times New Roman" w:cs="Times New Roman"/>
          <w:b w:val="0"/>
        </w:rPr>
        <w:t>Standards of Conduct and Unsatisfactory Performance.</w:t>
      </w:r>
    </w:p>
    <w:p w14:paraId="2D24E4F6" w14:textId="77777777" w:rsidR="00841C5E"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Pr>
          <w:rFonts w:ascii="Times New Roman" w:hAnsi="Times New Roman" w:cs="Times New Roman"/>
          <w:b w:val="0"/>
        </w:rPr>
        <w:t xml:space="preserve">Standards of Conduct and offenses that get a student expelled or terminated are detailed in the Enrollment Agreement as well as the Codes </w:t>
      </w:r>
      <w:r>
        <w:rPr>
          <w:rFonts w:ascii="Times New Roman" w:hAnsi="Times New Roman" w:cs="Times New Roman"/>
          <w:b w:val="0"/>
        </w:rPr>
        <w:lastRenderedPageBreak/>
        <w:t>of Conduct and Ethics at the end of this manual.  They are, briefly:  Breaking the Law, Refusal to Pay Bills, Disrespecting Other Students, Damaging the School Physically or Reputation (includes internet), and Direct Insubordination.</w:t>
      </w:r>
    </w:p>
    <w:p w14:paraId="7B708090" w14:textId="77777777" w:rsidR="00841C5E" w:rsidRDefault="00841C5E" w:rsidP="00A053F7">
      <w:pPr>
        <w:pStyle w:val="Title"/>
        <w:numPr>
          <w:ilvl w:val="3"/>
          <w:numId w:val="4"/>
        </w:numPr>
        <w:tabs>
          <w:tab w:val="clear" w:pos="3240"/>
          <w:tab w:val="num" w:pos="2340"/>
        </w:tabs>
        <w:ind w:left="2340" w:hanging="540"/>
        <w:jc w:val="left"/>
        <w:rPr>
          <w:rFonts w:ascii="Times New Roman" w:hAnsi="Times New Roman" w:cs="Times New Roman"/>
          <w:b w:val="0"/>
        </w:rPr>
      </w:pPr>
      <w:r>
        <w:rPr>
          <w:rFonts w:ascii="Times New Roman" w:hAnsi="Times New Roman" w:cs="Times New Roman"/>
          <w:b w:val="0"/>
        </w:rPr>
        <w:t>Unsatisfactory Performance is a bit more complicated and is detailed in the previous SAP section.</w:t>
      </w:r>
    </w:p>
    <w:p w14:paraId="2601144B" w14:textId="77777777" w:rsidR="00841C5E" w:rsidRDefault="00841C5E" w:rsidP="00A053F7">
      <w:pPr>
        <w:pStyle w:val="Title"/>
        <w:numPr>
          <w:ilvl w:val="1"/>
          <w:numId w:val="4"/>
        </w:numPr>
        <w:tabs>
          <w:tab w:val="clear" w:pos="2160"/>
        </w:tabs>
        <w:ind w:left="1440"/>
        <w:jc w:val="left"/>
        <w:rPr>
          <w:rFonts w:ascii="Times New Roman" w:hAnsi="Times New Roman" w:cs="Times New Roman"/>
          <w:b w:val="0"/>
        </w:rPr>
      </w:pPr>
      <w:r>
        <w:rPr>
          <w:rFonts w:ascii="Times New Roman" w:hAnsi="Times New Roman" w:cs="Times New Roman"/>
          <w:b w:val="0"/>
        </w:rPr>
        <w:t>Reporting of Grades to Appropriate Non-Student Parties.</w:t>
      </w:r>
    </w:p>
    <w:p w14:paraId="12743E04" w14:textId="77777777" w:rsidR="00841C5E" w:rsidRDefault="00841C5E" w:rsidP="00841C5E">
      <w:pPr>
        <w:pStyle w:val="Title"/>
        <w:ind w:left="2160"/>
        <w:jc w:val="left"/>
        <w:rPr>
          <w:rFonts w:ascii="Times New Roman" w:hAnsi="Times New Roman" w:cs="Times New Roman"/>
          <w:b w:val="0"/>
        </w:rPr>
      </w:pPr>
      <w:r>
        <w:rPr>
          <w:rFonts w:ascii="Times New Roman" w:hAnsi="Times New Roman" w:cs="Times New Roman"/>
          <w:b w:val="0"/>
        </w:rPr>
        <w:t xml:space="preserve">In some </w:t>
      </w:r>
      <w:proofErr w:type="gramStart"/>
      <w:r>
        <w:rPr>
          <w:rFonts w:ascii="Times New Roman" w:hAnsi="Times New Roman" w:cs="Times New Roman"/>
          <w:b w:val="0"/>
        </w:rPr>
        <w:t>cases</w:t>
      </w:r>
      <w:proofErr w:type="gramEnd"/>
      <w:r>
        <w:rPr>
          <w:rFonts w:ascii="Times New Roman" w:hAnsi="Times New Roman" w:cs="Times New Roman"/>
          <w:b w:val="0"/>
        </w:rPr>
        <w:t xml:space="preserve"> the VA or a Family Trust or Hospitality Groups sending their employees require Paragon to Report Grades periodically.  This is easily accomplished by our teachers recording grades along with attendance.  Producing a “Last Day of Attendance”, “Current Grade”, or “Final Grade” report is no problem.  Also, any interruptions or schedule changes are duly noted in these </w:t>
      </w:r>
      <w:proofErr w:type="gramStart"/>
      <w:r>
        <w:rPr>
          <w:rFonts w:ascii="Times New Roman" w:hAnsi="Times New Roman" w:cs="Times New Roman"/>
          <w:b w:val="0"/>
        </w:rPr>
        <w:t>records, and</w:t>
      </w:r>
      <w:proofErr w:type="gramEnd"/>
      <w:r>
        <w:rPr>
          <w:rFonts w:ascii="Times New Roman" w:hAnsi="Times New Roman" w:cs="Times New Roman"/>
          <w:b w:val="0"/>
        </w:rPr>
        <w:t xml:space="preserve"> can be reported as needed.</w:t>
      </w:r>
    </w:p>
    <w:p w14:paraId="107BDED8" w14:textId="77777777" w:rsidR="00841C5E" w:rsidRDefault="00841C5E" w:rsidP="00841C5E">
      <w:pPr>
        <w:pStyle w:val="Title"/>
        <w:jc w:val="left"/>
        <w:rPr>
          <w:rFonts w:ascii="Times New Roman" w:hAnsi="Times New Roman" w:cs="Times New Roman"/>
          <w:b w:val="0"/>
        </w:rPr>
      </w:pPr>
    </w:p>
    <w:p w14:paraId="7B20D191" w14:textId="77777777" w:rsidR="00841C5E" w:rsidRDefault="00841C5E" w:rsidP="00841C5E">
      <w:pPr>
        <w:pStyle w:val="Title"/>
        <w:jc w:val="left"/>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*****V.  GRADUATION REQUIREMENTS.</w:t>
      </w:r>
    </w:p>
    <w:p w14:paraId="3514A45C" w14:textId="77777777" w:rsidR="00841C5E" w:rsidRDefault="00841C5E" w:rsidP="00841C5E">
      <w:pPr>
        <w:pStyle w:val="Title"/>
        <w:ind w:left="2016" w:firstLine="294"/>
        <w:jc w:val="left"/>
        <w:rPr>
          <w:rFonts w:ascii="Times New Roman" w:hAnsi="Times New Roman" w:cs="Times New Roman"/>
          <w:b w:val="0"/>
        </w:rPr>
      </w:pPr>
      <w:r>
        <w:rPr>
          <w:rFonts w:ascii="Times New Roman" w:hAnsi="Times New Roman" w:cs="Times New Roman"/>
          <w:b w:val="0"/>
        </w:rPr>
        <w:t xml:space="preserve">By </w:t>
      </w:r>
      <w:proofErr w:type="gramStart"/>
      <w:r>
        <w:rPr>
          <w:rFonts w:ascii="Times New Roman" w:hAnsi="Times New Roman" w:cs="Times New Roman"/>
          <w:b w:val="0"/>
        </w:rPr>
        <w:t>graduation</w:t>
      </w:r>
      <w:proofErr w:type="gramEnd"/>
      <w:r>
        <w:rPr>
          <w:rFonts w:ascii="Times New Roman" w:hAnsi="Times New Roman" w:cs="Times New Roman"/>
          <w:b w:val="0"/>
        </w:rPr>
        <w:t xml:space="preserve"> the Student must have a grade of “C” or higher, over 80% attendance and prove themselves (and their field readiness) through extensive practical exams.</w:t>
      </w:r>
    </w:p>
    <w:p w14:paraId="73F21A7C" w14:textId="77777777" w:rsidR="00841C5E" w:rsidRDefault="00841C5E" w:rsidP="00841C5E">
      <w:pPr>
        <w:pStyle w:val="Title"/>
        <w:jc w:val="left"/>
        <w:rPr>
          <w:rFonts w:ascii="Times New Roman" w:hAnsi="Times New Roman" w:cs="Times New Roman"/>
          <w:b w:val="0"/>
        </w:rPr>
      </w:pPr>
    </w:p>
    <w:p w14:paraId="29EF08AD" w14:textId="77777777" w:rsidR="00841C5E" w:rsidRDefault="00841C5E" w:rsidP="00841C5E">
      <w:pPr>
        <w:pStyle w:val="Title"/>
        <w:jc w:val="left"/>
        <w:rPr>
          <w:rFonts w:ascii="Times New Roman" w:hAnsi="Times New Roman" w:cs="Times New Roman"/>
          <w:b w:val="0"/>
        </w:rPr>
      </w:pPr>
    </w:p>
    <w:p w14:paraId="522C919D" w14:textId="77777777" w:rsidR="00841C5E" w:rsidRDefault="00841C5E" w:rsidP="00841C5E">
      <w:pPr>
        <w:pStyle w:val="Title"/>
        <w:jc w:val="left"/>
        <w:rPr>
          <w:rFonts w:ascii="Times New Roman" w:hAnsi="Times New Roman" w:cs="Times New Roman"/>
          <w:b w:val="0"/>
        </w:rPr>
      </w:pPr>
    </w:p>
    <w:p w14:paraId="676B60E7" w14:textId="1D717B5A" w:rsidR="00841C5E" w:rsidRDefault="00841C5E" w:rsidP="00412569">
      <w:pPr>
        <w:jc w:val="center"/>
        <w:rPr>
          <w:rFonts w:ascii="Imprint MT Shadow" w:hAnsi="Imprint MT Shadow"/>
          <w:b/>
        </w:rPr>
      </w:pPr>
    </w:p>
    <w:p w14:paraId="1956E72A" w14:textId="35EF025E" w:rsidR="00841C5E" w:rsidRDefault="00841C5E" w:rsidP="00412569">
      <w:pPr>
        <w:jc w:val="center"/>
        <w:rPr>
          <w:rFonts w:ascii="Imprint MT Shadow" w:hAnsi="Imprint MT Shadow"/>
          <w:b/>
        </w:rPr>
      </w:pPr>
    </w:p>
    <w:p w14:paraId="2D3AA074" w14:textId="1E255124" w:rsidR="00841C5E" w:rsidRPr="005D19CF" w:rsidRDefault="005D19CF" w:rsidP="00412569">
      <w:pPr>
        <w:jc w:val="center"/>
        <w:rPr>
          <w:b/>
          <w:sz w:val="28"/>
          <w:szCs w:val="28"/>
        </w:rPr>
      </w:pPr>
      <w:r w:rsidRPr="005D19CF">
        <w:rPr>
          <w:b/>
          <w:sz w:val="28"/>
          <w:szCs w:val="28"/>
        </w:rPr>
        <w:t>COLMERY ACT, Section 103</w:t>
      </w:r>
    </w:p>
    <w:p w14:paraId="18A684F5" w14:textId="2E3B44B2" w:rsidR="005D19CF" w:rsidRPr="005D19CF" w:rsidRDefault="005D19CF" w:rsidP="00412569">
      <w:pPr>
        <w:jc w:val="center"/>
        <w:rPr>
          <w:b/>
          <w:sz w:val="28"/>
          <w:szCs w:val="28"/>
        </w:rPr>
      </w:pPr>
      <w:r w:rsidRPr="005D19CF">
        <w:rPr>
          <w:b/>
          <w:sz w:val="28"/>
          <w:szCs w:val="28"/>
        </w:rPr>
        <w:t>In Compliance with Title 38, U.S.C. 3679 (e)</w:t>
      </w:r>
    </w:p>
    <w:p w14:paraId="1CA762E7" w14:textId="5C89F236" w:rsidR="00841C5E" w:rsidRDefault="00841C5E" w:rsidP="00412569">
      <w:pPr>
        <w:jc w:val="center"/>
        <w:rPr>
          <w:rFonts w:ascii="Imprint MT Shadow" w:hAnsi="Imprint MT Shadow"/>
          <w:b/>
        </w:rPr>
      </w:pPr>
    </w:p>
    <w:p w14:paraId="331DE799" w14:textId="6768CD60" w:rsidR="00841C5E" w:rsidRDefault="005D19CF" w:rsidP="005D19CF">
      <w:r>
        <w:tab/>
      </w:r>
      <w:r>
        <w:tab/>
        <w:t xml:space="preserve">“This provision would require that </w:t>
      </w:r>
      <w:proofErr w:type="gramStart"/>
      <w:r>
        <w:t>in order for</w:t>
      </w:r>
      <w:proofErr w:type="gramEnd"/>
      <w:r>
        <w:t xml:space="preserve"> a school or training program to be approved for GI Bill benefits they must adopt a policy that disallows the school or training program from imposing a late fee, denial of access to facilities, or other penalty against a veteran or eligible dependent due to a late payment of tuition and/or fees from VA. This would only apply if the payments have not been received within 90 days of the beginning of the term and the Secretary would have the authority to waive this requirement. Schools would be allowed to require students to provide documentation to ensure that they are entitled to </w:t>
      </w:r>
      <w:r w:rsidRPr="001C09C8">
        <w:t xml:space="preserve">GI Bill® </w:t>
      </w:r>
      <w:r>
        <w:t>benefits.”</w:t>
      </w:r>
    </w:p>
    <w:p w14:paraId="3C7C2F74" w14:textId="033537FB" w:rsidR="005D19CF" w:rsidRDefault="005D19CF" w:rsidP="005D19CF"/>
    <w:p w14:paraId="2BB14C8F" w14:textId="4954232A" w:rsidR="005D19CF" w:rsidRPr="005D19CF" w:rsidRDefault="005D19CF" w:rsidP="005D19CF">
      <w:pPr>
        <w:rPr>
          <w:rFonts w:ascii="Imprint MT Shadow" w:hAnsi="Imprint MT Shadow"/>
          <w:b/>
          <w:bCs/>
          <w:sz w:val="28"/>
          <w:szCs w:val="28"/>
        </w:rPr>
      </w:pPr>
      <w:r>
        <w:tab/>
      </w:r>
      <w:r>
        <w:tab/>
      </w:r>
      <w:r w:rsidRPr="005D19CF">
        <w:rPr>
          <w:b/>
          <w:bCs/>
          <w:sz w:val="28"/>
          <w:szCs w:val="28"/>
        </w:rPr>
        <w:t>It has always been and will continue to be the policy of Paragon Culinary School to allow a Veteran to begin or continue classes regardless of payments being received and never incurring any fees or penalties.</w:t>
      </w:r>
    </w:p>
    <w:p w14:paraId="51253F06" w14:textId="77777777" w:rsidR="00841C5E" w:rsidRDefault="00841C5E" w:rsidP="00412569">
      <w:pPr>
        <w:jc w:val="center"/>
        <w:rPr>
          <w:rFonts w:ascii="Imprint MT Shadow" w:hAnsi="Imprint MT Shadow"/>
          <w:b/>
        </w:rPr>
      </w:pPr>
    </w:p>
    <w:p w14:paraId="39C14F5D" w14:textId="480E8145" w:rsidR="00A12615" w:rsidRDefault="00A12615" w:rsidP="00412569">
      <w:pPr>
        <w:jc w:val="center"/>
        <w:rPr>
          <w:rFonts w:ascii="Imprint MT Shadow" w:hAnsi="Imprint MT Shadow"/>
          <w:b/>
        </w:rPr>
      </w:pPr>
    </w:p>
    <w:p w14:paraId="6F820FC7" w14:textId="6BA42BB8" w:rsidR="00A12615" w:rsidRDefault="00A12615" w:rsidP="00412569">
      <w:pPr>
        <w:jc w:val="center"/>
        <w:rPr>
          <w:rFonts w:ascii="Imprint MT Shadow" w:hAnsi="Imprint MT Shadow"/>
          <w:b/>
        </w:rPr>
      </w:pPr>
    </w:p>
    <w:p w14:paraId="142E1760" w14:textId="47437625" w:rsidR="00A12615" w:rsidRDefault="00A12615" w:rsidP="00412569">
      <w:pPr>
        <w:jc w:val="center"/>
        <w:rPr>
          <w:rFonts w:ascii="Imprint MT Shadow" w:hAnsi="Imprint MT Shadow"/>
          <w:b/>
        </w:rPr>
      </w:pPr>
    </w:p>
    <w:p w14:paraId="02185318" w14:textId="77777777" w:rsidR="00A12615" w:rsidRDefault="00A12615" w:rsidP="00412569">
      <w:pPr>
        <w:jc w:val="center"/>
        <w:rPr>
          <w:rFonts w:ascii="Imprint MT Shadow" w:hAnsi="Imprint MT Shadow"/>
          <w:b/>
        </w:rPr>
      </w:pPr>
    </w:p>
    <w:p w14:paraId="0FBC02A8" w14:textId="46790B42" w:rsidR="00A023B4" w:rsidRDefault="00A023B4" w:rsidP="00412569">
      <w:pPr>
        <w:jc w:val="center"/>
        <w:rPr>
          <w:rFonts w:ascii="Imprint MT Shadow" w:hAnsi="Imprint MT Shadow"/>
          <w:b/>
        </w:rPr>
      </w:pPr>
    </w:p>
    <w:p w14:paraId="2CB1D073" w14:textId="3C968DB7" w:rsidR="00841C5E" w:rsidRDefault="00841C5E" w:rsidP="00412569">
      <w:pPr>
        <w:jc w:val="center"/>
        <w:rPr>
          <w:rFonts w:ascii="Imprint MT Shadow" w:hAnsi="Imprint MT Shadow"/>
          <w:b/>
        </w:rPr>
      </w:pPr>
    </w:p>
    <w:p w14:paraId="76C77952" w14:textId="5D8648CE" w:rsidR="00841C5E" w:rsidRDefault="00841C5E" w:rsidP="00412569">
      <w:pPr>
        <w:jc w:val="center"/>
        <w:rPr>
          <w:rFonts w:ascii="Imprint MT Shadow" w:hAnsi="Imprint MT Shadow"/>
          <w:b/>
        </w:rPr>
      </w:pPr>
    </w:p>
    <w:p w14:paraId="03A3F728" w14:textId="444D77B9" w:rsidR="00841C5E" w:rsidRDefault="00841C5E" w:rsidP="00412569">
      <w:pPr>
        <w:jc w:val="center"/>
        <w:rPr>
          <w:rFonts w:ascii="Imprint MT Shadow" w:hAnsi="Imprint MT Shadow"/>
          <w:b/>
        </w:rPr>
      </w:pPr>
    </w:p>
    <w:p w14:paraId="4369F4B0" w14:textId="77777777" w:rsidR="004A5DAF" w:rsidRDefault="004A5DAF" w:rsidP="004A5DAF">
      <w:pPr>
        <w:pStyle w:val="Title"/>
        <w:rPr>
          <w:rFonts w:ascii="Times New Roman" w:hAnsi="Times New Roman" w:cs="Times New Roman"/>
          <w:sz w:val="48"/>
          <w:szCs w:val="48"/>
          <w:u w:val="single"/>
        </w:rPr>
      </w:pPr>
      <w:r>
        <w:rPr>
          <w:rFonts w:ascii="Times New Roman" w:hAnsi="Times New Roman" w:cs="Times New Roman"/>
          <w:sz w:val="48"/>
          <w:szCs w:val="48"/>
          <w:u w:val="single"/>
        </w:rPr>
        <w:lastRenderedPageBreak/>
        <w:t>Evaluation of Prior Credit</w:t>
      </w:r>
    </w:p>
    <w:p w14:paraId="52DCE186" w14:textId="77777777" w:rsidR="004A5DAF" w:rsidRPr="009E26A2" w:rsidRDefault="004A5DAF" w:rsidP="004A5DAF">
      <w:pPr>
        <w:pStyle w:val="Title"/>
        <w:rPr>
          <w:rFonts w:ascii="Times New Roman" w:hAnsi="Times New Roman" w:cs="Times New Roman"/>
          <w:sz w:val="32"/>
          <w:szCs w:val="32"/>
        </w:rPr>
      </w:pPr>
      <w:r w:rsidRPr="009E26A2">
        <w:rPr>
          <w:rFonts w:ascii="Times New Roman" w:hAnsi="Times New Roman" w:cs="Times New Roman"/>
          <w:sz w:val="32"/>
          <w:szCs w:val="32"/>
        </w:rPr>
        <w:t>Transfer of Credit from Other Institutions</w:t>
      </w:r>
    </w:p>
    <w:p w14:paraId="7EC4A67F" w14:textId="77777777" w:rsidR="004A5DAF" w:rsidRDefault="004A5DAF" w:rsidP="004A5DAF">
      <w:pPr>
        <w:pStyle w:val="Title"/>
        <w:rPr>
          <w:rFonts w:ascii="Castellar" w:hAnsi="Castellar"/>
          <w:sz w:val="16"/>
          <w:szCs w:val="16"/>
        </w:rPr>
      </w:pPr>
    </w:p>
    <w:p w14:paraId="593447A7" w14:textId="623E0F00" w:rsidR="004A5DAF" w:rsidRPr="004A5DAF" w:rsidRDefault="004A5DAF" w:rsidP="004A5DAF">
      <w:pPr>
        <w:pStyle w:val="Title"/>
        <w:rPr>
          <w:rFonts w:ascii="Times New Roman" w:hAnsi="Times New Roman" w:cs="Times New Roman"/>
        </w:rPr>
      </w:pPr>
      <w:r w:rsidRPr="004A5DAF">
        <w:rPr>
          <w:rFonts w:ascii="Times New Roman" w:hAnsi="Times New Roman" w:cs="Times New Roman"/>
          <w:color w:val="FF0000"/>
        </w:rPr>
        <w:t>TRANSCRIPTS MUST BE PROVIDED</w:t>
      </w:r>
    </w:p>
    <w:p w14:paraId="45ADB2B3" w14:textId="77777777" w:rsidR="004A5DAF" w:rsidRDefault="004A5DAF" w:rsidP="004A5DAF">
      <w:pPr>
        <w:pStyle w:val="Title"/>
        <w:rPr>
          <w:rFonts w:ascii="Castellar" w:hAnsi="Castellar"/>
          <w:sz w:val="16"/>
          <w:szCs w:val="16"/>
        </w:rPr>
      </w:pPr>
    </w:p>
    <w:p w14:paraId="33AD5F7C" w14:textId="77777777" w:rsidR="004A5DAF" w:rsidRDefault="004A5DAF" w:rsidP="004A5DAF">
      <w:pPr>
        <w:pStyle w:val="Title"/>
        <w:rPr>
          <w:rFonts w:ascii="Castellar" w:hAnsi="Castellar"/>
          <w:sz w:val="16"/>
          <w:szCs w:val="16"/>
        </w:rPr>
      </w:pPr>
    </w:p>
    <w:p w14:paraId="1D34E573" w14:textId="77777777" w:rsidR="004A5DAF" w:rsidRDefault="004A5DAF" w:rsidP="004A5DAF">
      <w:pPr>
        <w:pStyle w:val="Title"/>
        <w:jc w:val="left"/>
        <w:rPr>
          <w:rFonts w:ascii="Times New Roman" w:hAnsi="Times New Roman" w:cs="Times New Roman"/>
          <w:color w:val="000000"/>
        </w:rPr>
      </w:pPr>
      <w:r>
        <w:rPr>
          <w:rFonts w:ascii="Times New Roman" w:hAnsi="Times New Roman" w:cs="Times New Roman"/>
          <w:color w:val="000000"/>
        </w:rPr>
        <w:t xml:space="preserve">PLEASE NOTE:  </w:t>
      </w:r>
      <w:r w:rsidRPr="0065626D">
        <w:rPr>
          <w:rFonts w:ascii="Times New Roman" w:hAnsi="Times New Roman" w:cs="Times New Roman"/>
          <w:color w:val="000000"/>
        </w:rPr>
        <w:t>The school maintains a written record of the previous education and training of the veteran or eligible person and clearly indicates that appropriate credit has been given for previous education and training, with the training period shortened proportionately, and the veteran or eligible person and the Department of Veterans Affairs so notified.</w:t>
      </w:r>
    </w:p>
    <w:p w14:paraId="1153389C" w14:textId="77777777" w:rsidR="004A5DAF" w:rsidRPr="0065626D" w:rsidRDefault="004A5DAF" w:rsidP="004A5DAF">
      <w:pPr>
        <w:pStyle w:val="Title"/>
        <w:rPr>
          <w:rFonts w:ascii="Times New Roman" w:hAnsi="Times New Roman" w:cs="Times New Roman"/>
        </w:rPr>
      </w:pPr>
    </w:p>
    <w:p w14:paraId="40AF6541" w14:textId="77777777" w:rsidR="004A5DAF" w:rsidRPr="00703575" w:rsidRDefault="004A5DAF" w:rsidP="004A5DAF">
      <w:pPr>
        <w:pStyle w:val="Title"/>
        <w:rPr>
          <w:rFonts w:ascii="Arial Black" w:hAnsi="Arial Black"/>
          <w:sz w:val="36"/>
          <w:szCs w:val="36"/>
        </w:rPr>
      </w:pPr>
      <w:r w:rsidRPr="00703575">
        <w:rPr>
          <w:rFonts w:ascii="Arial Black" w:hAnsi="Arial Black"/>
          <w:sz w:val="36"/>
          <w:szCs w:val="36"/>
        </w:rPr>
        <w:t>Rules and Regulations</w:t>
      </w:r>
    </w:p>
    <w:p w14:paraId="23CC4B60" w14:textId="77777777" w:rsidR="004A5DAF" w:rsidRPr="00227803" w:rsidRDefault="004A5DAF" w:rsidP="004A5DAF">
      <w:pPr>
        <w:pStyle w:val="Title"/>
        <w:ind w:left="2160"/>
        <w:jc w:val="left"/>
        <w:rPr>
          <w:rFonts w:ascii="Castellar" w:hAnsi="Castellar"/>
          <w:sz w:val="16"/>
          <w:szCs w:val="16"/>
        </w:rPr>
      </w:pPr>
    </w:p>
    <w:p w14:paraId="6F7476C4" w14:textId="77777777" w:rsidR="004A5DAF" w:rsidRDefault="004A5DAF" w:rsidP="004A5DAF">
      <w:pPr>
        <w:pStyle w:val="Title"/>
        <w:numPr>
          <w:ilvl w:val="0"/>
          <w:numId w:val="6"/>
        </w:numPr>
        <w:tabs>
          <w:tab w:val="clear" w:pos="2880"/>
          <w:tab w:val="num" w:pos="2160"/>
          <w:tab w:val="left" w:pos="8100"/>
        </w:tabs>
        <w:ind w:left="2520" w:right="1502" w:hanging="720"/>
        <w:jc w:val="left"/>
        <w:rPr>
          <w:rFonts w:ascii="Arial" w:hAnsi="Arial" w:cs="Arial"/>
        </w:rPr>
      </w:pPr>
      <w:r>
        <w:rPr>
          <w:rFonts w:ascii="Arial" w:hAnsi="Arial" w:cs="Arial"/>
        </w:rPr>
        <w:t>A</w:t>
      </w:r>
      <w:r w:rsidRPr="008025A5">
        <w:rPr>
          <w:rFonts w:ascii="Arial" w:hAnsi="Arial" w:cs="Arial"/>
        </w:rPr>
        <w:t xml:space="preserve">ll Transfer Credits from </w:t>
      </w:r>
      <w:r>
        <w:rPr>
          <w:rFonts w:ascii="Arial" w:hAnsi="Arial" w:cs="Arial"/>
        </w:rPr>
        <w:t>a</w:t>
      </w:r>
      <w:r w:rsidRPr="008025A5">
        <w:rPr>
          <w:rFonts w:ascii="Arial" w:hAnsi="Arial" w:cs="Arial"/>
        </w:rPr>
        <w:t>ll Culinary Schools</w:t>
      </w:r>
      <w:r>
        <w:rPr>
          <w:rFonts w:ascii="Arial" w:hAnsi="Arial" w:cs="Arial"/>
        </w:rPr>
        <w:t>, Military Training,</w:t>
      </w:r>
      <w:r w:rsidRPr="008025A5">
        <w:rPr>
          <w:rFonts w:ascii="Arial" w:hAnsi="Arial" w:cs="Arial"/>
        </w:rPr>
        <w:t xml:space="preserve"> and </w:t>
      </w:r>
      <w:r>
        <w:rPr>
          <w:rFonts w:ascii="Arial" w:hAnsi="Arial" w:cs="Arial"/>
        </w:rPr>
        <w:t>other entities</w:t>
      </w:r>
      <w:r w:rsidRPr="008025A5">
        <w:rPr>
          <w:rFonts w:ascii="Arial" w:hAnsi="Arial" w:cs="Arial"/>
        </w:rPr>
        <w:t xml:space="preserve"> will be considered.</w:t>
      </w:r>
    </w:p>
    <w:p w14:paraId="61FD35B0" w14:textId="77777777" w:rsidR="004A5DAF" w:rsidRDefault="004A5DAF" w:rsidP="004A5DAF">
      <w:pPr>
        <w:pStyle w:val="Title"/>
        <w:tabs>
          <w:tab w:val="left" w:pos="8100"/>
        </w:tabs>
        <w:ind w:left="1800" w:right="1502"/>
        <w:jc w:val="left"/>
        <w:rPr>
          <w:rFonts w:ascii="Arial" w:hAnsi="Arial" w:cs="Arial"/>
        </w:rPr>
      </w:pPr>
    </w:p>
    <w:p w14:paraId="4A017DC6" w14:textId="77777777" w:rsidR="004A5DAF" w:rsidRPr="00CC4BAF" w:rsidRDefault="004A5DAF" w:rsidP="004A5DAF">
      <w:pPr>
        <w:pStyle w:val="Title"/>
        <w:numPr>
          <w:ilvl w:val="0"/>
          <w:numId w:val="6"/>
        </w:numPr>
        <w:tabs>
          <w:tab w:val="clear" w:pos="2880"/>
          <w:tab w:val="num" w:pos="2160"/>
          <w:tab w:val="left" w:pos="8100"/>
        </w:tabs>
        <w:ind w:left="2520" w:right="1502" w:hanging="720"/>
        <w:jc w:val="left"/>
        <w:rPr>
          <w:rFonts w:ascii="Arial" w:hAnsi="Arial" w:cs="Arial"/>
        </w:rPr>
      </w:pPr>
      <w:r w:rsidRPr="00CC4BAF">
        <w:rPr>
          <w:rFonts w:ascii="Arial" w:hAnsi="Arial" w:cs="Arial"/>
          <w:iCs/>
        </w:rPr>
        <w:t xml:space="preserve">Paragon does not guarantee the transferability of </w:t>
      </w:r>
      <w:r w:rsidRPr="00CC4BAF">
        <w:rPr>
          <w:rFonts w:ascii="Arial" w:hAnsi="Arial" w:cs="Arial"/>
          <w:bCs w:val="0"/>
          <w:iCs/>
        </w:rPr>
        <w:t xml:space="preserve">its </w:t>
      </w:r>
      <w:r w:rsidRPr="00CC4BAF">
        <w:rPr>
          <w:rFonts w:ascii="Arial" w:hAnsi="Arial" w:cs="Arial"/>
          <w:iCs/>
        </w:rPr>
        <w:t xml:space="preserve">credits to </w:t>
      </w:r>
      <w:r>
        <w:rPr>
          <w:rFonts w:ascii="Arial" w:hAnsi="Arial" w:cs="Arial"/>
          <w:iCs/>
        </w:rPr>
        <w:t xml:space="preserve">or from </w:t>
      </w:r>
      <w:r w:rsidRPr="00CC4BAF">
        <w:rPr>
          <w:rFonts w:ascii="Arial" w:hAnsi="Arial" w:cs="Arial"/>
          <w:iCs/>
        </w:rPr>
        <w:t xml:space="preserve">any other </w:t>
      </w:r>
      <w:r>
        <w:rPr>
          <w:rFonts w:ascii="Arial" w:hAnsi="Arial" w:cs="Arial"/>
          <w:iCs/>
        </w:rPr>
        <w:t xml:space="preserve">institution (unless </w:t>
      </w:r>
      <w:r w:rsidRPr="00CC4BAF">
        <w:rPr>
          <w:rFonts w:ascii="Arial" w:hAnsi="Arial" w:cs="Arial"/>
          <w:iCs/>
        </w:rPr>
        <w:t>there is a written agreement with another institution</w:t>
      </w:r>
      <w:r>
        <w:rPr>
          <w:rFonts w:ascii="Arial" w:hAnsi="Arial" w:cs="Arial"/>
          <w:iCs/>
        </w:rPr>
        <w:t>)</w:t>
      </w:r>
      <w:r w:rsidRPr="00CC4BAF">
        <w:rPr>
          <w:rFonts w:ascii="Arial" w:hAnsi="Arial" w:cs="Arial"/>
          <w:iCs/>
        </w:rPr>
        <w:t>.</w:t>
      </w:r>
    </w:p>
    <w:p w14:paraId="3642F0CB" w14:textId="77777777" w:rsidR="004A5DAF" w:rsidRPr="00227803" w:rsidRDefault="004A5DAF" w:rsidP="004A5DAF">
      <w:pPr>
        <w:pStyle w:val="Title"/>
        <w:tabs>
          <w:tab w:val="left" w:pos="8100"/>
        </w:tabs>
        <w:ind w:left="1800" w:right="1502"/>
        <w:jc w:val="left"/>
        <w:rPr>
          <w:rFonts w:ascii="Arial" w:hAnsi="Arial" w:cs="Arial"/>
          <w:sz w:val="16"/>
          <w:szCs w:val="16"/>
        </w:rPr>
      </w:pPr>
      <w:r w:rsidRPr="00227803">
        <w:rPr>
          <w:rFonts w:ascii="Arial" w:hAnsi="Arial" w:cs="Arial"/>
          <w:sz w:val="16"/>
          <w:szCs w:val="16"/>
        </w:rPr>
        <w:t xml:space="preserve"> </w:t>
      </w:r>
    </w:p>
    <w:p w14:paraId="411C69BF" w14:textId="77777777" w:rsidR="004A5DAF" w:rsidRDefault="004A5DAF" w:rsidP="004A5DAF">
      <w:pPr>
        <w:pStyle w:val="Title"/>
        <w:numPr>
          <w:ilvl w:val="0"/>
          <w:numId w:val="6"/>
        </w:numPr>
        <w:tabs>
          <w:tab w:val="clear" w:pos="2880"/>
          <w:tab w:val="num" w:pos="2160"/>
          <w:tab w:val="left" w:pos="8100"/>
        </w:tabs>
        <w:ind w:left="2520" w:right="1502" w:hanging="720"/>
        <w:jc w:val="left"/>
        <w:rPr>
          <w:rFonts w:ascii="Arial" w:hAnsi="Arial" w:cs="Arial"/>
        </w:rPr>
      </w:pPr>
      <w:r w:rsidRPr="008025A5">
        <w:rPr>
          <w:rFonts w:ascii="Arial" w:hAnsi="Arial" w:cs="Arial"/>
        </w:rPr>
        <w:t>Placing Out of a Class MAY require passing the final exam of that class.</w:t>
      </w:r>
    </w:p>
    <w:p w14:paraId="7A11A198" w14:textId="77777777" w:rsidR="004A5DAF" w:rsidRPr="0065626D" w:rsidRDefault="004A5DAF" w:rsidP="004A5DAF">
      <w:pPr>
        <w:pStyle w:val="Title"/>
        <w:tabs>
          <w:tab w:val="left" w:pos="8100"/>
        </w:tabs>
        <w:ind w:left="2520" w:right="1502"/>
        <w:jc w:val="left"/>
        <w:rPr>
          <w:rFonts w:ascii="Arial" w:hAnsi="Arial" w:cs="Arial"/>
        </w:rPr>
      </w:pPr>
    </w:p>
    <w:p w14:paraId="117142ED" w14:textId="77777777" w:rsidR="004A5DAF" w:rsidRDefault="004A5DAF" w:rsidP="004A5DAF">
      <w:pPr>
        <w:pStyle w:val="Title"/>
        <w:rPr>
          <w:rFonts w:ascii="Castellar" w:hAnsi="Castellar"/>
          <w:sz w:val="36"/>
          <w:szCs w:val="36"/>
        </w:rPr>
      </w:pPr>
    </w:p>
    <w:p w14:paraId="41213791" w14:textId="77777777" w:rsidR="004A5DAF" w:rsidRDefault="004A5DAF" w:rsidP="004A5DAF">
      <w:pPr>
        <w:pStyle w:val="Title"/>
        <w:jc w:val="left"/>
        <w:rPr>
          <w:rFonts w:ascii="Arial Narrow" w:hAnsi="Arial Narrow"/>
          <w:b w:val="0"/>
        </w:rPr>
      </w:pPr>
      <w:r>
        <w:rPr>
          <w:rFonts w:ascii="Arial Narrow" w:hAnsi="Arial Narrow"/>
          <w:b w:val="0"/>
        </w:rPr>
        <w:t>SPECIFIC FAQ Answers and Rules Below:</w:t>
      </w:r>
    </w:p>
    <w:p w14:paraId="325D9BBB" w14:textId="77777777" w:rsidR="004A5DAF" w:rsidRDefault="004A5DAF" w:rsidP="004A5DAF">
      <w:pPr>
        <w:pStyle w:val="Title"/>
        <w:jc w:val="left"/>
        <w:rPr>
          <w:rFonts w:ascii="Arial Narrow" w:hAnsi="Arial Narrow"/>
          <w:b w:val="0"/>
        </w:rPr>
      </w:pPr>
    </w:p>
    <w:p w14:paraId="4C2C178B" w14:textId="77777777" w:rsidR="004A5DAF" w:rsidRPr="009578A2" w:rsidRDefault="004A5DAF" w:rsidP="004A5DAF">
      <w:pPr>
        <w:pStyle w:val="Title"/>
        <w:jc w:val="left"/>
        <w:rPr>
          <w:rFonts w:ascii="Arial Narrow" w:hAnsi="Arial Narrow"/>
          <w:b w:val="0"/>
        </w:rPr>
      </w:pPr>
      <w:r w:rsidRPr="00227803">
        <w:rPr>
          <w:rFonts w:ascii="Arial Narrow" w:hAnsi="Arial Narrow"/>
          <w:b w:val="0"/>
        </w:rPr>
        <w:t xml:space="preserve">1.  Minimal acceptable grades and/or grade point </w:t>
      </w:r>
      <w:r w:rsidRPr="009578A2">
        <w:rPr>
          <w:rFonts w:ascii="Arial Narrow" w:hAnsi="Arial Narrow"/>
          <w:b w:val="0"/>
        </w:rPr>
        <w:t xml:space="preserve">average.  A grade of “C” or higher or a “PASS” depending on the institution must have been achieved </w:t>
      </w:r>
      <w:proofErr w:type="gramStart"/>
      <w:r w:rsidRPr="009578A2">
        <w:rPr>
          <w:rFonts w:ascii="Arial Narrow" w:hAnsi="Arial Narrow"/>
          <w:b w:val="0"/>
        </w:rPr>
        <w:t>in order to</w:t>
      </w:r>
      <w:proofErr w:type="gramEnd"/>
      <w:r w:rsidRPr="009578A2">
        <w:rPr>
          <w:rFonts w:ascii="Arial Narrow" w:hAnsi="Arial Narrow"/>
          <w:b w:val="0"/>
        </w:rPr>
        <w:t xml:space="preserve"> transfer the credit.</w:t>
      </w:r>
    </w:p>
    <w:p w14:paraId="52901BB1" w14:textId="77777777" w:rsidR="004A5DAF" w:rsidRPr="009578A2" w:rsidRDefault="004A5DAF" w:rsidP="004A5DAF">
      <w:pPr>
        <w:pStyle w:val="Title"/>
        <w:jc w:val="left"/>
        <w:rPr>
          <w:rFonts w:ascii="Arial Narrow" w:hAnsi="Arial Narrow"/>
          <w:b w:val="0"/>
        </w:rPr>
      </w:pPr>
      <w:r w:rsidRPr="009578A2">
        <w:rPr>
          <w:rFonts w:ascii="Arial Narrow" w:hAnsi="Arial Narrow"/>
          <w:b w:val="0"/>
        </w:rPr>
        <w:t xml:space="preserve"> </w:t>
      </w:r>
    </w:p>
    <w:p w14:paraId="7D833A3A"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2.  </w:t>
      </w:r>
      <w:r>
        <w:rPr>
          <w:rFonts w:ascii="Arial Narrow" w:hAnsi="Arial Narrow"/>
          <w:b w:val="0"/>
        </w:rPr>
        <w:t>ALL t</w:t>
      </w:r>
      <w:r w:rsidRPr="00227803">
        <w:rPr>
          <w:rFonts w:ascii="Arial Narrow" w:hAnsi="Arial Narrow"/>
          <w:b w:val="0"/>
        </w:rPr>
        <w:t xml:space="preserve">ypes of courses will be considered, including any courses offered outside of an institutional setting, such as those offered by the military, in the workplace, through apprenticeship and/or training programs, or other such programs recognized by the American Council on Education’s (ACE) Center for Adult Learning and Education Credentials programs.  These are noted in the following ACE publications:   The National Guide to Educational Credit for Training Programs and The Guide to the Evaluation of Education Experiences in the </w:t>
      </w:r>
      <w:r>
        <w:rPr>
          <w:rFonts w:ascii="Arial Narrow" w:hAnsi="Arial Narrow"/>
          <w:b w:val="0"/>
        </w:rPr>
        <w:t>Armed Services.</w:t>
      </w:r>
    </w:p>
    <w:p w14:paraId="2E5DB69C" w14:textId="77777777" w:rsidR="004A5DAF" w:rsidRPr="00227803" w:rsidRDefault="004A5DAF" w:rsidP="004A5DAF">
      <w:pPr>
        <w:pStyle w:val="Title"/>
        <w:jc w:val="left"/>
        <w:rPr>
          <w:rFonts w:ascii="Arial Narrow" w:hAnsi="Arial Narrow"/>
          <w:b w:val="0"/>
        </w:rPr>
      </w:pPr>
    </w:p>
    <w:p w14:paraId="5C335C1B" w14:textId="77777777" w:rsidR="004A5DAF" w:rsidRDefault="004A5DAF" w:rsidP="004A5DAF">
      <w:pPr>
        <w:pStyle w:val="Title"/>
        <w:jc w:val="left"/>
        <w:rPr>
          <w:rFonts w:ascii="Arial Narrow" w:hAnsi="Arial Narrow"/>
          <w:b w:val="0"/>
        </w:rPr>
      </w:pPr>
      <w:r w:rsidRPr="00227803">
        <w:rPr>
          <w:rFonts w:ascii="Arial Narrow" w:hAnsi="Arial Narrow"/>
          <w:b w:val="0"/>
        </w:rPr>
        <w:t xml:space="preserve">3.  </w:t>
      </w:r>
      <w:r>
        <w:rPr>
          <w:rFonts w:ascii="Arial Narrow" w:hAnsi="Arial Narrow"/>
          <w:b w:val="0"/>
        </w:rPr>
        <w:t xml:space="preserve">In any case, including any significant field experience or other field specific organizational testing or certification, the </w:t>
      </w:r>
      <w:r w:rsidRPr="00227803">
        <w:rPr>
          <w:rFonts w:ascii="Arial Narrow" w:hAnsi="Arial Narrow"/>
          <w:b w:val="0"/>
        </w:rPr>
        <w:t>option</w:t>
      </w:r>
      <w:r>
        <w:rPr>
          <w:rFonts w:ascii="Arial Narrow" w:hAnsi="Arial Narrow"/>
          <w:b w:val="0"/>
        </w:rPr>
        <w:t xml:space="preserve"> exists to “test out” of any given class.</w:t>
      </w:r>
    </w:p>
    <w:p w14:paraId="3961650E"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686E9D7B"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4.  Any limits on the number of course or credit hours that can be accepted for </w:t>
      </w:r>
      <w:r>
        <w:rPr>
          <w:rFonts w:ascii="Arial Narrow" w:hAnsi="Arial Narrow"/>
          <w:b w:val="0"/>
        </w:rPr>
        <w:t>transfer.  Never more than ONE HALF of the required curriculum.</w:t>
      </w:r>
    </w:p>
    <w:p w14:paraId="769C57E3"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66E4A85B"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lastRenderedPageBreak/>
        <w:t xml:space="preserve">5.  Any requirements for comparability of program content to the program in which the student will enroll. </w:t>
      </w:r>
      <w:r>
        <w:rPr>
          <w:rFonts w:ascii="Arial Narrow" w:hAnsi="Arial Narrow"/>
          <w:b w:val="0"/>
        </w:rPr>
        <w:t xml:space="preserve"> Must be Culinary Arts or Restaurant Management in nature.</w:t>
      </w:r>
    </w:p>
    <w:p w14:paraId="6D1BA5DD"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58B70452"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6.  Documentation that will be required</w:t>
      </w:r>
      <w:r>
        <w:rPr>
          <w:rFonts w:ascii="Arial Narrow" w:hAnsi="Arial Narrow"/>
          <w:b w:val="0"/>
        </w:rPr>
        <w:t xml:space="preserve">.  We will accept any official documentation </w:t>
      </w:r>
      <w:proofErr w:type="gramStart"/>
      <w:r>
        <w:rPr>
          <w:rFonts w:ascii="Arial Narrow" w:hAnsi="Arial Narrow"/>
          <w:b w:val="0"/>
        </w:rPr>
        <w:t>including:</w:t>
      </w:r>
      <w:proofErr w:type="gramEnd"/>
      <w:r>
        <w:rPr>
          <w:rFonts w:ascii="Arial Narrow" w:hAnsi="Arial Narrow"/>
          <w:b w:val="0"/>
        </w:rPr>
        <w:t xml:space="preserve">  </w:t>
      </w:r>
      <w:r w:rsidRPr="00227803">
        <w:rPr>
          <w:rFonts w:ascii="Arial Narrow" w:hAnsi="Arial Narrow"/>
          <w:b w:val="0"/>
        </w:rPr>
        <w:t>transcript</w:t>
      </w:r>
      <w:r>
        <w:rPr>
          <w:rFonts w:ascii="Arial Narrow" w:hAnsi="Arial Narrow"/>
          <w:b w:val="0"/>
        </w:rPr>
        <w:t>s</w:t>
      </w:r>
      <w:r w:rsidRPr="00227803">
        <w:rPr>
          <w:rFonts w:ascii="Arial Narrow" w:hAnsi="Arial Narrow"/>
          <w:b w:val="0"/>
        </w:rPr>
        <w:t>, catalog</w:t>
      </w:r>
      <w:r>
        <w:rPr>
          <w:rFonts w:ascii="Arial Narrow" w:hAnsi="Arial Narrow"/>
          <w:b w:val="0"/>
        </w:rPr>
        <w:t>s</w:t>
      </w:r>
      <w:r w:rsidRPr="00227803">
        <w:rPr>
          <w:rFonts w:ascii="Arial Narrow" w:hAnsi="Arial Narrow"/>
          <w:b w:val="0"/>
        </w:rPr>
        <w:t>, syllabi, or course</w:t>
      </w:r>
      <w:r>
        <w:rPr>
          <w:rFonts w:ascii="Arial Narrow" w:hAnsi="Arial Narrow"/>
          <w:b w:val="0"/>
        </w:rPr>
        <w:t xml:space="preserve"> outlines.</w:t>
      </w:r>
    </w:p>
    <w:p w14:paraId="002DB381"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744C1D0C"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7.  Procedures to be followed when requesting transfer of credit. </w:t>
      </w:r>
      <w:r>
        <w:rPr>
          <w:rFonts w:ascii="Arial Narrow" w:hAnsi="Arial Narrow"/>
          <w:b w:val="0"/>
        </w:rPr>
        <w:t xml:space="preserve"> Meet with Dean to access viability and how to proceed.</w:t>
      </w:r>
    </w:p>
    <w:p w14:paraId="2703569D"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461E93A3"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8.  Procedures to be followed when appealing transfer of credit decisions. </w:t>
      </w:r>
      <w:r>
        <w:rPr>
          <w:rFonts w:ascii="Arial Narrow" w:hAnsi="Arial Narrow"/>
          <w:b w:val="0"/>
        </w:rPr>
        <w:t xml:space="preserve"> Written Letter of Appeal will be presented to instructor staff.</w:t>
      </w:r>
    </w:p>
    <w:p w14:paraId="1E129C73"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4B089F26"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9.  Methods by which tuition and fees are adjusted. </w:t>
      </w:r>
      <w:r>
        <w:rPr>
          <w:rFonts w:ascii="Arial Narrow" w:hAnsi="Arial Narrow"/>
          <w:b w:val="0"/>
        </w:rPr>
        <w:t xml:space="preserve"> The cost for that class or classes is simply removed.</w:t>
      </w:r>
    </w:p>
    <w:p w14:paraId="24CE5790"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1B01F23A"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10.  A description of potential ramifications for financial aid. </w:t>
      </w:r>
      <w:r>
        <w:rPr>
          <w:rFonts w:ascii="Arial Narrow" w:hAnsi="Arial Narrow"/>
          <w:b w:val="0"/>
        </w:rPr>
        <w:t xml:space="preserve"> Case-by-case basis.  This transfer may lower your financial aid bill OR necessitate combining the old and new, depending on your source of funding.</w:t>
      </w:r>
    </w:p>
    <w:p w14:paraId="34B6566A"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 </w:t>
      </w:r>
    </w:p>
    <w:p w14:paraId="521DF4F4" w14:textId="77777777" w:rsidR="004A5DAF" w:rsidRPr="00227803" w:rsidRDefault="004A5DAF" w:rsidP="004A5DAF">
      <w:pPr>
        <w:pStyle w:val="Title"/>
        <w:jc w:val="left"/>
        <w:rPr>
          <w:rFonts w:ascii="Arial Narrow" w:hAnsi="Arial Narrow"/>
          <w:b w:val="0"/>
        </w:rPr>
      </w:pPr>
      <w:r w:rsidRPr="00227803">
        <w:rPr>
          <w:rFonts w:ascii="Arial Narrow" w:hAnsi="Arial Narrow"/>
          <w:b w:val="0"/>
        </w:rPr>
        <w:t xml:space="preserve">11.  A description of any fees assessed for testing, evaluation, or granting transfer of credit. </w:t>
      </w:r>
      <w:r>
        <w:rPr>
          <w:rFonts w:ascii="Arial Narrow" w:hAnsi="Arial Narrow"/>
          <w:b w:val="0"/>
        </w:rPr>
        <w:t xml:space="preserve"> No additional fees.</w:t>
      </w:r>
    </w:p>
    <w:p w14:paraId="17D270D9" w14:textId="77777777" w:rsidR="004A5DAF" w:rsidRPr="002612CE" w:rsidRDefault="004A5DAF" w:rsidP="004A5DAF">
      <w:pPr>
        <w:jc w:val="center"/>
        <w:rPr>
          <w:b/>
          <w:u w:val="single"/>
        </w:rPr>
      </w:pPr>
    </w:p>
    <w:p w14:paraId="7F3FE8E7" w14:textId="70ECF8A9" w:rsidR="004A5DAF" w:rsidRDefault="004A5DAF" w:rsidP="004A5DAF">
      <w:pPr>
        <w:jc w:val="center"/>
        <w:rPr>
          <w:b/>
          <w:sz w:val="56"/>
          <w:szCs w:val="56"/>
          <w:u w:val="single"/>
        </w:rPr>
      </w:pPr>
    </w:p>
    <w:p w14:paraId="4E0C53EB" w14:textId="49FC4732" w:rsidR="0029210A" w:rsidRDefault="0029210A" w:rsidP="004A5DAF">
      <w:pPr>
        <w:jc w:val="center"/>
        <w:rPr>
          <w:b/>
          <w:sz w:val="56"/>
          <w:szCs w:val="56"/>
          <w:u w:val="single"/>
        </w:rPr>
      </w:pPr>
    </w:p>
    <w:p w14:paraId="6E44276C" w14:textId="47A94768" w:rsidR="0029210A" w:rsidRDefault="0029210A" w:rsidP="004A5DAF">
      <w:pPr>
        <w:jc w:val="center"/>
        <w:rPr>
          <w:b/>
          <w:sz w:val="56"/>
          <w:szCs w:val="56"/>
          <w:u w:val="single"/>
        </w:rPr>
      </w:pPr>
    </w:p>
    <w:p w14:paraId="44252D48" w14:textId="61470E74" w:rsidR="0029210A" w:rsidRDefault="0029210A" w:rsidP="004A5DAF">
      <w:pPr>
        <w:jc w:val="center"/>
        <w:rPr>
          <w:b/>
          <w:sz w:val="56"/>
          <w:szCs w:val="56"/>
          <w:u w:val="single"/>
        </w:rPr>
      </w:pPr>
    </w:p>
    <w:p w14:paraId="7E02562C" w14:textId="4CD3D835" w:rsidR="0029210A" w:rsidRDefault="0029210A" w:rsidP="004A5DAF">
      <w:pPr>
        <w:jc w:val="center"/>
        <w:rPr>
          <w:b/>
          <w:sz w:val="56"/>
          <w:szCs w:val="56"/>
          <w:u w:val="single"/>
        </w:rPr>
      </w:pPr>
    </w:p>
    <w:p w14:paraId="761A59DE" w14:textId="6BF69A13" w:rsidR="0029210A" w:rsidRDefault="0029210A" w:rsidP="004A5DAF">
      <w:pPr>
        <w:jc w:val="center"/>
        <w:rPr>
          <w:b/>
          <w:sz w:val="56"/>
          <w:szCs w:val="56"/>
          <w:u w:val="single"/>
        </w:rPr>
      </w:pPr>
    </w:p>
    <w:p w14:paraId="6E81B1A0" w14:textId="00884888" w:rsidR="0029210A" w:rsidRDefault="0029210A" w:rsidP="004A5DAF">
      <w:pPr>
        <w:jc w:val="center"/>
        <w:rPr>
          <w:b/>
          <w:sz w:val="56"/>
          <w:szCs w:val="56"/>
          <w:u w:val="single"/>
        </w:rPr>
      </w:pPr>
    </w:p>
    <w:p w14:paraId="07533132" w14:textId="1D930FF4" w:rsidR="0029210A" w:rsidRDefault="0029210A" w:rsidP="004A5DAF">
      <w:pPr>
        <w:jc w:val="center"/>
        <w:rPr>
          <w:b/>
          <w:sz w:val="56"/>
          <w:szCs w:val="56"/>
          <w:u w:val="single"/>
        </w:rPr>
      </w:pPr>
    </w:p>
    <w:p w14:paraId="2DD7B8E1" w14:textId="47DC5888" w:rsidR="0029210A" w:rsidRDefault="0029210A" w:rsidP="004A5DAF">
      <w:pPr>
        <w:jc w:val="center"/>
        <w:rPr>
          <w:b/>
          <w:sz w:val="56"/>
          <w:szCs w:val="56"/>
          <w:u w:val="single"/>
        </w:rPr>
      </w:pPr>
    </w:p>
    <w:p w14:paraId="6B3D31DB" w14:textId="25AE9BFE" w:rsidR="0029210A" w:rsidRDefault="0029210A" w:rsidP="004A5DAF">
      <w:pPr>
        <w:jc w:val="center"/>
        <w:rPr>
          <w:b/>
          <w:sz w:val="56"/>
          <w:szCs w:val="56"/>
          <w:u w:val="single"/>
        </w:rPr>
      </w:pPr>
    </w:p>
    <w:p w14:paraId="36A31573" w14:textId="297A9CC5" w:rsidR="0029210A" w:rsidRDefault="0029210A" w:rsidP="004A5DAF">
      <w:pPr>
        <w:jc w:val="center"/>
        <w:rPr>
          <w:b/>
          <w:sz w:val="56"/>
          <w:szCs w:val="56"/>
          <w:u w:val="single"/>
        </w:rPr>
      </w:pPr>
    </w:p>
    <w:p w14:paraId="0DA6E2B6" w14:textId="77777777" w:rsidR="0029210A" w:rsidRDefault="0029210A" w:rsidP="004A5DAF">
      <w:pPr>
        <w:jc w:val="center"/>
        <w:rPr>
          <w:b/>
          <w:sz w:val="56"/>
          <w:szCs w:val="56"/>
          <w:u w:val="single"/>
        </w:rPr>
      </w:pPr>
    </w:p>
    <w:p w14:paraId="2ADD389A" w14:textId="77777777" w:rsidR="0029210A" w:rsidRPr="00B71CFE" w:rsidRDefault="0029210A" w:rsidP="0029210A">
      <w:pPr>
        <w:pStyle w:val="Title"/>
        <w:rPr>
          <w:rFonts w:ascii="Stencil" w:hAnsi="Stencil"/>
          <w:b w:val="0"/>
          <w:sz w:val="48"/>
          <w:szCs w:val="48"/>
          <w:u w:val="single"/>
        </w:rPr>
      </w:pPr>
      <w:r w:rsidRPr="00B71CFE">
        <w:rPr>
          <w:rFonts w:ascii="Stencil" w:hAnsi="Stencil"/>
          <w:b w:val="0"/>
          <w:sz w:val="48"/>
          <w:szCs w:val="48"/>
          <w:u w:val="single"/>
        </w:rPr>
        <w:lastRenderedPageBreak/>
        <w:t>Placement Assistance</w:t>
      </w:r>
    </w:p>
    <w:p w14:paraId="03D12A11" w14:textId="77777777" w:rsidR="0029210A" w:rsidRDefault="0029210A" w:rsidP="0029210A">
      <w:pPr>
        <w:jc w:val="center"/>
        <w:rPr>
          <w:rFonts w:ascii="Tahoma" w:hAnsi="Tahoma" w:cs="Tahoma"/>
          <w:sz w:val="6"/>
        </w:rPr>
      </w:pPr>
    </w:p>
    <w:p w14:paraId="0A47718C" w14:textId="77777777" w:rsidR="0029210A" w:rsidRDefault="0029210A" w:rsidP="0029210A">
      <w:pPr>
        <w:jc w:val="center"/>
        <w:rPr>
          <w:rFonts w:ascii="Tahoma" w:hAnsi="Tahoma" w:cs="Tahoma"/>
          <w:sz w:val="6"/>
        </w:rPr>
      </w:pPr>
    </w:p>
    <w:p w14:paraId="71DBB124" w14:textId="77777777" w:rsidR="0029210A" w:rsidRDefault="0029210A" w:rsidP="0029210A">
      <w:pPr>
        <w:jc w:val="center"/>
        <w:rPr>
          <w:rFonts w:ascii="Tahoma" w:hAnsi="Tahoma" w:cs="Tahoma"/>
          <w:sz w:val="6"/>
        </w:rPr>
      </w:pPr>
    </w:p>
    <w:p w14:paraId="1427B581" w14:textId="77777777" w:rsidR="0029210A" w:rsidRDefault="0029210A" w:rsidP="0029210A">
      <w:pPr>
        <w:jc w:val="center"/>
        <w:rPr>
          <w:rFonts w:ascii="Tahoma" w:hAnsi="Tahoma" w:cs="Tahoma"/>
          <w:sz w:val="6"/>
        </w:rPr>
      </w:pPr>
    </w:p>
    <w:p w14:paraId="526AE06B" w14:textId="77777777" w:rsidR="0029210A" w:rsidRPr="009422C3" w:rsidRDefault="0029210A" w:rsidP="0029210A">
      <w:pPr>
        <w:jc w:val="center"/>
        <w:rPr>
          <w:rFonts w:ascii="Tahoma" w:hAnsi="Tahoma" w:cs="Tahoma"/>
        </w:rPr>
      </w:pPr>
      <w:r w:rsidRPr="009422C3">
        <w:rPr>
          <w:rFonts w:ascii="Tahoma" w:hAnsi="Tahoma" w:cs="Tahoma"/>
        </w:rPr>
        <w:t>Approved and Regulated by the Colorado Department of Higher Education,</w:t>
      </w:r>
    </w:p>
    <w:p w14:paraId="69303871" w14:textId="77777777" w:rsidR="0029210A" w:rsidRDefault="0029210A" w:rsidP="0029210A">
      <w:pPr>
        <w:jc w:val="center"/>
        <w:rPr>
          <w:rFonts w:ascii="Tahoma" w:hAnsi="Tahoma" w:cs="Tahoma"/>
        </w:rPr>
      </w:pPr>
      <w:r w:rsidRPr="009422C3">
        <w:rPr>
          <w:rFonts w:ascii="Tahoma" w:hAnsi="Tahoma" w:cs="Tahoma"/>
        </w:rPr>
        <w:t>Private Occupational School Board</w:t>
      </w:r>
      <w:r>
        <w:rPr>
          <w:rFonts w:ascii="Tahoma" w:hAnsi="Tahoma" w:cs="Tahoma"/>
        </w:rPr>
        <w:t xml:space="preserve"> and the </w:t>
      </w:r>
      <w:smartTag w:uri="urn:schemas-microsoft-com:office:smarttags" w:element="place">
        <w:smartTag w:uri="urn:schemas-microsoft-com:office:smarttags" w:element="PlaceName">
          <w:r>
            <w:rPr>
              <w:rFonts w:ascii="Tahoma" w:hAnsi="Tahoma" w:cs="Tahoma"/>
            </w:rPr>
            <w:t>Colorado</w:t>
          </w:r>
        </w:smartTag>
        <w:r>
          <w:rPr>
            <w:rFonts w:ascii="Tahoma" w:hAnsi="Tahoma" w:cs="Tahoma"/>
          </w:rPr>
          <w:t xml:space="preserve"> </w:t>
        </w:r>
        <w:smartTag w:uri="urn:schemas-microsoft-com:office:smarttags" w:element="PlaceType">
          <w:r>
            <w:rPr>
              <w:rFonts w:ascii="Tahoma" w:hAnsi="Tahoma" w:cs="Tahoma"/>
            </w:rPr>
            <w:t>State</w:t>
          </w:r>
        </w:smartTag>
      </w:smartTag>
      <w:r>
        <w:rPr>
          <w:rFonts w:ascii="Tahoma" w:hAnsi="Tahoma" w:cs="Tahoma"/>
        </w:rPr>
        <w:t xml:space="preserve"> Approving Agency</w:t>
      </w:r>
    </w:p>
    <w:p w14:paraId="79F24381" w14:textId="77777777" w:rsidR="0029210A" w:rsidRDefault="0029210A" w:rsidP="0029210A">
      <w:pPr>
        <w:jc w:val="center"/>
        <w:rPr>
          <w:rFonts w:ascii="Tahoma" w:hAnsi="Tahoma" w:cs="Tahoma"/>
        </w:rPr>
      </w:pPr>
      <w:r>
        <w:rPr>
          <w:rFonts w:ascii="Tahoma" w:hAnsi="Tahoma" w:cs="Tahoma"/>
        </w:rPr>
        <w:t>for Veterans Education and Training</w:t>
      </w:r>
    </w:p>
    <w:p w14:paraId="5E14A0C0" w14:textId="77777777" w:rsidR="0029210A" w:rsidRDefault="0029210A" w:rsidP="0029210A">
      <w:pPr>
        <w:jc w:val="center"/>
        <w:rPr>
          <w:rFonts w:ascii="Tahoma" w:hAnsi="Tahoma" w:cs="Tahoma"/>
        </w:rPr>
      </w:pPr>
    </w:p>
    <w:p w14:paraId="7A3096DB" w14:textId="0214FE3A" w:rsidR="0029210A" w:rsidRDefault="007F05C8" w:rsidP="0029210A">
      <w:r>
        <w:rPr>
          <w:rFonts w:ascii="Tahoma" w:hAnsi="Tahoma" w:cs="Tahoma"/>
        </w:rPr>
        <w:tab/>
      </w:r>
      <w:r>
        <w:rPr>
          <w:rFonts w:ascii="Tahoma" w:hAnsi="Tahoma" w:cs="Tahoma"/>
        </w:rPr>
        <w:tab/>
      </w:r>
      <w:r w:rsidR="0029210A">
        <w:t xml:space="preserve">It is not legal for Paragon to guarantee anything.  Your destiny is in your own hands.  </w:t>
      </w:r>
      <w:proofErr w:type="gramStart"/>
      <w:r w:rsidR="0029210A">
        <w:t>But,</w:t>
      </w:r>
      <w:proofErr w:type="gramEnd"/>
      <w:r w:rsidR="0029210A">
        <w:t xml:space="preserve"> we can report that currently we maintain a very high placement rate, mostly in</w:t>
      </w:r>
      <w:r>
        <w:t>to</w:t>
      </w:r>
      <w:r w:rsidR="0029210A">
        <w:t xml:space="preserve"> management.</w:t>
      </w:r>
    </w:p>
    <w:p w14:paraId="351845DF" w14:textId="77777777" w:rsidR="0029210A" w:rsidRDefault="0029210A" w:rsidP="0029210A"/>
    <w:p w14:paraId="7F3D4EA7" w14:textId="197CCAED" w:rsidR="0029210A" w:rsidRDefault="0029210A" w:rsidP="0029210A">
      <w:r>
        <w:tab/>
      </w:r>
      <w:r w:rsidR="007F05C8">
        <w:tab/>
      </w:r>
      <w:r>
        <w:t>We cannot PROMISE this.  You may or may not be what a particular employer is seeking.</w:t>
      </w:r>
    </w:p>
    <w:p w14:paraId="6DFF6A48" w14:textId="77777777" w:rsidR="0029210A" w:rsidRDefault="0029210A" w:rsidP="0029210A"/>
    <w:p w14:paraId="7A9D31AE" w14:textId="081E3C99" w:rsidR="0029210A" w:rsidRDefault="0029210A" w:rsidP="0029210A">
      <w:pPr>
        <w:rPr>
          <w:b/>
        </w:rPr>
      </w:pPr>
      <w:r>
        <w:tab/>
      </w:r>
      <w:r w:rsidR="007F05C8">
        <w:tab/>
      </w:r>
      <w:r w:rsidRPr="00FC6CA8">
        <w:rPr>
          <w:b/>
        </w:rPr>
        <w:t xml:space="preserve">We can, however, promise to help you in any way, and as much as possible, to achieve your goals and procure gainful employment.  We will do everything in our power to </w:t>
      </w:r>
      <w:proofErr w:type="gramStart"/>
      <w:r w:rsidRPr="00FC6CA8">
        <w:rPr>
          <w:b/>
        </w:rPr>
        <w:t>insure</w:t>
      </w:r>
      <w:proofErr w:type="gramEnd"/>
      <w:r w:rsidRPr="00FC6CA8">
        <w:rPr>
          <w:b/>
        </w:rPr>
        <w:t xml:space="preserve"> your success in the real world.  We can test and establish this through true-to-life “live fire” practical exams.  This is our clearly defined procedure for determining your ability to succeed and benefit from the educational training provided.</w:t>
      </w:r>
    </w:p>
    <w:p w14:paraId="7B87E535" w14:textId="77777777" w:rsidR="0029210A" w:rsidRDefault="0029210A" w:rsidP="0029210A">
      <w:pPr>
        <w:rPr>
          <w:b/>
        </w:rPr>
      </w:pPr>
    </w:p>
    <w:p w14:paraId="27710BFB" w14:textId="0B0769D7" w:rsidR="0029210A" w:rsidRPr="00FC6CA8" w:rsidRDefault="0029210A" w:rsidP="0029210A">
      <w:pPr>
        <w:rPr>
          <w:b/>
        </w:rPr>
      </w:pPr>
      <w:r>
        <w:rPr>
          <w:b/>
        </w:rPr>
        <w:tab/>
      </w:r>
      <w:r w:rsidR="007F05C8">
        <w:rPr>
          <w:b/>
        </w:rPr>
        <w:tab/>
      </w:r>
      <w:r>
        <w:rPr>
          <w:b/>
        </w:rPr>
        <w:t>We will help you write resumes, provide recommendations from instructors and visiting masters, and assist in contacting perspective employers.  We will do everything in our power to complete our “No Student Left Behind” Policy.</w:t>
      </w:r>
    </w:p>
    <w:p w14:paraId="36E55B0D" w14:textId="77777777" w:rsidR="0029210A" w:rsidRDefault="0029210A" w:rsidP="0029210A"/>
    <w:p w14:paraId="17E2C469" w14:textId="36740FAF" w:rsidR="0029210A" w:rsidRDefault="0029210A" w:rsidP="0029210A">
      <w:r>
        <w:tab/>
      </w:r>
      <w:r w:rsidR="007F05C8">
        <w:tab/>
      </w:r>
      <w:r>
        <w:t xml:space="preserve">Our OPINION is that we will, through all our connections to restaurants, bars, and hotels, as well as professional organizations and general good will; continue to maintain </w:t>
      </w:r>
      <w:proofErr w:type="gramStart"/>
      <w:r>
        <w:t>a very high</w:t>
      </w:r>
      <w:proofErr w:type="gramEnd"/>
      <w:r>
        <w:t xml:space="preserve"> placement rate for our students, mostly BEFORE GRADUATION and many into MANAGEMENT positions.</w:t>
      </w:r>
    </w:p>
    <w:p w14:paraId="7195BCF1" w14:textId="77777777" w:rsidR="0029210A" w:rsidRDefault="0029210A" w:rsidP="0029210A"/>
    <w:p w14:paraId="187E70B9" w14:textId="1D8A775B" w:rsidR="0029210A" w:rsidRDefault="0029210A" w:rsidP="0029210A">
      <w:r>
        <w:tab/>
      </w:r>
      <w:r w:rsidR="007F05C8">
        <w:tab/>
      </w:r>
      <w:r>
        <w:t xml:space="preserve">We cannot promise you anything legally.  </w:t>
      </w:r>
      <w:proofErr w:type="gramStart"/>
      <w:r>
        <w:t>But,</w:t>
      </w:r>
      <w:proofErr w:type="gramEnd"/>
      <w:r>
        <w:t xml:space="preserve"> we will try our best to do this for you.</w:t>
      </w:r>
    </w:p>
    <w:p w14:paraId="45B736C2" w14:textId="77777777" w:rsidR="0029210A" w:rsidRDefault="0029210A" w:rsidP="0029210A"/>
    <w:p w14:paraId="20BC8A3E" w14:textId="64119C2C" w:rsidR="0029210A" w:rsidRDefault="0029210A" w:rsidP="0029210A">
      <w:r>
        <w:tab/>
      </w:r>
      <w:r w:rsidR="007F05C8">
        <w:tab/>
      </w:r>
      <w:r>
        <w:t xml:space="preserve">Currently, we have a waiting list.  </w:t>
      </w:r>
      <w:proofErr w:type="gramStart"/>
      <w:r>
        <w:t>That is to say, unlike</w:t>
      </w:r>
      <w:proofErr w:type="gramEnd"/>
      <w:r>
        <w:t xml:space="preserve"> a normal school where we try to place you, we have a waiting list of restaurants and hotels who WANT OUR STUDENTS.  It is phenomenal and we are </w:t>
      </w:r>
      <w:proofErr w:type="gramStart"/>
      <w:r>
        <w:t>very proud</w:t>
      </w:r>
      <w:proofErr w:type="gramEnd"/>
      <w:r>
        <w:t>.</w:t>
      </w:r>
    </w:p>
    <w:p w14:paraId="7C103739" w14:textId="77777777" w:rsidR="0029210A" w:rsidRDefault="0029210A" w:rsidP="0029210A"/>
    <w:p w14:paraId="15238995" w14:textId="12A13415" w:rsidR="0029210A" w:rsidRDefault="0029210A" w:rsidP="0029210A">
      <w:r>
        <w:tab/>
      </w:r>
      <w:r w:rsidR="007F05C8">
        <w:tab/>
      </w:r>
      <w:r>
        <w:t>Thank you for attending Paragon, and as our Dean says: “get your boots on….”</w:t>
      </w:r>
    </w:p>
    <w:p w14:paraId="0F61E6FC" w14:textId="56540821" w:rsidR="0029210A" w:rsidRDefault="0029210A" w:rsidP="0029210A">
      <w:pPr>
        <w:jc w:val="center"/>
        <w:rPr>
          <w:rFonts w:ascii="Charlesworth" w:hAnsi="Charlesworth"/>
          <w:b/>
          <w:sz w:val="36"/>
          <w:szCs w:val="36"/>
          <w:u w:val="single"/>
        </w:rPr>
      </w:pPr>
    </w:p>
    <w:p w14:paraId="70C8B3AD" w14:textId="77777777" w:rsidR="0029210A" w:rsidRDefault="0029210A" w:rsidP="0029210A">
      <w:pPr>
        <w:jc w:val="center"/>
        <w:rPr>
          <w:rFonts w:ascii="Charlesworth" w:hAnsi="Charlesworth"/>
          <w:b/>
          <w:sz w:val="36"/>
          <w:szCs w:val="36"/>
          <w:u w:val="single"/>
        </w:rPr>
      </w:pPr>
    </w:p>
    <w:p w14:paraId="39E6FA75" w14:textId="4D57B2EA" w:rsidR="0029210A" w:rsidRDefault="0029210A" w:rsidP="0029210A">
      <w:pPr>
        <w:jc w:val="center"/>
        <w:rPr>
          <w:rFonts w:ascii="Charlesworth" w:hAnsi="Charlesworth"/>
          <w:b/>
          <w:sz w:val="36"/>
          <w:szCs w:val="36"/>
          <w:u w:val="single"/>
        </w:rPr>
      </w:pPr>
    </w:p>
    <w:p w14:paraId="38779812" w14:textId="5F11B4F1" w:rsidR="007F05C8" w:rsidRDefault="007F05C8" w:rsidP="0029210A">
      <w:pPr>
        <w:jc w:val="center"/>
        <w:rPr>
          <w:rFonts w:ascii="Charlesworth" w:hAnsi="Charlesworth"/>
          <w:b/>
          <w:sz w:val="36"/>
          <w:szCs w:val="36"/>
          <w:u w:val="single"/>
        </w:rPr>
      </w:pPr>
    </w:p>
    <w:p w14:paraId="4557698D" w14:textId="4579248F" w:rsidR="007F05C8" w:rsidRDefault="007F05C8" w:rsidP="0029210A">
      <w:pPr>
        <w:jc w:val="center"/>
        <w:rPr>
          <w:rFonts w:ascii="Charlesworth" w:hAnsi="Charlesworth"/>
          <w:b/>
          <w:sz w:val="36"/>
          <w:szCs w:val="36"/>
          <w:u w:val="single"/>
        </w:rPr>
      </w:pPr>
    </w:p>
    <w:p w14:paraId="537C4FB9" w14:textId="630B5AE0" w:rsidR="007F05C8" w:rsidRDefault="007F05C8" w:rsidP="0029210A">
      <w:pPr>
        <w:jc w:val="center"/>
        <w:rPr>
          <w:rFonts w:ascii="Charlesworth" w:hAnsi="Charlesworth"/>
          <w:b/>
          <w:sz w:val="36"/>
          <w:szCs w:val="36"/>
          <w:u w:val="single"/>
        </w:rPr>
      </w:pPr>
    </w:p>
    <w:p w14:paraId="45AA2814" w14:textId="2BD065E7" w:rsidR="007F05C8" w:rsidRDefault="007F05C8" w:rsidP="0029210A">
      <w:pPr>
        <w:jc w:val="center"/>
        <w:rPr>
          <w:rFonts w:ascii="Charlesworth" w:hAnsi="Charlesworth"/>
          <w:b/>
          <w:sz w:val="36"/>
          <w:szCs w:val="36"/>
          <w:u w:val="single"/>
        </w:rPr>
      </w:pPr>
    </w:p>
    <w:p w14:paraId="1D71462F" w14:textId="77777777" w:rsidR="007F05C8" w:rsidRDefault="007F05C8" w:rsidP="0029210A">
      <w:pPr>
        <w:jc w:val="center"/>
        <w:rPr>
          <w:rFonts w:ascii="Charlesworth" w:hAnsi="Charlesworth"/>
          <w:b/>
          <w:sz w:val="36"/>
          <w:szCs w:val="36"/>
          <w:u w:val="single"/>
        </w:rPr>
      </w:pPr>
    </w:p>
    <w:p w14:paraId="6D233B16" w14:textId="77777777" w:rsidR="0029210A" w:rsidRDefault="0029210A" w:rsidP="0029210A">
      <w:pPr>
        <w:jc w:val="center"/>
        <w:rPr>
          <w:b/>
          <w:sz w:val="36"/>
          <w:szCs w:val="36"/>
          <w:u w:val="single"/>
        </w:rPr>
      </w:pPr>
      <w:r>
        <w:rPr>
          <w:rFonts w:ascii="Charlesworth" w:hAnsi="Charlesworth"/>
          <w:b/>
          <w:sz w:val="36"/>
          <w:szCs w:val="36"/>
          <w:u w:val="single"/>
        </w:rPr>
        <w:lastRenderedPageBreak/>
        <w:t>Paragon Policy</w:t>
      </w:r>
    </w:p>
    <w:p w14:paraId="7B9E99FF" w14:textId="77777777" w:rsidR="0029210A" w:rsidRDefault="0029210A" w:rsidP="0029210A">
      <w:pPr>
        <w:jc w:val="center"/>
        <w:rPr>
          <w:sz w:val="12"/>
          <w:szCs w:val="12"/>
        </w:rPr>
      </w:pPr>
    </w:p>
    <w:p w14:paraId="0E86D821" w14:textId="77777777" w:rsidR="0029210A" w:rsidRDefault="0029210A" w:rsidP="0029210A">
      <w:pPr>
        <w:jc w:val="center"/>
        <w:rPr>
          <w:sz w:val="36"/>
          <w:szCs w:val="36"/>
        </w:rPr>
      </w:pPr>
      <w:r>
        <w:rPr>
          <w:sz w:val="36"/>
          <w:szCs w:val="36"/>
        </w:rPr>
        <w:t>Withdrawal</w:t>
      </w:r>
    </w:p>
    <w:p w14:paraId="661E33A4" w14:textId="77777777" w:rsidR="0029210A" w:rsidRPr="002C03F5" w:rsidRDefault="0029210A" w:rsidP="0029210A">
      <w:pPr>
        <w:rPr>
          <w:u w:val="single"/>
        </w:rPr>
      </w:pPr>
    </w:p>
    <w:p w14:paraId="2D193665" w14:textId="77777777" w:rsidR="0029210A" w:rsidRDefault="0029210A" w:rsidP="0029210A">
      <w:pPr>
        <w:jc w:val="center"/>
        <w:rPr>
          <w:rFonts w:ascii="Arial Black" w:hAnsi="Arial Black"/>
          <w:u w:val="single"/>
        </w:rPr>
      </w:pPr>
      <w:r>
        <w:rPr>
          <w:rFonts w:ascii="Arial Black" w:hAnsi="Arial Black"/>
          <w:u w:val="single"/>
        </w:rPr>
        <w:t>Regulation</w:t>
      </w:r>
    </w:p>
    <w:p w14:paraId="3B488FAB" w14:textId="77777777" w:rsidR="0029210A" w:rsidRDefault="0029210A" w:rsidP="0029210A">
      <w:pPr>
        <w:jc w:val="center"/>
        <w:rPr>
          <w:u w:val="single"/>
        </w:rPr>
      </w:pPr>
    </w:p>
    <w:p w14:paraId="7EE7F110" w14:textId="77777777" w:rsidR="009E1CC8" w:rsidRDefault="0029210A" w:rsidP="0029210A">
      <w:pPr>
        <w:rPr>
          <w:sz w:val="22"/>
          <w:szCs w:val="22"/>
        </w:rPr>
      </w:pPr>
      <w:r w:rsidRPr="00ED79BA">
        <w:rPr>
          <w:sz w:val="22"/>
          <w:szCs w:val="22"/>
        </w:rPr>
        <w:tab/>
      </w:r>
      <w:r w:rsidR="009E1CC8">
        <w:rPr>
          <w:sz w:val="22"/>
          <w:szCs w:val="22"/>
        </w:rPr>
        <w:tab/>
      </w:r>
      <w:r w:rsidRPr="00ED79BA">
        <w:rPr>
          <w:sz w:val="22"/>
          <w:szCs w:val="22"/>
        </w:rPr>
        <w:t>As has been clearly stated and defined by Paragon and the State of Colorado, a request for withdrawal must be made</w:t>
      </w:r>
      <w:r>
        <w:rPr>
          <w:sz w:val="22"/>
          <w:szCs w:val="22"/>
        </w:rPr>
        <w:t xml:space="preserve"> clear to the school administration.  We would prefer it to be in writing as this is easier to confirm when certifying your dates of attendance.  Two </w:t>
      </w:r>
      <w:proofErr w:type="gramStart"/>
      <w:r w:rsidRPr="00ED79BA">
        <w:rPr>
          <w:sz w:val="22"/>
          <w:szCs w:val="22"/>
        </w:rPr>
        <w:t>clear</w:t>
      </w:r>
      <w:proofErr w:type="gramEnd"/>
      <w:r w:rsidRPr="00ED79BA">
        <w:rPr>
          <w:sz w:val="22"/>
          <w:szCs w:val="22"/>
        </w:rPr>
        <w:t>, signed statement</w:t>
      </w:r>
      <w:r>
        <w:rPr>
          <w:sz w:val="22"/>
          <w:szCs w:val="22"/>
        </w:rPr>
        <w:t>s</w:t>
      </w:r>
      <w:r w:rsidRPr="00ED79BA">
        <w:rPr>
          <w:sz w:val="22"/>
          <w:szCs w:val="22"/>
        </w:rPr>
        <w:t xml:space="preserve"> by you </w:t>
      </w:r>
      <w:r>
        <w:rPr>
          <w:sz w:val="22"/>
          <w:szCs w:val="22"/>
        </w:rPr>
        <w:t xml:space="preserve">would establish </w:t>
      </w:r>
      <w:r w:rsidRPr="00ED79BA">
        <w:rPr>
          <w:sz w:val="22"/>
          <w:szCs w:val="22"/>
        </w:rPr>
        <w:t>an obvious time when you started (from the enrollment agreement) until when you quit (your withdrawal notice)</w:t>
      </w:r>
      <w:r>
        <w:rPr>
          <w:sz w:val="22"/>
          <w:szCs w:val="22"/>
        </w:rPr>
        <w:t xml:space="preserve">.  </w:t>
      </w:r>
      <w:r w:rsidRPr="00ED79BA">
        <w:rPr>
          <w:sz w:val="22"/>
          <w:szCs w:val="22"/>
        </w:rPr>
        <w:t xml:space="preserve">A simple form is available in the </w:t>
      </w:r>
      <w:proofErr w:type="gramStart"/>
      <w:r w:rsidRPr="00ED79BA">
        <w:rPr>
          <w:sz w:val="22"/>
          <w:szCs w:val="22"/>
        </w:rPr>
        <w:t>office, and</w:t>
      </w:r>
      <w:proofErr w:type="gramEnd"/>
      <w:r w:rsidRPr="00ED79BA">
        <w:rPr>
          <w:sz w:val="22"/>
          <w:szCs w:val="22"/>
        </w:rPr>
        <w:t xml:space="preserve"> is preferable; although a formal letter or</w:t>
      </w:r>
      <w:r>
        <w:rPr>
          <w:sz w:val="22"/>
          <w:szCs w:val="22"/>
        </w:rPr>
        <w:t xml:space="preserve"> even highly monitored and duly-</w:t>
      </w:r>
      <w:r w:rsidRPr="00ED79BA">
        <w:rPr>
          <w:sz w:val="22"/>
          <w:szCs w:val="22"/>
        </w:rPr>
        <w:t xml:space="preserve">noted phone call can suffice.  This regulation exists because many students come and go with various leaves of absence for various lengths of time.  It is NOT THE RESPONSIBILITY of the Administration to GUESS as to your intent.  This is made even more important due to the usage of student loan plans.  If we were to report you as withdrawn too soon, you would be considered out of school and your main bill would begin, not to mention you would have difficulty in returning and stopping said bill.  We are HELPING you by waiting to assume you have withdrawn.  When in doubt, the School Year </w:t>
      </w:r>
      <w:r>
        <w:rPr>
          <w:sz w:val="22"/>
          <w:szCs w:val="22"/>
        </w:rPr>
        <w:t xml:space="preserve">Schedule </w:t>
      </w:r>
      <w:r w:rsidRPr="00ED79BA">
        <w:rPr>
          <w:sz w:val="22"/>
          <w:szCs w:val="22"/>
        </w:rPr>
        <w:t>will serve as a guideline.</w:t>
      </w:r>
    </w:p>
    <w:p w14:paraId="691A8EE4" w14:textId="77777777" w:rsidR="009E1CC8" w:rsidRDefault="009E1CC8" w:rsidP="0029210A">
      <w:pPr>
        <w:rPr>
          <w:sz w:val="22"/>
          <w:szCs w:val="22"/>
        </w:rPr>
      </w:pPr>
    </w:p>
    <w:p w14:paraId="196D3BD0" w14:textId="15A62B7B" w:rsidR="009E1CC8" w:rsidRDefault="009E1CC8" w:rsidP="0029210A">
      <w:pPr>
        <w:rPr>
          <w:sz w:val="22"/>
          <w:szCs w:val="22"/>
        </w:rPr>
      </w:pPr>
      <w:r>
        <w:rPr>
          <w:sz w:val="22"/>
          <w:szCs w:val="22"/>
        </w:rPr>
        <w:tab/>
      </w:r>
      <w:r>
        <w:rPr>
          <w:sz w:val="22"/>
          <w:szCs w:val="22"/>
        </w:rPr>
        <w:tab/>
      </w:r>
      <w:r w:rsidR="0029210A">
        <w:rPr>
          <w:sz w:val="22"/>
          <w:szCs w:val="22"/>
        </w:rPr>
        <w:t>Please, y</w:t>
      </w:r>
      <w:r w:rsidR="0029210A" w:rsidRPr="00ED79BA">
        <w:rPr>
          <w:sz w:val="22"/>
          <w:szCs w:val="22"/>
        </w:rPr>
        <w:t>ou MUST communicate your intent with the office.  It is that simple.</w:t>
      </w:r>
      <w:r w:rsidR="0029210A">
        <w:rPr>
          <w:sz w:val="22"/>
          <w:szCs w:val="22"/>
        </w:rPr>
        <w:t xml:space="preserve">  In any case, there will be an official documented DOD “Date of Determination” that you are no longer attending, and any refund will be calculated and paid within 45 days of this DOD</w:t>
      </w:r>
      <w:r>
        <w:rPr>
          <w:sz w:val="22"/>
          <w:szCs w:val="22"/>
        </w:rPr>
        <w:t xml:space="preserve"> unless there is a dispute</w:t>
      </w:r>
      <w:r w:rsidR="0029210A">
        <w:rPr>
          <w:sz w:val="22"/>
          <w:szCs w:val="22"/>
        </w:rPr>
        <w:t>.</w:t>
      </w:r>
    </w:p>
    <w:p w14:paraId="21BD5584" w14:textId="77777777" w:rsidR="009E1CC8" w:rsidRDefault="009E1CC8" w:rsidP="0029210A">
      <w:pPr>
        <w:rPr>
          <w:sz w:val="22"/>
          <w:szCs w:val="22"/>
        </w:rPr>
      </w:pPr>
    </w:p>
    <w:p w14:paraId="3BFD73B7" w14:textId="77777777" w:rsidR="009E1CC8" w:rsidRDefault="009E1CC8" w:rsidP="0029210A">
      <w:pPr>
        <w:rPr>
          <w:sz w:val="22"/>
          <w:szCs w:val="22"/>
        </w:rPr>
      </w:pPr>
      <w:r>
        <w:rPr>
          <w:sz w:val="22"/>
          <w:szCs w:val="22"/>
        </w:rPr>
        <w:tab/>
      </w:r>
      <w:r>
        <w:rPr>
          <w:sz w:val="22"/>
          <w:szCs w:val="22"/>
        </w:rPr>
        <w:tab/>
      </w:r>
      <w:r w:rsidR="0029210A" w:rsidRPr="00ED79BA">
        <w:rPr>
          <w:sz w:val="22"/>
          <w:szCs w:val="22"/>
        </w:rPr>
        <w:t xml:space="preserve">In </w:t>
      </w:r>
      <w:proofErr w:type="gramStart"/>
      <w:r w:rsidR="0029210A" w:rsidRPr="00ED79BA">
        <w:rPr>
          <w:sz w:val="22"/>
          <w:szCs w:val="22"/>
        </w:rPr>
        <w:t>any and all</w:t>
      </w:r>
      <w:proofErr w:type="gramEnd"/>
      <w:r w:rsidR="0029210A" w:rsidRPr="00ED79BA">
        <w:rPr>
          <w:sz w:val="22"/>
          <w:szCs w:val="22"/>
        </w:rPr>
        <w:t xml:space="preserve"> cases where a refund is possible, the state regulations for said refunds shall and must apply.  If a refund is in fact due, it will be returned to the exact source from whence it came.  This is vital to protect for instance a parent who paid for a student and then the student withdraws and tries to take the refund money; or, in the case of a student loan, that loan was made specifically for school and we cannot give the student back cash for some other purpose.  The “use of the proceeds” of those loans are carefully recorded and legally controlled.  So, any refund returns directly to its source.  If the source cannot be easily identified for some reason, we will wait until it is clear, and/or eventually make our best judgment call.</w:t>
      </w:r>
    </w:p>
    <w:p w14:paraId="7749FCDD" w14:textId="77777777" w:rsidR="009E1CC8" w:rsidRDefault="009E1CC8" w:rsidP="0029210A">
      <w:pPr>
        <w:rPr>
          <w:sz w:val="22"/>
          <w:szCs w:val="22"/>
        </w:rPr>
      </w:pPr>
    </w:p>
    <w:p w14:paraId="3EE91EED" w14:textId="1F4C3106" w:rsidR="0029210A" w:rsidRPr="009E1CC8" w:rsidRDefault="009E1CC8" w:rsidP="0029210A">
      <w:pPr>
        <w:rPr>
          <w:sz w:val="22"/>
          <w:szCs w:val="22"/>
        </w:rPr>
      </w:pPr>
      <w:r>
        <w:rPr>
          <w:sz w:val="22"/>
          <w:szCs w:val="22"/>
        </w:rPr>
        <w:tab/>
      </w:r>
      <w:r>
        <w:rPr>
          <w:sz w:val="22"/>
          <w:szCs w:val="22"/>
        </w:rPr>
        <w:tab/>
      </w:r>
      <w:r w:rsidR="0029210A">
        <w:t>For any further clarification please see the Dean or Paragon Office Staff.  Thank you.</w:t>
      </w:r>
    </w:p>
    <w:p w14:paraId="1054473D" w14:textId="77777777" w:rsidR="0029210A" w:rsidRDefault="0029210A" w:rsidP="0029210A">
      <w:pPr>
        <w:pStyle w:val="Title"/>
        <w:rPr>
          <w:rFonts w:ascii="Castellar" w:hAnsi="Castellar"/>
          <w:sz w:val="40"/>
          <w:szCs w:val="40"/>
        </w:rPr>
      </w:pPr>
    </w:p>
    <w:p w14:paraId="0C3D9A2C" w14:textId="77777777" w:rsidR="0029210A" w:rsidRDefault="0029210A" w:rsidP="0029210A">
      <w:pPr>
        <w:pStyle w:val="Title"/>
        <w:rPr>
          <w:rFonts w:ascii="Castellar" w:hAnsi="Castellar"/>
          <w:sz w:val="40"/>
          <w:szCs w:val="40"/>
        </w:rPr>
      </w:pPr>
    </w:p>
    <w:p w14:paraId="32504780" w14:textId="77777777" w:rsidR="0029210A" w:rsidRDefault="0029210A" w:rsidP="0029210A">
      <w:pPr>
        <w:pStyle w:val="Title"/>
        <w:rPr>
          <w:rFonts w:ascii="Castellar" w:hAnsi="Castellar"/>
          <w:sz w:val="40"/>
          <w:szCs w:val="40"/>
        </w:rPr>
      </w:pPr>
    </w:p>
    <w:p w14:paraId="2CD963FA" w14:textId="77777777" w:rsidR="0029210A" w:rsidRDefault="0029210A" w:rsidP="004A5DAF">
      <w:pPr>
        <w:jc w:val="center"/>
        <w:rPr>
          <w:b/>
          <w:sz w:val="56"/>
          <w:szCs w:val="56"/>
          <w:u w:val="single"/>
        </w:rPr>
      </w:pPr>
    </w:p>
    <w:p w14:paraId="51D6EF56" w14:textId="77777777" w:rsidR="004A5DAF" w:rsidRDefault="004A5DAF" w:rsidP="004A5DAF">
      <w:pPr>
        <w:jc w:val="center"/>
        <w:rPr>
          <w:b/>
          <w:sz w:val="56"/>
          <w:szCs w:val="56"/>
          <w:u w:val="single"/>
        </w:rPr>
      </w:pPr>
    </w:p>
    <w:p w14:paraId="3DA8952D" w14:textId="77777777" w:rsidR="004A5DAF" w:rsidRDefault="004A5DAF" w:rsidP="004A5DAF">
      <w:pPr>
        <w:jc w:val="center"/>
        <w:rPr>
          <w:b/>
          <w:sz w:val="56"/>
          <w:szCs w:val="56"/>
          <w:u w:val="single"/>
        </w:rPr>
      </w:pPr>
    </w:p>
    <w:p w14:paraId="076FBE83" w14:textId="77777777" w:rsidR="004A5DAF" w:rsidRDefault="004A5DAF" w:rsidP="004A5DAF">
      <w:pPr>
        <w:jc w:val="center"/>
        <w:rPr>
          <w:b/>
          <w:sz w:val="56"/>
          <w:szCs w:val="56"/>
          <w:u w:val="single"/>
        </w:rPr>
      </w:pPr>
    </w:p>
    <w:p w14:paraId="64EC4EED" w14:textId="01D2565C" w:rsidR="004A5DAF" w:rsidRDefault="004A5DAF" w:rsidP="004A5DAF">
      <w:pPr>
        <w:jc w:val="center"/>
        <w:rPr>
          <w:b/>
          <w:sz w:val="56"/>
          <w:szCs w:val="56"/>
          <w:u w:val="single"/>
        </w:rPr>
      </w:pPr>
    </w:p>
    <w:p w14:paraId="794582E2" w14:textId="77777777" w:rsidR="00A46E6C" w:rsidRPr="00F3403D" w:rsidRDefault="00A46E6C" w:rsidP="00A053F7">
      <w:pPr>
        <w:numPr>
          <w:ilvl w:val="2"/>
          <w:numId w:val="7"/>
        </w:numPr>
        <w:sectPr w:rsidR="00A46E6C" w:rsidRPr="00F3403D" w:rsidSect="00AC7E70">
          <w:footerReference w:type="default" r:id="rId20"/>
          <w:pgSz w:w="12240" w:h="15840"/>
          <w:pgMar w:top="1296" w:right="1325" w:bottom="1296" w:left="1325" w:header="720" w:footer="720" w:gutter="0"/>
          <w:pgBorders w:display="firstPage">
            <w:top w:val="crossStitch" w:sz="15" w:space="9" w:color="0070C0"/>
            <w:left w:val="crossStitch" w:sz="15" w:space="13" w:color="0070C0"/>
            <w:bottom w:val="crossStitch" w:sz="15" w:space="9" w:color="0070C0"/>
            <w:right w:val="crossStitch" w:sz="15" w:space="13" w:color="0070C0"/>
          </w:pgBorders>
          <w:pgNumType w:start="0"/>
          <w:cols w:space="720"/>
          <w:titlePg/>
          <w:docGrid w:linePitch="360"/>
        </w:sectPr>
      </w:pPr>
    </w:p>
    <w:p w14:paraId="0343F00A" w14:textId="77777777" w:rsidR="0029210A" w:rsidRDefault="0029210A" w:rsidP="0029210A">
      <w:pPr>
        <w:jc w:val="center"/>
        <w:rPr>
          <w:b/>
          <w:sz w:val="56"/>
          <w:szCs w:val="56"/>
          <w:u w:val="single"/>
        </w:rPr>
      </w:pPr>
    </w:p>
    <w:p w14:paraId="605C62BB" w14:textId="77777777" w:rsidR="0029210A" w:rsidRDefault="0029210A" w:rsidP="0029210A">
      <w:pPr>
        <w:jc w:val="center"/>
        <w:rPr>
          <w:b/>
          <w:sz w:val="56"/>
          <w:szCs w:val="56"/>
          <w:u w:val="single"/>
        </w:rPr>
      </w:pPr>
    </w:p>
    <w:p w14:paraId="53449B7E" w14:textId="77777777" w:rsidR="0029210A" w:rsidRDefault="0029210A" w:rsidP="0029210A">
      <w:pPr>
        <w:jc w:val="center"/>
        <w:rPr>
          <w:b/>
          <w:sz w:val="56"/>
          <w:szCs w:val="56"/>
          <w:u w:val="single"/>
        </w:rPr>
      </w:pPr>
    </w:p>
    <w:p w14:paraId="0A0E0F69" w14:textId="77777777" w:rsidR="0029210A" w:rsidRDefault="0029210A" w:rsidP="0029210A">
      <w:pPr>
        <w:jc w:val="center"/>
        <w:rPr>
          <w:b/>
          <w:sz w:val="56"/>
          <w:szCs w:val="56"/>
          <w:u w:val="single"/>
        </w:rPr>
      </w:pPr>
    </w:p>
    <w:p w14:paraId="5871F26E" w14:textId="0D137280" w:rsidR="0029210A" w:rsidRDefault="0029210A" w:rsidP="0029210A">
      <w:pPr>
        <w:jc w:val="center"/>
        <w:rPr>
          <w:b/>
          <w:sz w:val="56"/>
          <w:szCs w:val="56"/>
          <w:u w:val="single"/>
        </w:rPr>
      </w:pPr>
    </w:p>
    <w:p w14:paraId="3E1C4DC6" w14:textId="5EE08463" w:rsidR="009E1CC8" w:rsidRDefault="009E1CC8" w:rsidP="0029210A">
      <w:pPr>
        <w:jc w:val="center"/>
        <w:rPr>
          <w:b/>
          <w:sz w:val="56"/>
          <w:szCs w:val="56"/>
          <w:u w:val="single"/>
        </w:rPr>
      </w:pPr>
    </w:p>
    <w:p w14:paraId="6643B389" w14:textId="77777777" w:rsidR="009E1CC8" w:rsidRDefault="009E1CC8" w:rsidP="0029210A">
      <w:pPr>
        <w:jc w:val="center"/>
        <w:rPr>
          <w:b/>
          <w:sz w:val="56"/>
          <w:szCs w:val="56"/>
          <w:u w:val="single"/>
        </w:rPr>
      </w:pPr>
    </w:p>
    <w:p w14:paraId="266E4426" w14:textId="591EB5EC" w:rsidR="0029210A" w:rsidRDefault="0029210A" w:rsidP="0029210A">
      <w:pPr>
        <w:jc w:val="center"/>
        <w:rPr>
          <w:b/>
          <w:sz w:val="56"/>
          <w:szCs w:val="56"/>
          <w:u w:val="single"/>
        </w:rPr>
      </w:pPr>
      <w:r>
        <w:rPr>
          <w:b/>
          <w:sz w:val="56"/>
          <w:szCs w:val="56"/>
          <w:u w:val="single"/>
        </w:rPr>
        <w:t>Paperwork</w:t>
      </w:r>
    </w:p>
    <w:p w14:paraId="6F3925A4" w14:textId="77777777" w:rsidR="0029210A" w:rsidRDefault="0029210A" w:rsidP="0029210A">
      <w:pPr>
        <w:jc w:val="center"/>
        <w:rPr>
          <w:b/>
          <w:sz w:val="56"/>
          <w:szCs w:val="56"/>
          <w:u w:val="single"/>
        </w:rPr>
      </w:pPr>
    </w:p>
    <w:p w14:paraId="7E65FB7C" w14:textId="77777777" w:rsidR="0029210A" w:rsidRDefault="0029210A" w:rsidP="0029210A">
      <w:pPr>
        <w:jc w:val="center"/>
        <w:rPr>
          <w:b/>
          <w:sz w:val="56"/>
          <w:szCs w:val="56"/>
          <w:u w:val="single"/>
        </w:rPr>
      </w:pPr>
    </w:p>
    <w:p w14:paraId="296DCE71" w14:textId="77777777" w:rsidR="0029210A" w:rsidRDefault="0029210A" w:rsidP="0029210A">
      <w:pPr>
        <w:jc w:val="center"/>
        <w:rPr>
          <w:b/>
          <w:sz w:val="56"/>
          <w:szCs w:val="56"/>
          <w:u w:val="single"/>
        </w:rPr>
      </w:pPr>
    </w:p>
    <w:p w14:paraId="74958B68" w14:textId="77777777" w:rsidR="0029210A" w:rsidRDefault="0029210A" w:rsidP="0029210A">
      <w:pPr>
        <w:jc w:val="center"/>
        <w:rPr>
          <w:b/>
          <w:sz w:val="56"/>
          <w:szCs w:val="56"/>
          <w:u w:val="single"/>
        </w:rPr>
      </w:pPr>
    </w:p>
    <w:p w14:paraId="28120420" w14:textId="77777777" w:rsidR="0029210A" w:rsidRDefault="0029210A" w:rsidP="0029210A">
      <w:pPr>
        <w:jc w:val="center"/>
        <w:rPr>
          <w:b/>
          <w:sz w:val="56"/>
          <w:szCs w:val="56"/>
          <w:u w:val="single"/>
        </w:rPr>
      </w:pPr>
    </w:p>
    <w:p w14:paraId="56351677" w14:textId="77777777" w:rsidR="0029210A" w:rsidRDefault="0029210A" w:rsidP="0029210A">
      <w:pPr>
        <w:jc w:val="center"/>
        <w:rPr>
          <w:b/>
          <w:sz w:val="56"/>
          <w:szCs w:val="56"/>
          <w:u w:val="single"/>
        </w:rPr>
      </w:pPr>
    </w:p>
    <w:p w14:paraId="4DABC113" w14:textId="77777777" w:rsidR="0029210A" w:rsidRDefault="0029210A" w:rsidP="0029210A">
      <w:pPr>
        <w:jc w:val="center"/>
        <w:rPr>
          <w:b/>
          <w:sz w:val="56"/>
          <w:szCs w:val="56"/>
          <w:u w:val="single"/>
        </w:rPr>
      </w:pPr>
    </w:p>
    <w:p w14:paraId="511ADAAE" w14:textId="77777777" w:rsidR="0029210A" w:rsidRDefault="0029210A" w:rsidP="0029210A">
      <w:pPr>
        <w:jc w:val="center"/>
        <w:rPr>
          <w:b/>
          <w:sz w:val="56"/>
          <w:szCs w:val="56"/>
          <w:u w:val="single"/>
        </w:rPr>
      </w:pPr>
    </w:p>
    <w:p w14:paraId="0E442AD1" w14:textId="77777777" w:rsidR="0029210A" w:rsidRDefault="0029210A" w:rsidP="0029210A">
      <w:pPr>
        <w:jc w:val="center"/>
        <w:rPr>
          <w:b/>
          <w:sz w:val="56"/>
          <w:szCs w:val="56"/>
          <w:u w:val="single"/>
        </w:rPr>
      </w:pPr>
    </w:p>
    <w:p w14:paraId="682B5317" w14:textId="77777777" w:rsidR="0029210A" w:rsidRDefault="0029210A" w:rsidP="0029210A">
      <w:pPr>
        <w:jc w:val="center"/>
        <w:rPr>
          <w:b/>
          <w:sz w:val="56"/>
          <w:szCs w:val="56"/>
          <w:u w:val="single"/>
        </w:rPr>
      </w:pPr>
    </w:p>
    <w:p w14:paraId="611F77EA" w14:textId="77777777" w:rsidR="0029210A" w:rsidRDefault="0029210A" w:rsidP="0029210A">
      <w:pPr>
        <w:jc w:val="center"/>
        <w:rPr>
          <w:b/>
          <w:sz w:val="56"/>
          <w:szCs w:val="56"/>
          <w:u w:val="single"/>
        </w:rPr>
      </w:pPr>
    </w:p>
    <w:p w14:paraId="592F9F2C" w14:textId="67C74859" w:rsidR="0029210A" w:rsidRDefault="0029210A" w:rsidP="00D56360">
      <w:pPr>
        <w:jc w:val="right"/>
        <w:rPr>
          <w:b/>
          <w:sz w:val="56"/>
          <w:szCs w:val="56"/>
          <w:u w:val="single"/>
        </w:rPr>
      </w:pPr>
    </w:p>
    <w:p w14:paraId="27BD7DA1" w14:textId="77777777" w:rsidR="00D56360" w:rsidRDefault="00D56360" w:rsidP="00D56360">
      <w:pPr>
        <w:jc w:val="right"/>
      </w:pPr>
      <w:r>
        <w:lastRenderedPageBreak/>
        <w:t>Page 1</w:t>
      </w:r>
      <w:r w:rsidR="00E161FE">
        <w:t xml:space="preserve"> of 4</w:t>
      </w:r>
      <w:r>
        <w:t>, PCS Enrollment Agreement</w:t>
      </w:r>
    </w:p>
    <w:p w14:paraId="2B896188" w14:textId="77777777" w:rsidR="00D56360" w:rsidRDefault="00D56360" w:rsidP="00ED79BA"/>
    <w:p w14:paraId="506F624A" w14:textId="77777777" w:rsidR="00E10611" w:rsidRPr="00446D33" w:rsidRDefault="00E10611" w:rsidP="00E10611">
      <w:pPr>
        <w:pStyle w:val="Title"/>
        <w:rPr>
          <w:rFonts w:ascii="Stencil" w:hAnsi="Stencil"/>
          <w:b w:val="0"/>
          <w:sz w:val="48"/>
          <w:szCs w:val="48"/>
        </w:rPr>
      </w:pPr>
      <w:r w:rsidRPr="00446D33">
        <w:rPr>
          <w:rFonts w:ascii="Stencil" w:hAnsi="Stencil"/>
          <w:b w:val="0"/>
          <w:sz w:val="48"/>
          <w:szCs w:val="48"/>
        </w:rPr>
        <w:t>ENROLLMENT AGREEMENT</w:t>
      </w:r>
    </w:p>
    <w:p w14:paraId="5C1AA073" w14:textId="77777777" w:rsidR="00DE08B1" w:rsidRDefault="00E10611" w:rsidP="00B954E1">
      <w:pPr>
        <w:jc w:val="center"/>
        <w:rPr>
          <w:rFonts w:ascii="Tahoma" w:hAnsi="Tahoma" w:cs="Tahoma"/>
          <w:sz w:val="22"/>
        </w:rPr>
      </w:pPr>
      <w:r>
        <w:rPr>
          <w:rFonts w:ascii="Tahoma" w:hAnsi="Tahoma" w:cs="Tahoma"/>
          <w:sz w:val="22"/>
        </w:rPr>
        <w:t>Paragon Culinary School</w:t>
      </w:r>
      <w:r w:rsidR="00DE08B1">
        <w:rPr>
          <w:rFonts w:ascii="Tahoma" w:hAnsi="Tahoma" w:cs="Tahoma"/>
          <w:sz w:val="22"/>
        </w:rPr>
        <w:t xml:space="preserve"> 4595 Hilton Pkwy, Suite 202</w:t>
      </w:r>
      <w:r>
        <w:rPr>
          <w:rFonts w:ascii="Tahoma" w:hAnsi="Tahoma" w:cs="Tahoma"/>
          <w:sz w:val="22"/>
        </w:rPr>
        <w:t>, Colorado Springs, CO  80907</w:t>
      </w:r>
    </w:p>
    <w:p w14:paraId="048A4761" w14:textId="77777777" w:rsidR="00E10611" w:rsidRDefault="00E10611" w:rsidP="00B954E1">
      <w:pPr>
        <w:jc w:val="center"/>
        <w:rPr>
          <w:rFonts w:ascii="Tahoma" w:hAnsi="Tahoma" w:cs="Tahoma"/>
          <w:sz w:val="22"/>
        </w:rPr>
      </w:pPr>
      <w:r>
        <w:rPr>
          <w:rFonts w:ascii="Tahoma" w:hAnsi="Tahoma" w:cs="Tahoma"/>
          <w:sz w:val="22"/>
        </w:rPr>
        <w:t>(719) 578-574</w:t>
      </w:r>
      <w:r w:rsidR="00DE08B1">
        <w:rPr>
          <w:rFonts w:ascii="Tahoma" w:hAnsi="Tahoma" w:cs="Tahoma"/>
          <w:sz w:val="22"/>
        </w:rPr>
        <w:t>1</w:t>
      </w:r>
    </w:p>
    <w:p w14:paraId="47E1016B" w14:textId="77777777" w:rsidR="00E10611" w:rsidRDefault="00E10611" w:rsidP="00E10611">
      <w:pPr>
        <w:jc w:val="center"/>
        <w:rPr>
          <w:rFonts w:ascii="Tahoma" w:hAnsi="Tahoma" w:cs="Tahoma"/>
          <w:sz w:val="6"/>
        </w:rPr>
      </w:pPr>
    </w:p>
    <w:p w14:paraId="1E005405" w14:textId="77777777" w:rsidR="00446D33" w:rsidRDefault="00446D33" w:rsidP="00E10611">
      <w:pPr>
        <w:jc w:val="center"/>
        <w:rPr>
          <w:rFonts w:ascii="Tahoma" w:hAnsi="Tahoma" w:cs="Tahoma"/>
          <w:sz w:val="6"/>
        </w:rPr>
      </w:pPr>
    </w:p>
    <w:p w14:paraId="0DA3F7BF" w14:textId="77777777" w:rsidR="00D60745" w:rsidRDefault="00D60745" w:rsidP="00E10611">
      <w:pPr>
        <w:jc w:val="center"/>
        <w:rPr>
          <w:rFonts w:ascii="Tahoma" w:hAnsi="Tahoma" w:cs="Tahoma"/>
          <w:sz w:val="6"/>
        </w:rPr>
      </w:pPr>
    </w:p>
    <w:p w14:paraId="66640924" w14:textId="77777777" w:rsidR="00D60745" w:rsidRPr="008307CD" w:rsidRDefault="00D60745" w:rsidP="00D60745">
      <w:pPr>
        <w:jc w:val="center"/>
        <w:rPr>
          <w:rFonts w:ascii="Arial Narrow" w:hAnsi="Arial Narrow" w:cs="Tahoma"/>
          <w:sz w:val="22"/>
          <w:szCs w:val="22"/>
        </w:rPr>
      </w:pPr>
      <w:r w:rsidRPr="008307CD">
        <w:rPr>
          <w:rFonts w:ascii="Arial Narrow" w:hAnsi="Arial Narrow" w:cs="Tahoma"/>
          <w:sz w:val="22"/>
          <w:szCs w:val="22"/>
        </w:rPr>
        <w:t>Approved and Regulated by the Colorado Department of Higher Education,</w:t>
      </w:r>
      <w:r w:rsidR="00DE08B1" w:rsidRPr="008307CD">
        <w:rPr>
          <w:rFonts w:ascii="Arial Narrow" w:hAnsi="Arial Narrow" w:cs="Tahoma"/>
          <w:sz w:val="22"/>
          <w:szCs w:val="22"/>
        </w:rPr>
        <w:t xml:space="preserve"> </w:t>
      </w:r>
      <w:r w:rsidRPr="008307CD">
        <w:rPr>
          <w:rFonts w:ascii="Arial Narrow" w:hAnsi="Arial Narrow" w:cs="Tahoma"/>
          <w:sz w:val="22"/>
          <w:szCs w:val="22"/>
        </w:rPr>
        <w:t>Private Occupational School Board and the Colorado State Approving Agency</w:t>
      </w:r>
      <w:r w:rsidR="00DE08B1" w:rsidRPr="008307CD">
        <w:rPr>
          <w:rFonts w:ascii="Arial Narrow" w:hAnsi="Arial Narrow" w:cs="Tahoma"/>
          <w:sz w:val="22"/>
          <w:szCs w:val="22"/>
        </w:rPr>
        <w:t xml:space="preserve"> </w:t>
      </w:r>
      <w:r w:rsidRPr="008307CD">
        <w:rPr>
          <w:rFonts w:ascii="Arial Narrow" w:hAnsi="Arial Narrow" w:cs="Tahoma"/>
          <w:sz w:val="22"/>
          <w:szCs w:val="22"/>
        </w:rPr>
        <w:t>for Veterans Education and Training</w:t>
      </w:r>
    </w:p>
    <w:p w14:paraId="26BF911B" w14:textId="77777777" w:rsidR="00E10611" w:rsidRPr="00286129" w:rsidRDefault="00E10611" w:rsidP="00E10611">
      <w:pPr>
        <w:jc w:val="center"/>
        <w:rPr>
          <w:rFonts w:ascii="Tahoma" w:hAnsi="Tahoma" w:cs="Tahoma"/>
          <w:sz w:val="8"/>
          <w:szCs w:val="8"/>
        </w:rPr>
      </w:pPr>
    </w:p>
    <w:p w14:paraId="1E2E8949" w14:textId="77777777" w:rsidR="00D60745" w:rsidRPr="00B954E1" w:rsidRDefault="00D60745" w:rsidP="00E10611">
      <w:pPr>
        <w:jc w:val="center"/>
        <w:rPr>
          <w:rFonts w:ascii="Tahoma" w:hAnsi="Tahoma" w:cs="Tahoma"/>
          <w:sz w:val="20"/>
          <w:szCs w:val="20"/>
        </w:rPr>
      </w:pPr>
    </w:p>
    <w:p w14:paraId="7A556C24" w14:textId="77777777" w:rsidR="00E10611" w:rsidRDefault="00E10611" w:rsidP="00E10611">
      <w:pPr>
        <w:pStyle w:val="Heading1"/>
      </w:pPr>
      <w:r w:rsidRPr="00DB3219">
        <w:rPr>
          <w:u w:val="single"/>
        </w:rPr>
        <w:t>General Information</w:t>
      </w:r>
      <w:r>
        <w:tab/>
      </w:r>
      <w:r>
        <w:tab/>
      </w:r>
      <w:r>
        <w:tab/>
      </w:r>
      <w:r>
        <w:tab/>
      </w:r>
      <w:r>
        <w:tab/>
        <w:t xml:space="preserve">                    </w:t>
      </w:r>
      <w:r w:rsidR="00A27FAE">
        <w:tab/>
      </w:r>
      <w:r w:rsidR="00A27FAE">
        <w:tab/>
      </w:r>
      <w:r w:rsidR="00A27FAE">
        <w:tab/>
      </w:r>
      <w:r w:rsidR="00A27FAE">
        <w:tab/>
      </w:r>
      <w:r w:rsidR="00A27FAE">
        <w:tab/>
      </w:r>
      <w:r w:rsidR="00A27FAE">
        <w:tab/>
      </w:r>
      <w:r w:rsidR="00A27FAE">
        <w:tab/>
      </w:r>
      <w:r w:rsidR="00A27FAE">
        <w:tab/>
        <w:t>Date:___</w:t>
      </w:r>
      <w:r>
        <w:t>___________</w:t>
      </w:r>
    </w:p>
    <w:p w14:paraId="3A228AE1" w14:textId="77777777" w:rsidR="00E10611" w:rsidRPr="004958DB" w:rsidRDefault="00E10611" w:rsidP="00E10611"/>
    <w:p w14:paraId="5A369F7F" w14:textId="77777777" w:rsidR="00A27FAE" w:rsidRDefault="00E10611" w:rsidP="00A27FAE">
      <w:pPr>
        <w:rPr>
          <w:rFonts w:ascii="Tahoma" w:hAnsi="Tahoma" w:cs="Tahoma"/>
          <w:sz w:val="22"/>
        </w:rPr>
      </w:pPr>
      <w:r>
        <w:rPr>
          <w:rFonts w:ascii="Tahoma" w:hAnsi="Tahoma" w:cs="Tahoma"/>
          <w:sz w:val="22"/>
        </w:rPr>
        <w:t>Student’s Name</w:t>
      </w:r>
      <w:r w:rsidR="00A27FAE">
        <w:rPr>
          <w:rFonts w:ascii="Tahoma" w:hAnsi="Tahoma" w:cs="Tahoma"/>
          <w:sz w:val="22"/>
        </w:rPr>
        <w:t>:</w:t>
      </w:r>
      <w:r>
        <w:rPr>
          <w:rFonts w:ascii="Tahoma" w:hAnsi="Tahoma" w:cs="Tahoma"/>
          <w:sz w:val="22"/>
        </w:rPr>
        <w:t>________________</w:t>
      </w:r>
      <w:r w:rsidR="00A27FAE">
        <w:rPr>
          <w:rFonts w:ascii="Tahoma" w:hAnsi="Tahoma" w:cs="Tahoma"/>
          <w:sz w:val="22"/>
        </w:rPr>
        <w:t>__</w:t>
      </w:r>
      <w:r w:rsidR="00286129">
        <w:rPr>
          <w:rFonts w:ascii="Tahoma" w:hAnsi="Tahoma" w:cs="Tahoma"/>
          <w:sz w:val="22"/>
        </w:rPr>
        <w:t>___</w:t>
      </w:r>
      <w:r w:rsidR="00A27FAE">
        <w:rPr>
          <w:rFonts w:ascii="Tahoma" w:hAnsi="Tahoma" w:cs="Tahoma"/>
          <w:sz w:val="22"/>
        </w:rPr>
        <w:t>____________</w:t>
      </w:r>
      <w:r>
        <w:rPr>
          <w:rFonts w:ascii="Tahoma" w:hAnsi="Tahoma" w:cs="Tahoma"/>
          <w:sz w:val="22"/>
        </w:rPr>
        <w:t xml:space="preserve">_   </w:t>
      </w:r>
      <w:r w:rsidR="00A27FAE">
        <w:rPr>
          <w:rFonts w:ascii="Tahoma" w:hAnsi="Tahoma" w:cs="Tahoma"/>
          <w:sz w:val="22"/>
        </w:rPr>
        <w:t>Date of Birth:___________________</w:t>
      </w:r>
    </w:p>
    <w:p w14:paraId="7C91A918" w14:textId="77777777" w:rsidR="00A27FAE" w:rsidRDefault="00A27FAE" w:rsidP="00E10611">
      <w:pPr>
        <w:rPr>
          <w:rFonts w:ascii="Tahoma" w:hAnsi="Tahoma" w:cs="Tahoma"/>
          <w:sz w:val="22"/>
        </w:rPr>
      </w:pPr>
    </w:p>
    <w:p w14:paraId="7B10F560" w14:textId="77777777" w:rsidR="00E10611" w:rsidRDefault="00E10611" w:rsidP="00E10611">
      <w:pPr>
        <w:rPr>
          <w:rFonts w:ascii="Tahoma" w:hAnsi="Tahoma" w:cs="Tahoma"/>
          <w:sz w:val="22"/>
        </w:rPr>
      </w:pPr>
      <w:r>
        <w:rPr>
          <w:rFonts w:ascii="Tahoma" w:hAnsi="Tahoma" w:cs="Tahoma"/>
          <w:sz w:val="22"/>
        </w:rPr>
        <w:t>Address</w:t>
      </w:r>
      <w:r w:rsidR="00A27FAE">
        <w:rPr>
          <w:rFonts w:ascii="Tahoma" w:hAnsi="Tahoma" w:cs="Tahoma"/>
          <w:sz w:val="22"/>
        </w:rPr>
        <w:t>:</w:t>
      </w:r>
      <w:r>
        <w:rPr>
          <w:rFonts w:ascii="Tahoma" w:hAnsi="Tahoma" w:cs="Tahoma"/>
          <w:sz w:val="22"/>
        </w:rPr>
        <w:t>__________________________________</w:t>
      </w:r>
      <w:r w:rsidR="00A27FAE">
        <w:rPr>
          <w:rFonts w:ascii="Tahoma" w:hAnsi="Tahoma" w:cs="Tahoma"/>
          <w:sz w:val="22"/>
        </w:rPr>
        <w:t>__________________________________</w:t>
      </w:r>
      <w:r>
        <w:rPr>
          <w:rFonts w:ascii="Tahoma" w:hAnsi="Tahoma" w:cs="Tahoma"/>
          <w:sz w:val="22"/>
        </w:rPr>
        <w:t>____</w:t>
      </w:r>
    </w:p>
    <w:p w14:paraId="54A26739" w14:textId="77777777" w:rsidR="00E10611" w:rsidRDefault="00E10611" w:rsidP="00E10611">
      <w:pPr>
        <w:rPr>
          <w:rFonts w:ascii="Tahoma" w:hAnsi="Tahoma" w:cs="Tahoma"/>
          <w:sz w:val="16"/>
        </w:rPr>
      </w:pPr>
      <w:r>
        <w:rPr>
          <w:rFonts w:ascii="Tahoma" w:hAnsi="Tahoma" w:cs="Tahoma"/>
          <w:sz w:val="22"/>
        </w:rPr>
        <w:t xml:space="preserve">              </w:t>
      </w:r>
      <w:r w:rsidR="00A27FAE">
        <w:rPr>
          <w:rFonts w:ascii="Tahoma" w:hAnsi="Tahoma" w:cs="Tahoma"/>
          <w:sz w:val="16"/>
        </w:rPr>
        <w:t>St</w:t>
      </w:r>
      <w:r>
        <w:rPr>
          <w:rFonts w:ascii="Tahoma" w:hAnsi="Tahoma" w:cs="Tahoma"/>
          <w:sz w:val="16"/>
        </w:rPr>
        <w:t xml:space="preserve">reet </w:t>
      </w:r>
      <w:r>
        <w:rPr>
          <w:rFonts w:ascii="Tahoma" w:hAnsi="Tahoma" w:cs="Tahoma"/>
          <w:sz w:val="16"/>
        </w:rPr>
        <w:tab/>
      </w:r>
      <w:r>
        <w:rPr>
          <w:rFonts w:ascii="Tahoma" w:hAnsi="Tahoma" w:cs="Tahoma"/>
          <w:sz w:val="16"/>
        </w:rPr>
        <w:tab/>
        <w:t xml:space="preserve">      </w:t>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Pr>
          <w:rFonts w:ascii="Tahoma" w:hAnsi="Tahoma" w:cs="Tahoma"/>
          <w:sz w:val="16"/>
        </w:rPr>
        <w:t>City</w:t>
      </w:r>
      <w:r>
        <w:rPr>
          <w:rFonts w:ascii="Tahoma" w:hAnsi="Tahoma" w:cs="Tahoma"/>
          <w:sz w:val="16"/>
        </w:rPr>
        <w:tab/>
        <w:t xml:space="preserve">        </w:t>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sidR="00A27FAE">
        <w:rPr>
          <w:rFonts w:ascii="Tahoma" w:hAnsi="Tahoma" w:cs="Tahoma"/>
          <w:sz w:val="16"/>
        </w:rPr>
        <w:tab/>
      </w:r>
      <w:r>
        <w:rPr>
          <w:rFonts w:ascii="Tahoma" w:hAnsi="Tahoma" w:cs="Tahoma"/>
          <w:sz w:val="16"/>
        </w:rPr>
        <w:t>State           Zip Code</w:t>
      </w:r>
    </w:p>
    <w:p w14:paraId="755EDF94" w14:textId="77777777" w:rsidR="00E10611" w:rsidRDefault="00E10611" w:rsidP="00E10611">
      <w:pPr>
        <w:rPr>
          <w:rFonts w:ascii="Tahoma" w:hAnsi="Tahoma" w:cs="Tahoma"/>
          <w:sz w:val="16"/>
        </w:rPr>
      </w:pPr>
    </w:p>
    <w:p w14:paraId="53B423DB" w14:textId="77777777" w:rsidR="00E10611" w:rsidRDefault="00E10611" w:rsidP="00E10611">
      <w:pPr>
        <w:rPr>
          <w:rFonts w:ascii="Tahoma" w:hAnsi="Tahoma" w:cs="Tahoma"/>
          <w:sz w:val="22"/>
        </w:rPr>
      </w:pPr>
      <w:r>
        <w:rPr>
          <w:rFonts w:ascii="Tahoma" w:hAnsi="Tahoma" w:cs="Tahoma"/>
          <w:sz w:val="22"/>
        </w:rPr>
        <w:t>Social Security Number ____-___-_____</w:t>
      </w:r>
      <w:r>
        <w:rPr>
          <w:rFonts w:ascii="Tahoma" w:hAnsi="Tahoma" w:cs="Tahoma"/>
          <w:sz w:val="22"/>
        </w:rPr>
        <w:tab/>
        <w:t>Home Ph</w:t>
      </w:r>
      <w:r w:rsidR="00A27FAE">
        <w:rPr>
          <w:rFonts w:ascii="Tahoma" w:hAnsi="Tahoma" w:cs="Tahoma"/>
          <w:sz w:val="22"/>
        </w:rPr>
        <w:t>:</w:t>
      </w:r>
      <w:r>
        <w:rPr>
          <w:rFonts w:ascii="Tahoma" w:hAnsi="Tahoma" w:cs="Tahoma"/>
          <w:sz w:val="22"/>
        </w:rPr>
        <w:t>______</w:t>
      </w:r>
      <w:r w:rsidR="00A27FAE">
        <w:rPr>
          <w:rFonts w:ascii="Tahoma" w:hAnsi="Tahoma" w:cs="Tahoma"/>
          <w:sz w:val="22"/>
        </w:rPr>
        <w:t>__</w:t>
      </w:r>
      <w:r>
        <w:rPr>
          <w:rFonts w:ascii="Tahoma" w:hAnsi="Tahoma" w:cs="Tahoma"/>
          <w:sz w:val="22"/>
        </w:rPr>
        <w:t>_______ Bus. Ph</w:t>
      </w:r>
      <w:r w:rsidR="00A27FAE">
        <w:rPr>
          <w:rFonts w:ascii="Tahoma" w:hAnsi="Tahoma" w:cs="Tahoma"/>
          <w:sz w:val="22"/>
        </w:rPr>
        <w:t>:</w:t>
      </w:r>
      <w:r>
        <w:rPr>
          <w:rFonts w:ascii="Tahoma" w:hAnsi="Tahoma" w:cs="Tahoma"/>
          <w:sz w:val="22"/>
        </w:rPr>
        <w:t>_</w:t>
      </w:r>
      <w:r w:rsidR="00A27FAE">
        <w:rPr>
          <w:rFonts w:ascii="Tahoma" w:hAnsi="Tahoma" w:cs="Tahoma"/>
          <w:sz w:val="22"/>
        </w:rPr>
        <w:t>__</w:t>
      </w:r>
      <w:r>
        <w:rPr>
          <w:rFonts w:ascii="Tahoma" w:hAnsi="Tahoma" w:cs="Tahoma"/>
          <w:sz w:val="22"/>
        </w:rPr>
        <w:t>_____________</w:t>
      </w:r>
    </w:p>
    <w:p w14:paraId="40D06266" w14:textId="77777777" w:rsidR="00A27FAE" w:rsidRDefault="00A27FAE" w:rsidP="00E10611">
      <w:pPr>
        <w:rPr>
          <w:rFonts w:ascii="Tahoma" w:hAnsi="Tahoma" w:cs="Tahoma"/>
          <w:sz w:val="22"/>
        </w:rPr>
      </w:pPr>
    </w:p>
    <w:p w14:paraId="155BB4BB" w14:textId="77777777" w:rsidR="00E10611" w:rsidRPr="00A27FAE" w:rsidRDefault="00E10611" w:rsidP="00E10611">
      <w:pPr>
        <w:pStyle w:val="Heading1"/>
        <w:rPr>
          <w:u w:val="single"/>
        </w:rPr>
      </w:pPr>
      <w:r w:rsidRPr="00A27FAE">
        <w:rPr>
          <w:u w:val="single"/>
        </w:rPr>
        <w:t xml:space="preserve">Program/Course </w:t>
      </w:r>
      <w:r w:rsidR="00A27FAE" w:rsidRPr="00A27FAE">
        <w:rPr>
          <w:u w:val="single"/>
        </w:rPr>
        <w:t xml:space="preserve">/ </w:t>
      </w:r>
      <w:r w:rsidRPr="00A27FAE">
        <w:rPr>
          <w:u w:val="single"/>
        </w:rPr>
        <w:t>Date</w:t>
      </w:r>
      <w:r w:rsidR="00A27FAE" w:rsidRPr="00A27FAE">
        <w:rPr>
          <w:u w:val="single"/>
        </w:rPr>
        <w:t>s</w:t>
      </w:r>
    </w:p>
    <w:p w14:paraId="7A311CF5" w14:textId="77777777" w:rsidR="00D60745" w:rsidRPr="00DB3219" w:rsidRDefault="00D60745" w:rsidP="00E10611">
      <w:pPr>
        <w:rPr>
          <w:sz w:val="8"/>
          <w:szCs w:val="8"/>
        </w:rPr>
      </w:pPr>
    </w:p>
    <w:p w14:paraId="4930D798" w14:textId="77777777" w:rsidR="00A27FAE" w:rsidRDefault="00E10611" w:rsidP="00E10611">
      <w:pPr>
        <w:rPr>
          <w:rFonts w:ascii="Tahoma" w:hAnsi="Tahoma" w:cs="Tahoma"/>
          <w:sz w:val="22"/>
        </w:rPr>
      </w:pPr>
      <w:r>
        <w:rPr>
          <w:rFonts w:ascii="Tahoma" w:hAnsi="Tahoma" w:cs="Tahoma"/>
          <w:sz w:val="22"/>
        </w:rPr>
        <w:t xml:space="preserve">Program/Course: </w:t>
      </w:r>
      <w:r w:rsidR="00A27FAE">
        <w:rPr>
          <w:rFonts w:ascii="Tahoma" w:hAnsi="Tahoma" w:cs="Tahoma"/>
          <w:sz w:val="22"/>
        </w:rPr>
        <w:t>______________________________________________________</w:t>
      </w:r>
    </w:p>
    <w:p w14:paraId="71CBADF8" w14:textId="77777777" w:rsidR="00A27FAE" w:rsidRDefault="00A27FAE" w:rsidP="00E10611">
      <w:pPr>
        <w:rPr>
          <w:rFonts w:ascii="Tahoma" w:hAnsi="Tahoma" w:cs="Tahoma"/>
          <w:sz w:val="22"/>
        </w:rPr>
      </w:pPr>
    </w:p>
    <w:p w14:paraId="2DDDF570" w14:textId="331EB9E0" w:rsidR="00E10611" w:rsidRDefault="00A27FAE" w:rsidP="00E10611">
      <w:pPr>
        <w:rPr>
          <w:rFonts w:ascii="Tahoma" w:hAnsi="Tahoma" w:cs="Tahoma"/>
          <w:sz w:val="20"/>
          <w:szCs w:val="20"/>
        </w:rPr>
      </w:pPr>
      <w:r>
        <w:rPr>
          <w:rFonts w:ascii="Tahoma" w:hAnsi="Tahoma" w:cs="Tahoma"/>
          <w:sz w:val="22"/>
        </w:rPr>
        <w:t xml:space="preserve">Schedule:  </w:t>
      </w:r>
      <w:r w:rsidR="00E10611">
        <w:rPr>
          <w:rFonts w:ascii="Tahoma" w:hAnsi="Tahoma" w:cs="Tahoma"/>
          <w:sz w:val="22"/>
        </w:rPr>
        <w:t>Days: __</w:t>
      </w:r>
      <w:r>
        <w:rPr>
          <w:rFonts w:ascii="Tahoma" w:hAnsi="Tahoma" w:cs="Tahoma"/>
          <w:sz w:val="22"/>
        </w:rPr>
        <w:t>___</w:t>
      </w:r>
      <w:r w:rsidR="00E10611">
        <w:rPr>
          <w:rFonts w:ascii="Tahoma" w:hAnsi="Tahoma" w:cs="Tahoma"/>
          <w:sz w:val="22"/>
        </w:rPr>
        <w:t>__</w:t>
      </w:r>
      <w:r w:rsidR="00763C6D">
        <w:rPr>
          <w:rFonts w:ascii="Tahoma" w:hAnsi="Tahoma" w:cs="Tahoma"/>
          <w:sz w:val="22"/>
        </w:rPr>
        <w:t>_____</w:t>
      </w:r>
      <w:r w:rsidR="00E10611">
        <w:rPr>
          <w:rFonts w:ascii="Tahoma" w:hAnsi="Tahoma" w:cs="Tahoma"/>
          <w:sz w:val="22"/>
        </w:rPr>
        <w:t xml:space="preserve"> Time</w:t>
      </w:r>
      <w:r>
        <w:rPr>
          <w:rFonts w:ascii="Tahoma" w:hAnsi="Tahoma" w:cs="Tahoma"/>
          <w:sz w:val="22"/>
        </w:rPr>
        <w:t>s</w:t>
      </w:r>
      <w:r w:rsidR="00E10611">
        <w:rPr>
          <w:rFonts w:ascii="Tahoma" w:hAnsi="Tahoma" w:cs="Tahoma"/>
          <w:sz w:val="22"/>
        </w:rPr>
        <w:t xml:space="preserve">: </w:t>
      </w:r>
      <w:r w:rsidR="00763C6D">
        <w:rPr>
          <w:rFonts w:ascii="Tahoma" w:hAnsi="Tahoma" w:cs="Tahoma"/>
          <w:sz w:val="22"/>
        </w:rPr>
        <w:t>___</w:t>
      </w:r>
      <w:r w:rsidR="00E10611">
        <w:rPr>
          <w:rFonts w:ascii="Tahoma" w:hAnsi="Tahoma" w:cs="Tahoma"/>
          <w:sz w:val="22"/>
        </w:rPr>
        <w:t>_</w:t>
      </w:r>
      <w:r>
        <w:rPr>
          <w:rFonts w:ascii="Tahoma" w:hAnsi="Tahoma" w:cs="Tahoma"/>
          <w:sz w:val="22"/>
        </w:rPr>
        <w:t>____</w:t>
      </w:r>
      <w:r w:rsidR="00E10611">
        <w:rPr>
          <w:rFonts w:ascii="Tahoma" w:hAnsi="Tahoma" w:cs="Tahoma"/>
          <w:sz w:val="22"/>
        </w:rPr>
        <w:t>__</w:t>
      </w:r>
      <w:proofErr w:type="gramStart"/>
      <w:r w:rsidR="00E10611">
        <w:rPr>
          <w:rFonts w:ascii="Tahoma" w:hAnsi="Tahoma" w:cs="Tahoma"/>
          <w:sz w:val="22"/>
        </w:rPr>
        <w:t>_  Total</w:t>
      </w:r>
      <w:proofErr w:type="gramEnd"/>
      <w:r w:rsidR="00E10611">
        <w:rPr>
          <w:rFonts w:ascii="Tahoma" w:hAnsi="Tahoma" w:cs="Tahoma"/>
          <w:sz w:val="22"/>
        </w:rPr>
        <w:t xml:space="preserve"> Hours/</w:t>
      </w:r>
      <w:proofErr w:type="spellStart"/>
      <w:r w:rsidR="00E10611">
        <w:rPr>
          <w:rFonts w:ascii="Tahoma" w:hAnsi="Tahoma" w:cs="Tahoma"/>
          <w:sz w:val="22"/>
        </w:rPr>
        <w:t>Wk</w:t>
      </w:r>
      <w:proofErr w:type="spellEnd"/>
      <w:r w:rsidR="00E10611">
        <w:rPr>
          <w:rFonts w:ascii="Tahoma" w:hAnsi="Tahoma" w:cs="Tahoma"/>
          <w:sz w:val="22"/>
        </w:rPr>
        <w:t>:</w:t>
      </w:r>
      <w:r w:rsidR="009E1CC8">
        <w:rPr>
          <w:rFonts w:ascii="Tahoma" w:hAnsi="Tahoma" w:cs="Tahoma"/>
          <w:sz w:val="22"/>
        </w:rPr>
        <w:t xml:space="preserve"> _______________</w:t>
      </w:r>
      <w:r w:rsidR="00E10611">
        <w:rPr>
          <w:rFonts w:ascii="Tahoma" w:hAnsi="Tahoma" w:cs="Tahoma"/>
          <w:sz w:val="22"/>
        </w:rPr>
        <w:t xml:space="preserve"> </w:t>
      </w:r>
    </w:p>
    <w:p w14:paraId="371D845B" w14:textId="77777777" w:rsidR="008307CD" w:rsidRPr="00286129" w:rsidRDefault="008307CD" w:rsidP="00E10611">
      <w:pPr>
        <w:rPr>
          <w:rFonts w:ascii="Tahoma" w:hAnsi="Tahoma" w:cs="Tahoma"/>
          <w:sz w:val="8"/>
          <w:szCs w:val="8"/>
        </w:rPr>
      </w:pPr>
    </w:p>
    <w:p w14:paraId="026B7985" w14:textId="5276D5E4" w:rsidR="008307CD" w:rsidRPr="00906F0C" w:rsidRDefault="00906F0C" w:rsidP="00E10611">
      <w:pPr>
        <w:rPr>
          <w:rFonts w:ascii="Tahoma" w:hAnsi="Tahoma" w:cs="Tahoma"/>
          <w:i/>
          <w:iCs/>
          <w:sz w:val="20"/>
          <w:szCs w:val="20"/>
        </w:rPr>
      </w:pPr>
      <w:r>
        <w:rPr>
          <w:rFonts w:ascii="Tahoma" w:hAnsi="Tahoma" w:cs="Tahoma"/>
          <w:i/>
          <w:iCs/>
          <w:sz w:val="20"/>
          <w:szCs w:val="20"/>
        </w:rPr>
        <w:t>*</w:t>
      </w:r>
      <w:r w:rsidR="008307CD" w:rsidRPr="00906F0C">
        <w:rPr>
          <w:rFonts w:ascii="Tahoma" w:hAnsi="Tahoma" w:cs="Tahoma"/>
          <w:i/>
          <w:iCs/>
          <w:sz w:val="20"/>
          <w:szCs w:val="20"/>
        </w:rPr>
        <w:t xml:space="preserve">All students have a choice of </w:t>
      </w:r>
      <w:r w:rsidR="009E1CC8">
        <w:rPr>
          <w:rFonts w:ascii="Tahoma" w:hAnsi="Tahoma" w:cs="Tahoma"/>
          <w:i/>
          <w:iCs/>
          <w:sz w:val="20"/>
          <w:szCs w:val="20"/>
        </w:rPr>
        <w:t>1-3</w:t>
      </w:r>
      <w:r w:rsidR="008307CD" w:rsidRPr="00906F0C">
        <w:rPr>
          <w:rFonts w:ascii="Tahoma" w:hAnsi="Tahoma" w:cs="Tahoma"/>
          <w:i/>
          <w:iCs/>
          <w:sz w:val="20"/>
          <w:szCs w:val="20"/>
        </w:rPr>
        <w:t xml:space="preserve"> c</w:t>
      </w:r>
      <w:r>
        <w:rPr>
          <w:rFonts w:ascii="Tahoma" w:hAnsi="Tahoma" w:cs="Tahoma"/>
          <w:i/>
          <w:iCs/>
          <w:sz w:val="20"/>
          <w:szCs w:val="20"/>
        </w:rPr>
        <w:t>lass</w:t>
      </w:r>
      <w:r w:rsidR="009E1CC8">
        <w:rPr>
          <w:rFonts w:ascii="Tahoma" w:hAnsi="Tahoma" w:cs="Tahoma"/>
          <w:i/>
          <w:iCs/>
          <w:sz w:val="20"/>
          <w:szCs w:val="20"/>
        </w:rPr>
        <w:t>es</w:t>
      </w:r>
      <w:r w:rsidR="008307CD" w:rsidRPr="00906F0C">
        <w:rPr>
          <w:rFonts w:ascii="Tahoma" w:hAnsi="Tahoma" w:cs="Tahoma"/>
          <w:i/>
          <w:iCs/>
          <w:sz w:val="20"/>
          <w:szCs w:val="20"/>
        </w:rPr>
        <w:t xml:space="preserve"> in a trimester</w:t>
      </w:r>
      <w:r w:rsidR="009E1CC8">
        <w:rPr>
          <w:rFonts w:ascii="Tahoma" w:hAnsi="Tahoma" w:cs="Tahoma"/>
          <w:i/>
          <w:iCs/>
          <w:sz w:val="20"/>
          <w:szCs w:val="20"/>
        </w:rPr>
        <w:t xml:space="preserve">.  An Addendum form will be used if schedule changes are </w:t>
      </w:r>
      <w:proofErr w:type="gramStart"/>
      <w:r w:rsidR="009E1CC8">
        <w:rPr>
          <w:rFonts w:ascii="Tahoma" w:hAnsi="Tahoma" w:cs="Tahoma"/>
          <w:i/>
          <w:iCs/>
          <w:sz w:val="20"/>
          <w:szCs w:val="20"/>
        </w:rPr>
        <w:t>made</w:t>
      </w:r>
      <w:proofErr w:type="gramEnd"/>
      <w:r w:rsidR="00185AC5">
        <w:rPr>
          <w:rFonts w:ascii="Tahoma" w:hAnsi="Tahoma" w:cs="Tahoma"/>
          <w:i/>
          <w:iCs/>
          <w:sz w:val="20"/>
          <w:szCs w:val="20"/>
        </w:rPr>
        <w:t xml:space="preserve"> or courses are changed or added</w:t>
      </w:r>
      <w:r w:rsidR="009E1CC8">
        <w:rPr>
          <w:rFonts w:ascii="Tahoma" w:hAnsi="Tahoma" w:cs="Tahoma"/>
          <w:i/>
          <w:iCs/>
          <w:sz w:val="20"/>
          <w:szCs w:val="20"/>
        </w:rPr>
        <w:t>.</w:t>
      </w:r>
    </w:p>
    <w:p w14:paraId="70218A5A" w14:textId="77777777" w:rsidR="00E10611" w:rsidRPr="004958DB" w:rsidRDefault="00E10611" w:rsidP="00E10611">
      <w:pPr>
        <w:rPr>
          <w:rFonts w:ascii="Tahoma" w:hAnsi="Tahoma" w:cs="Tahoma"/>
          <w:sz w:val="16"/>
          <w:szCs w:val="16"/>
        </w:rPr>
      </w:pPr>
    </w:p>
    <w:p w14:paraId="51C590E3" w14:textId="77777777" w:rsidR="00E10611" w:rsidRDefault="00E10611" w:rsidP="00E10611">
      <w:pPr>
        <w:rPr>
          <w:rFonts w:ascii="Tahoma" w:hAnsi="Tahoma" w:cs="Tahoma"/>
          <w:sz w:val="22"/>
        </w:rPr>
      </w:pPr>
      <w:r w:rsidRPr="00077EC3">
        <w:rPr>
          <w:rFonts w:ascii="Tahoma" w:hAnsi="Tahoma" w:cs="Tahoma"/>
          <w:b/>
          <w:sz w:val="22"/>
          <w:u w:val="single"/>
        </w:rPr>
        <w:t>Start Date</w:t>
      </w:r>
      <w:r w:rsidR="00077EC3">
        <w:rPr>
          <w:rFonts w:ascii="Tahoma" w:hAnsi="Tahoma" w:cs="Tahoma"/>
          <w:b/>
          <w:sz w:val="22"/>
          <w:u w:val="single"/>
        </w:rPr>
        <w:t>:</w:t>
      </w:r>
      <w:r w:rsidR="00077EC3" w:rsidRPr="00077EC3">
        <w:rPr>
          <w:rFonts w:ascii="Tahoma" w:hAnsi="Tahoma" w:cs="Tahoma"/>
          <w:b/>
          <w:sz w:val="22"/>
        </w:rPr>
        <w:t xml:space="preserve"> </w:t>
      </w:r>
      <w:r w:rsidR="002E636D">
        <w:rPr>
          <w:rFonts w:ascii="Tahoma" w:hAnsi="Tahoma" w:cs="Tahoma"/>
          <w:sz w:val="22"/>
        </w:rPr>
        <w:t>__</w:t>
      </w:r>
      <w:r w:rsidRPr="00077EC3">
        <w:rPr>
          <w:rFonts w:ascii="Tahoma" w:hAnsi="Tahoma" w:cs="Tahoma"/>
          <w:sz w:val="22"/>
        </w:rPr>
        <w:t>_</w:t>
      </w:r>
      <w:r w:rsidR="002E636D">
        <w:rPr>
          <w:rFonts w:ascii="Tahoma" w:hAnsi="Tahoma" w:cs="Tahoma"/>
          <w:sz w:val="22"/>
        </w:rPr>
        <w:t>_</w:t>
      </w:r>
      <w:r w:rsidR="00077EC3" w:rsidRPr="00077EC3">
        <w:rPr>
          <w:rFonts w:ascii="Tahoma" w:hAnsi="Tahoma" w:cs="Tahoma"/>
          <w:sz w:val="22"/>
        </w:rPr>
        <w:t>_</w:t>
      </w:r>
      <w:r w:rsidRPr="00077EC3">
        <w:rPr>
          <w:rFonts w:ascii="Tahoma" w:hAnsi="Tahoma" w:cs="Tahoma"/>
          <w:sz w:val="22"/>
        </w:rPr>
        <w:t>______</w:t>
      </w:r>
      <w:r w:rsidR="00077EC3" w:rsidRPr="00077EC3">
        <w:rPr>
          <w:rFonts w:ascii="Tahoma" w:hAnsi="Tahoma" w:cs="Tahoma"/>
          <w:sz w:val="22"/>
        </w:rPr>
        <w:t>__</w:t>
      </w:r>
      <w:r w:rsidR="00A27FAE">
        <w:rPr>
          <w:rFonts w:ascii="Tahoma" w:hAnsi="Tahoma" w:cs="Tahoma"/>
          <w:sz w:val="22"/>
        </w:rPr>
        <w:t>________</w:t>
      </w:r>
      <w:r w:rsidR="002E636D">
        <w:rPr>
          <w:rFonts w:ascii="Tahoma" w:hAnsi="Tahoma" w:cs="Tahoma"/>
          <w:sz w:val="22"/>
        </w:rPr>
        <w:t xml:space="preserve"> </w:t>
      </w:r>
      <w:r w:rsidR="00077EC3">
        <w:rPr>
          <w:rFonts w:ascii="Tahoma" w:hAnsi="Tahoma" w:cs="Tahoma"/>
          <w:sz w:val="22"/>
        </w:rPr>
        <w:t xml:space="preserve"> </w:t>
      </w:r>
      <w:r w:rsidR="002E636D">
        <w:rPr>
          <w:rFonts w:ascii="Tahoma" w:hAnsi="Tahoma" w:cs="Tahoma"/>
          <w:sz w:val="22"/>
        </w:rPr>
        <w:t xml:space="preserve">  </w:t>
      </w:r>
      <w:r w:rsidR="00A27FAE" w:rsidRPr="00A27FAE">
        <w:rPr>
          <w:rFonts w:ascii="Tahoma" w:hAnsi="Tahoma" w:cs="Tahoma"/>
          <w:b/>
          <w:sz w:val="22"/>
          <w:u w:val="single"/>
        </w:rPr>
        <w:t xml:space="preserve">Approx. </w:t>
      </w:r>
      <w:r w:rsidR="00077EC3" w:rsidRPr="00A27FAE">
        <w:rPr>
          <w:rFonts w:ascii="Tahoma" w:hAnsi="Tahoma" w:cs="Tahoma"/>
          <w:b/>
          <w:sz w:val="22"/>
          <w:u w:val="single"/>
        </w:rPr>
        <w:t>Fini</w:t>
      </w:r>
      <w:r w:rsidR="00077EC3" w:rsidRPr="00077EC3">
        <w:rPr>
          <w:rFonts w:ascii="Tahoma" w:hAnsi="Tahoma" w:cs="Tahoma"/>
          <w:b/>
          <w:sz w:val="22"/>
          <w:u w:val="single"/>
        </w:rPr>
        <w:t>sh Date</w:t>
      </w:r>
      <w:r w:rsidR="00077EC3" w:rsidRPr="00077EC3">
        <w:rPr>
          <w:rFonts w:ascii="Tahoma" w:hAnsi="Tahoma" w:cs="Tahoma"/>
          <w:b/>
          <w:sz w:val="22"/>
        </w:rPr>
        <w:t>:</w:t>
      </w:r>
      <w:r w:rsidR="00077EC3">
        <w:rPr>
          <w:rFonts w:ascii="Tahoma" w:hAnsi="Tahoma" w:cs="Tahoma"/>
          <w:b/>
          <w:sz w:val="22"/>
        </w:rPr>
        <w:t xml:space="preserve"> </w:t>
      </w:r>
      <w:r w:rsidR="00077EC3" w:rsidRPr="00077EC3">
        <w:rPr>
          <w:rFonts w:ascii="Tahoma" w:hAnsi="Tahoma" w:cs="Tahoma"/>
          <w:b/>
          <w:sz w:val="22"/>
        </w:rPr>
        <w:t>_</w:t>
      </w:r>
      <w:r w:rsidR="00A27FAE">
        <w:rPr>
          <w:rFonts w:ascii="Tahoma" w:hAnsi="Tahoma" w:cs="Tahoma"/>
          <w:b/>
          <w:sz w:val="22"/>
        </w:rPr>
        <w:t>______</w:t>
      </w:r>
      <w:r w:rsidR="00077EC3" w:rsidRPr="00077EC3">
        <w:rPr>
          <w:rFonts w:ascii="Tahoma" w:hAnsi="Tahoma" w:cs="Tahoma"/>
          <w:b/>
          <w:sz w:val="22"/>
        </w:rPr>
        <w:t>____________</w:t>
      </w:r>
    </w:p>
    <w:p w14:paraId="23543E7E" w14:textId="77777777" w:rsidR="00E10611" w:rsidRPr="00B954E1" w:rsidRDefault="00E10611" w:rsidP="00E10611">
      <w:pPr>
        <w:rPr>
          <w:rFonts w:ascii="Tahoma" w:hAnsi="Tahoma" w:cs="Tahoma"/>
          <w:sz w:val="16"/>
          <w:szCs w:val="16"/>
        </w:rPr>
      </w:pPr>
    </w:p>
    <w:p w14:paraId="71EE1C12" w14:textId="54E43F78" w:rsidR="00E10611" w:rsidRDefault="00E10611" w:rsidP="00E10611">
      <w:pPr>
        <w:pStyle w:val="Heading1"/>
      </w:pPr>
      <w:r>
        <w:t>Type of Instruction:</w:t>
      </w:r>
      <w:r>
        <w:tab/>
      </w:r>
      <w:r w:rsidRPr="00DB3219">
        <w:rPr>
          <w:b w:val="0"/>
        </w:rPr>
        <w:t xml:space="preserve">Classroom and Kitchen </w:t>
      </w:r>
      <w:proofErr w:type="spellStart"/>
      <w:proofErr w:type="gramStart"/>
      <w:r w:rsidRPr="00DB3219">
        <w:rPr>
          <w:b w:val="0"/>
        </w:rPr>
        <w:t>Lab</w:t>
      </w:r>
      <w:r w:rsidR="009E1CC8">
        <w:rPr>
          <w:b w:val="0"/>
        </w:rPr>
        <w:t>s</w:t>
      </w:r>
      <w:r w:rsidRPr="00DB3219">
        <w:rPr>
          <w:b w:val="0"/>
        </w:rPr>
        <w:t>:_</w:t>
      </w:r>
      <w:proofErr w:type="gramEnd"/>
      <w:r w:rsidRPr="00DB3219">
        <w:rPr>
          <w:b w:val="0"/>
        </w:rPr>
        <w:t>_X</w:t>
      </w:r>
      <w:proofErr w:type="spellEnd"/>
      <w:r w:rsidRPr="00DB3219">
        <w:rPr>
          <w:b w:val="0"/>
        </w:rPr>
        <w:t>__</w:t>
      </w:r>
    </w:p>
    <w:p w14:paraId="56B7D680" w14:textId="77777777" w:rsidR="00E10611" w:rsidRPr="00B954E1" w:rsidRDefault="00E10611" w:rsidP="00E10611">
      <w:pPr>
        <w:rPr>
          <w:rFonts w:ascii="Tahoma" w:hAnsi="Tahoma" w:cs="Tahoma"/>
          <w:sz w:val="16"/>
          <w:szCs w:val="16"/>
        </w:rPr>
      </w:pPr>
    </w:p>
    <w:p w14:paraId="65ACBEFE" w14:textId="77777777" w:rsidR="00E10611" w:rsidRDefault="00E10611" w:rsidP="00E10611">
      <w:pPr>
        <w:pStyle w:val="Heading1"/>
      </w:pPr>
      <w:r>
        <w:t>Tuition &amp; Fees</w:t>
      </w:r>
    </w:p>
    <w:p w14:paraId="2F2815F4" w14:textId="77777777" w:rsidR="00E10611" w:rsidRPr="00DB3219" w:rsidRDefault="00E10611" w:rsidP="00E10611">
      <w:pPr>
        <w:rPr>
          <w:rFonts w:ascii="Tahoma" w:hAnsi="Tahoma" w:cs="Tahoma"/>
          <w:sz w:val="8"/>
          <w:szCs w:val="8"/>
        </w:rPr>
      </w:pPr>
    </w:p>
    <w:p w14:paraId="2FDEF8E6" w14:textId="49460977" w:rsidR="00E10611" w:rsidRDefault="00E10611" w:rsidP="00E10611">
      <w:pPr>
        <w:rPr>
          <w:rFonts w:ascii="Tahoma" w:hAnsi="Tahoma" w:cs="Tahoma"/>
          <w:sz w:val="22"/>
        </w:rPr>
      </w:pPr>
      <w:r>
        <w:rPr>
          <w:rFonts w:ascii="Tahoma" w:hAnsi="Tahoma" w:cs="Tahoma"/>
          <w:sz w:val="22"/>
        </w:rPr>
        <w:t>Total Cost of Program (inclu</w:t>
      </w:r>
      <w:r w:rsidR="00185AC5">
        <w:rPr>
          <w:rFonts w:ascii="Tahoma" w:hAnsi="Tahoma" w:cs="Tahoma"/>
          <w:sz w:val="22"/>
        </w:rPr>
        <w:t>sive, no additional fees</w:t>
      </w:r>
      <w:r>
        <w:rPr>
          <w:rFonts w:ascii="Tahoma" w:hAnsi="Tahoma" w:cs="Tahoma"/>
          <w:sz w:val="22"/>
        </w:rPr>
        <w:t>): $__________________________</w:t>
      </w:r>
    </w:p>
    <w:p w14:paraId="17FF5F6E" w14:textId="77777777" w:rsidR="00E10611" w:rsidRDefault="00E10611" w:rsidP="00E10611">
      <w:pPr>
        <w:rPr>
          <w:rFonts w:ascii="Tahoma" w:hAnsi="Tahoma" w:cs="Tahoma"/>
          <w:sz w:val="16"/>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16"/>
        </w:rPr>
        <w:t>Subject to cost change and non-refundable</w:t>
      </w:r>
    </w:p>
    <w:p w14:paraId="3AFCCA90" w14:textId="77777777" w:rsidR="00E10611" w:rsidRPr="00651991" w:rsidRDefault="00E10611" w:rsidP="00E10611">
      <w:pPr>
        <w:rPr>
          <w:rFonts w:ascii="Tahoma" w:hAnsi="Tahoma" w:cs="Tahoma"/>
          <w:sz w:val="8"/>
          <w:szCs w:val="8"/>
        </w:rPr>
      </w:pPr>
    </w:p>
    <w:p w14:paraId="0EF3DAB8" w14:textId="70138C87" w:rsidR="00E10611" w:rsidRDefault="00E10611" w:rsidP="00B954E1">
      <w:pPr>
        <w:rPr>
          <w:rFonts w:ascii="Tahoma" w:hAnsi="Tahoma" w:cs="Tahoma"/>
          <w:i/>
          <w:iCs/>
          <w:sz w:val="16"/>
        </w:rPr>
      </w:pPr>
      <w:r>
        <w:rPr>
          <w:rFonts w:ascii="Tahoma" w:hAnsi="Tahoma" w:cs="Tahoma"/>
          <w:i/>
          <w:iCs/>
          <w:sz w:val="16"/>
        </w:rPr>
        <w:t>If there is interest charged, the cost of credit must be included in the total cost of program.</w:t>
      </w:r>
    </w:p>
    <w:p w14:paraId="39030AE2" w14:textId="77777777" w:rsidR="00185AC5" w:rsidRDefault="00185AC5" w:rsidP="00B954E1">
      <w:pPr>
        <w:rPr>
          <w:rFonts w:ascii="Tahoma" w:hAnsi="Tahoma" w:cs="Tahoma"/>
          <w:i/>
          <w:iCs/>
          <w:sz w:val="16"/>
        </w:rPr>
      </w:pPr>
    </w:p>
    <w:p w14:paraId="67101C1E" w14:textId="1B761827" w:rsidR="00185AC5" w:rsidRPr="00906F0C" w:rsidRDefault="00185AC5" w:rsidP="00185AC5">
      <w:pPr>
        <w:rPr>
          <w:rFonts w:ascii="Tahoma" w:hAnsi="Tahoma" w:cs="Tahoma"/>
          <w:i/>
          <w:iCs/>
          <w:sz w:val="20"/>
          <w:szCs w:val="20"/>
        </w:rPr>
      </w:pPr>
      <w:r>
        <w:rPr>
          <w:rFonts w:ascii="Tahoma" w:hAnsi="Tahoma" w:cs="Tahoma"/>
          <w:i/>
          <w:iCs/>
          <w:sz w:val="20"/>
          <w:szCs w:val="20"/>
        </w:rPr>
        <w:t>*An Addendum form will be used if additional tuition is incurred.</w:t>
      </w:r>
    </w:p>
    <w:p w14:paraId="3C1A879B" w14:textId="77777777" w:rsidR="00E10611" w:rsidRDefault="00E10611" w:rsidP="00E10611">
      <w:pPr>
        <w:jc w:val="center"/>
        <w:rPr>
          <w:rFonts w:ascii="Tahoma" w:hAnsi="Tahoma" w:cs="Tahoma"/>
          <w:sz w:val="22"/>
        </w:rPr>
      </w:pPr>
    </w:p>
    <w:p w14:paraId="60D11914" w14:textId="77777777" w:rsidR="00E10611" w:rsidRDefault="00E10611" w:rsidP="00E10611">
      <w:pPr>
        <w:pStyle w:val="Heading1"/>
      </w:pPr>
      <w:r>
        <w:t>Schedule of Payments</w:t>
      </w:r>
    </w:p>
    <w:p w14:paraId="50BBF0F4" w14:textId="77777777" w:rsidR="00E10611" w:rsidRDefault="00E10611" w:rsidP="00E10611">
      <w:pPr>
        <w:rPr>
          <w:sz w:val="8"/>
          <w:szCs w:val="8"/>
        </w:rPr>
      </w:pPr>
    </w:p>
    <w:p w14:paraId="55178E91" w14:textId="77777777" w:rsidR="00E10611" w:rsidRDefault="00E10611" w:rsidP="00E10611">
      <w:pPr>
        <w:rPr>
          <w:rFonts w:ascii="Tahoma" w:hAnsi="Tahoma" w:cs="Tahoma"/>
          <w:sz w:val="22"/>
        </w:rPr>
      </w:pPr>
      <w:r>
        <w:rPr>
          <w:rFonts w:ascii="Tahoma" w:hAnsi="Tahoma" w:cs="Tahoma"/>
          <w:sz w:val="22"/>
        </w:rPr>
        <w:t>Deposit $_____________________  Date_________  No Deposit (check mark):___________</w:t>
      </w:r>
    </w:p>
    <w:p w14:paraId="03C526EC" w14:textId="77777777" w:rsidR="00286129" w:rsidRPr="00286129" w:rsidRDefault="00286129" w:rsidP="00E10611">
      <w:pPr>
        <w:rPr>
          <w:rFonts w:ascii="Tahoma" w:hAnsi="Tahoma" w:cs="Tahoma"/>
          <w:sz w:val="8"/>
          <w:szCs w:val="8"/>
        </w:rPr>
      </w:pPr>
    </w:p>
    <w:p w14:paraId="3D72E1D5" w14:textId="77777777" w:rsidR="00301F56" w:rsidRDefault="00E10611" w:rsidP="00E10611">
      <w:pPr>
        <w:rPr>
          <w:rFonts w:ascii="Tahoma" w:hAnsi="Tahoma" w:cs="Tahoma"/>
          <w:sz w:val="20"/>
          <w:szCs w:val="20"/>
        </w:rPr>
      </w:pPr>
      <w:r w:rsidRPr="00B954E1">
        <w:rPr>
          <w:rFonts w:ascii="Tahoma" w:hAnsi="Tahoma" w:cs="Tahoma"/>
          <w:sz w:val="20"/>
          <w:szCs w:val="20"/>
        </w:rPr>
        <w:tab/>
      </w:r>
      <w:r w:rsidR="001B0BC5">
        <w:rPr>
          <w:rFonts w:ascii="Tahoma" w:hAnsi="Tahoma" w:cs="Tahoma"/>
          <w:sz w:val="20"/>
          <w:szCs w:val="20"/>
        </w:rPr>
        <w:t>--</w:t>
      </w:r>
      <w:r w:rsidR="00301F56">
        <w:rPr>
          <w:rFonts w:ascii="Tahoma" w:hAnsi="Tahoma" w:cs="Tahoma"/>
          <w:sz w:val="20"/>
          <w:szCs w:val="20"/>
        </w:rPr>
        <w:t>Deposits are an optional way of cash payers to lower their payments but</w:t>
      </w:r>
      <w:r w:rsidR="00906F0C">
        <w:rPr>
          <w:rFonts w:ascii="Tahoma" w:hAnsi="Tahoma" w:cs="Tahoma"/>
          <w:sz w:val="20"/>
          <w:szCs w:val="20"/>
        </w:rPr>
        <w:t xml:space="preserve"> are</w:t>
      </w:r>
      <w:r w:rsidR="00301F56">
        <w:rPr>
          <w:rFonts w:ascii="Tahoma" w:hAnsi="Tahoma" w:cs="Tahoma"/>
          <w:sz w:val="20"/>
          <w:szCs w:val="20"/>
        </w:rPr>
        <w:t xml:space="preserve"> not required.</w:t>
      </w:r>
    </w:p>
    <w:p w14:paraId="7B4E87C2" w14:textId="77777777" w:rsidR="00E10611" w:rsidRPr="00B954E1" w:rsidRDefault="001B0BC5" w:rsidP="00301F56">
      <w:pPr>
        <w:ind w:firstLine="288"/>
        <w:rPr>
          <w:rFonts w:ascii="Tahoma" w:hAnsi="Tahoma" w:cs="Tahoma"/>
          <w:sz w:val="20"/>
          <w:szCs w:val="20"/>
        </w:rPr>
      </w:pPr>
      <w:r>
        <w:rPr>
          <w:rFonts w:ascii="Tahoma" w:hAnsi="Tahoma" w:cs="Tahoma"/>
          <w:sz w:val="20"/>
          <w:szCs w:val="20"/>
        </w:rPr>
        <w:t>--</w:t>
      </w:r>
      <w:r w:rsidR="00301F56">
        <w:rPr>
          <w:rFonts w:ascii="Tahoma" w:hAnsi="Tahoma" w:cs="Tahoma"/>
          <w:sz w:val="20"/>
          <w:szCs w:val="20"/>
        </w:rPr>
        <w:t xml:space="preserve">Cash payments </w:t>
      </w:r>
      <w:r w:rsidR="008307CD">
        <w:rPr>
          <w:rFonts w:ascii="Tahoma" w:hAnsi="Tahoma" w:cs="Tahoma"/>
          <w:sz w:val="20"/>
          <w:szCs w:val="20"/>
        </w:rPr>
        <w:t>must be made</w:t>
      </w:r>
      <w:r w:rsidR="00E10611" w:rsidRPr="00B954E1">
        <w:rPr>
          <w:rFonts w:ascii="Tahoma" w:hAnsi="Tahoma" w:cs="Tahoma"/>
          <w:sz w:val="20"/>
          <w:szCs w:val="20"/>
        </w:rPr>
        <w:t xml:space="preserve"> regularly the first of each month and no later than the 5</w:t>
      </w:r>
      <w:r w:rsidR="00E10611" w:rsidRPr="00B954E1">
        <w:rPr>
          <w:rFonts w:ascii="Tahoma" w:hAnsi="Tahoma" w:cs="Tahoma"/>
          <w:sz w:val="20"/>
          <w:szCs w:val="20"/>
          <w:vertAlign w:val="superscript"/>
        </w:rPr>
        <w:t>th</w:t>
      </w:r>
      <w:r w:rsidR="00E10611" w:rsidRPr="00B954E1">
        <w:rPr>
          <w:rFonts w:ascii="Tahoma" w:hAnsi="Tahoma" w:cs="Tahoma"/>
          <w:sz w:val="20"/>
          <w:szCs w:val="20"/>
        </w:rPr>
        <w:t xml:space="preserve"> (Late Charges of 10% Apply after the 5</w:t>
      </w:r>
      <w:r w:rsidR="00E10611" w:rsidRPr="00B954E1">
        <w:rPr>
          <w:rFonts w:ascii="Tahoma" w:hAnsi="Tahoma" w:cs="Tahoma"/>
          <w:sz w:val="20"/>
          <w:szCs w:val="20"/>
          <w:vertAlign w:val="superscript"/>
        </w:rPr>
        <w:t>th</w:t>
      </w:r>
      <w:r w:rsidR="00E10611" w:rsidRPr="00B954E1">
        <w:rPr>
          <w:rFonts w:ascii="Tahoma" w:hAnsi="Tahoma" w:cs="Tahoma"/>
          <w:sz w:val="20"/>
          <w:szCs w:val="20"/>
        </w:rPr>
        <w:t>).</w:t>
      </w:r>
    </w:p>
    <w:p w14:paraId="0EBB2673" w14:textId="77777777" w:rsidR="00E10611" w:rsidRDefault="00E10611" w:rsidP="00E10611">
      <w:pPr>
        <w:rPr>
          <w:rFonts w:ascii="Tahoma" w:hAnsi="Tahoma" w:cs="Tahoma"/>
          <w:sz w:val="8"/>
          <w:szCs w:val="8"/>
        </w:rPr>
      </w:pPr>
    </w:p>
    <w:p w14:paraId="3CBEBEC1" w14:textId="77777777" w:rsidR="00286129" w:rsidRPr="00286129" w:rsidRDefault="00286129" w:rsidP="00E10611">
      <w:pPr>
        <w:rPr>
          <w:rFonts w:ascii="Tahoma" w:hAnsi="Tahoma" w:cs="Tahoma"/>
          <w:sz w:val="8"/>
          <w:szCs w:val="8"/>
        </w:rPr>
      </w:pPr>
    </w:p>
    <w:p w14:paraId="7CA8B5B2" w14:textId="77777777" w:rsidR="00E10611" w:rsidRDefault="00E10611" w:rsidP="00E10611">
      <w:pPr>
        <w:pStyle w:val="Heading1"/>
      </w:pPr>
      <w:r>
        <w:t>Payment Plan (check one):</w:t>
      </w:r>
    </w:p>
    <w:p w14:paraId="6F4F67B8" w14:textId="77777777" w:rsidR="00E10611" w:rsidRDefault="00E10611" w:rsidP="00E10611">
      <w:pPr>
        <w:rPr>
          <w:sz w:val="8"/>
          <w:szCs w:val="8"/>
        </w:rPr>
      </w:pPr>
    </w:p>
    <w:p w14:paraId="544AFA00" w14:textId="77777777" w:rsidR="00D60745" w:rsidRPr="009422C3" w:rsidRDefault="00D60745" w:rsidP="00E10611">
      <w:pPr>
        <w:rPr>
          <w:sz w:val="8"/>
          <w:szCs w:val="8"/>
        </w:rPr>
      </w:pPr>
    </w:p>
    <w:p w14:paraId="5B65AB17" w14:textId="5411098B" w:rsidR="00D03876" w:rsidRDefault="00D03876" w:rsidP="00E10611">
      <w:pPr>
        <w:rPr>
          <w:rFonts w:ascii="Tahoma" w:hAnsi="Tahoma" w:cs="Tahoma"/>
          <w:sz w:val="22"/>
        </w:rPr>
      </w:pPr>
      <w:r>
        <w:rPr>
          <w:rFonts w:ascii="Tahoma" w:hAnsi="Tahoma" w:cs="Tahoma"/>
          <w:sz w:val="22"/>
        </w:rPr>
        <w:t>Trimester (</w:t>
      </w:r>
      <w:r w:rsidR="00286129">
        <w:rPr>
          <w:rFonts w:ascii="Tahoma" w:hAnsi="Tahoma" w:cs="Tahoma"/>
          <w:sz w:val="22"/>
        </w:rPr>
        <w:t>per</w:t>
      </w:r>
      <w:r w:rsidR="00FB7BD9">
        <w:rPr>
          <w:rFonts w:ascii="Tahoma" w:hAnsi="Tahoma" w:cs="Tahoma"/>
          <w:sz w:val="22"/>
        </w:rPr>
        <w:t xml:space="preserve"> class</w:t>
      </w:r>
      <w:r>
        <w:rPr>
          <w:rFonts w:ascii="Tahoma" w:hAnsi="Tahoma" w:cs="Tahoma"/>
          <w:sz w:val="22"/>
        </w:rPr>
        <w:t>): _____</w:t>
      </w:r>
    </w:p>
    <w:p w14:paraId="66616A12" w14:textId="77777777" w:rsidR="00286129" w:rsidRPr="00286129" w:rsidRDefault="00286129" w:rsidP="00E10611">
      <w:pPr>
        <w:rPr>
          <w:rFonts w:ascii="Tahoma" w:hAnsi="Tahoma" w:cs="Tahoma"/>
          <w:sz w:val="8"/>
          <w:szCs w:val="8"/>
        </w:rPr>
      </w:pPr>
    </w:p>
    <w:p w14:paraId="422F10C7" w14:textId="59C40A26" w:rsidR="00E10611" w:rsidRDefault="00D03876" w:rsidP="00E10611">
      <w:pPr>
        <w:rPr>
          <w:rFonts w:ascii="Tahoma" w:hAnsi="Tahoma" w:cs="Tahoma"/>
          <w:sz w:val="22"/>
        </w:rPr>
      </w:pPr>
      <w:proofErr w:type="gramStart"/>
      <w:r>
        <w:rPr>
          <w:rFonts w:ascii="Tahoma" w:hAnsi="Tahoma" w:cs="Tahoma"/>
          <w:sz w:val="22"/>
        </w:rPr>
        <w:t>Monthly</w:t>
      </w:r>
      <w:r w:rsidR="00185AC5">
        <w:rPr>
          <w:rFonts w:ascii="Tahoma" w:hAnsi="Tahoma" w:cs="Tahoma"/>
          <w:sz w:val="22"/>
        </w:rPr>
        <w:t>:_</w:t>
      </w:r>
      <w:proofErr w:type="gramEnd"/>
      <w:r w:rsidR="00185AC5">
        <w:rPr>
          <w:rFonts w:ascii="Tahoma" w:hAnsi="Tahoma" w:cs="Tahoma"/>
          <w:sz w:val="22"/>
        </w:rPr>
        <w:t>_______  Details:  Time frame:______________  Amount:________________</w:t>
      </w:r>
    </w:p>
    <w:p w14:paraId="22A36CC6" w14:textId="77777777" w:rsidR="00861EB6" w:rsidRPr="00286129" w:rsidRDefault="00861EB6" w:rsidP="00E10611">
      <w:pPr>
        <w:rPr>
          <w:rFonts w:ascii="Tahoma" w:hAnsi="Tahoma" w:cs="Tahoma"/>
          <w:sz w:val="8"/>
          <w:szCs w:val="8"/>
        </w:rPr>
      </w:pPr>
    </w:p>
    <w:p w14:paraId="7290B088" w14:textId="77777777" w:rsidR="00861EB6" w:rsidRDefault="00861EB6" w:rsidP="00E10611">
      <w:pPr>
        <w:rPr>
          <w:rFonts w:ascii="Tahoma" w:hAnsi="Tahoma" w:cs="Tahoma"/>
          <w:sz w:val="22"/>
        </w:rPr>
      </w:pPr>
      <w:r>
        <w:rPr>
          <w:rFonts w:ascii="Tahoma" w:hAnsi="Tahoma" w:cs="Tahoma"/>
          <w:sz w:val="22"/>
        </w:rPr>
        <w:t>VETERAN? ______  GI Bill</w:t>
      </w:r>
      <w:r w:rsidR="00C91950">
        <w:rPr>
          <w:rFonts w:ascii="Tahoma" w:hAnsi="Tahoma" w:cs="Tahoma"/>
          <w:sz w:val="22"/>
        </w:rPr>
        <w:t>®</w:t>
      </w:r>
      <w:r>
        <w:rPr>
          <w:rFonts w:ascii="Tahoma" w:hAnsi="Tahoma" w:cs="Tahoma"/>
          <w:sz w:val="22"/>
        </w:rPr>
        <w:t xml:space="preserve">?________  </w:t>
      </w:r>
      <w:proofErr w:type="spellStart"/>
      <w:r>
        <w:rPr>
          <w:rFonts w:ascii="Tahoma" w:hAnsi="Tahoma" w:cs="Tahoma"/>
          <w:sz w:val="22"/>
        </w:rPr>
        <w:t>VocRehab</w:t>
      </w:r>
      <w:proofErr w:type="spellEnd"/>
      <w:r>
        <w:rPr>
          <w:rFonts w:ascii="Tahoma" w:hAnsi="Tahoma" w:cs="Tahoma"/>
          <w:sz w:val="22"/>
        </w:rPr>
        <w:t>?________  Dependent?________</w:t>
      </w:r>
    </w:p>
    <w:p w14:paraId="33D151FC" w14:textId="77777777" w:rsidR="00861EB6" w:rsidRPr="00861EB6" w:rsidRDefault="00861EB6" w:rsidP="00E10611">
      <w:pPr>
        <w:rPr>
          <w:rFonts w:ascii="Tahoma" w:hAnsi="Tahoma" w:cs="Tahoma"/>
          <w:sz w:val="16"/>
          <w:szCs w:val="16"/>
        </w:rPr>
      </w:pPr>
    </w:p>
    <w:p w14:paraId="2531DDD0" w14:textId="77777777" w:rsidR="00FB7BD9" w:rsidRDefault="00861EB6" w:rsidP="00FB7BD9">
      <w:pPr>
        <w:jc w:val="right"/>
      </w:pPr>
      <w:r>
        <w:lastRenderedPageBreak/>
        <w:t>P</w:t>
      </w:r>
      <w:r w:rsidR="00FB7BD9">
        <w:t>age 2 of 4, PCS Enrollment Agreement</w:t>
      </w:r>
    </w:p>
    <w:p w14:paraId="3678FA43" w14:textId="77777777" w:rsidR="00F710E9" w:rsidRPr="00861EB6" w:rsidRDefault="00F710E9" w:rsidP="00E10611">
      <w:pPr>
        <w:ind w:firstLine="720"/>
        <w:rPr>
          <w:rFonts w:ascii="Tahoma" w:hAnsi="Tahoma" w:cs="Tahoma"/>
          <w:sz w:val="16"/>
          <w:szCs w:val="16"/>
        </w:rPr>
      </w:pPr>
    </w:p>
    <w:p w14:paraId="5A25B282" w14:textId="77777777" w:rsidR="00D56360" w:rsidRDefault="00E10611" w:rsidP="00E10611">
      <w:pPr>
        <w:ind w:firstLine="720"/>
        <w:rPr>
          <w:rFonts w:ascii="Tahoma" w:hAnsi="Tahoma" w:cs="Tahoma"/>
          <w:sz w:val="22"/>
        </w:rPr>
      </w:pPr>
      <w:r>
        <w:rPr>
          <w:rFonts w:ascii="Tahoma" w:hAnsi="Tahoma" w:cs="Tahoma"/>
          <w:sz w:val="22"/>
        </w:rPr>
        <w:t xml:space="preserve">By signing below, the student agrees to pay </w:t>
      </w:r>
      <w:smartTag w:uri="urn:schemas-microsoft-com:office:smarttags" w:element="place">
        <w:smartTag w:uri="urn:schemas-microsoft-com:office:smarttags" w:element="PlaceName">
          <w:r>
            <w:rPr>
              <w:rFonts w:ascii="Tahoma" w:hAnsi="Tahoma" w:cs="Tahoma"/>
              <w:sz w:val="22"/>
            </w:rPr>
            <w:t>Paragon</w:t>
          </w:r>
        </w:smartTag>
        <w:r>
          <w:rPr>
            <w:rFonts w:ascii="Tahoma" w:hAnsi="Tahoma" w:cs="Tahoma"/>
            <w:sz w:val="22"/>
          </w:rPr>
          <w:t xml:space="preserve"> </w:t>
        </w:r>
        <w:smartTag w:uri="urn:schemas-microsoft-com:office:smarttags" w:element="PlaceName">
          <w:r>
            <w:rPr>
              <w:rFonts w:ascii="Tahoma" w:hAnsi="Tahoma" w:cs="Tahoma"/>
              <w:sz w:val="22"/>
            </w:rPr>
            <w:t>Culinary</w:t>
          </w:r>
        </w:smartTag>
        <w:r>
          <w:rPr>
            <w:rFonts w:ascii="Tahoma" w:hAnsi="Tahoma" w:cs="Tahoma"/>
            <w:sz w:val="22"/>
          </w:rPr>
          <w:t xml:space="preserve"> </w:t>
        </w:r>
        <w:smartTag w:uri="urn:schemas-microsoft-com:office:smarttags" w:element="PlaceType">
          <w:r>
            <w:rPr>
              <w:rFonts w:ascii="Tahoma" w:hAnsi="Tahoma" w:cs="Tahoma"/>
              <w:sz w:val="22"/>
            </w:rPr>
            <w:t>School</w:t>
          </w:r>
        </w:smartTag>
      </w:smartTag>
      <w:r>
        <w:rPr>
          <w:rFonts w:ascii="Tahoma" w:hAnsi="Tahoma" w:cs="Tahoma"/>
          <w:sz w:val="22"/>
        </w:rPr>
        <w:t xml:space="preserve"> the total stated tuition &amp; fees on </w:t>
      </w:r>
      <w:r w:rsidR="00042C60">
        <w:rPr>
          <w:rFonts w:ascii="Tahoma" w:hAnsi="Tahoma" w:cs="Tahoma"/>
          <w:sz w:val="22"/>
        </w:rPr>
        <w:t xml:space="preserve">an all-at-once or </w:t>
      </w:r>
      <w:r>
        <w:rPr>
          <w:rFonts w:ascii="Tahoma" w:hAnsi="Tahoma" w:cs="Tahoma"/>
          <w:sz w:val="22"/>
        </w:rPr>
        <w:t xml:space="preserve">month by month basis.  One month advance notice </w:t>
      </w:r>
      <w:r w:rsidR="00763C6D">
        <w:rPr>
          <w:rFonts w:ascii="Tahoma" w:hAnsi="Tahoma" w:cs="Tahoma"/>
          <w:sz w:val="22"/>
        </w:rPr>
        <w:t xml:space="preserve">in writing </w:t>
      </w:r>
      <w:r>
        <w:rPr>
          <w:rFonts w:ascii="Tahoma" w:hAnsi="Tahoma" w:cs="Tahoma"/>
          <w:sz w:val="22"/>
        </w:rPr>
        <w:t>must be provided for withdrawal, with any unused or prorated portions forfeited; and all other</w:t>
      </w:r>
    </w:p>
    <w:p w14:paraId="733DFAB8" w14:textId="357D47ED" w:rsidR="00E10611" w:rsidRDefault="00E10611" w:rsidP="00D56360">
      <w:pPr>
        <w:rPr>
          <w:rFonts w:ascii="Tahoma" w:hAnsi="Tahoma" w:cs="Tahoma"/>
          <w:sz w:val="22"/>
        </w:rPr>
      </w:pPr>
      <w:r>
        <w:rPr>
          <w:rFonts w:ascii="Tahoma" w:hAnsi="Tahoma" w:cs="Tahoma"/>
          <w:sz w:val="22"/>
        </w:rPr>
        <w:t xml:space="preserve">options should be exhausted.  </w:t>
      </w:r>
      <w:smartTag w:uri="urn:schemas-microsoft-com:office:smarttags" w:element="place">
        <w:smartTag w:uri="urn:schemas-microsoft-com:office:smarttags" w:element="PlaceName">
          <w:r>
            <w:rPr>
              <w:rFonts w:ascii="Tahoma" w:hAnsi="Tahoma" w:cs="Tahoma"/>
              <w:sz w:val="22"/>
            </w:rPr>
            <w:t>Paragon</w:t>
          </w:r>
        </w:smartTag>
        <w:r>
          <w:rPr>
            <w:rFonts w:ascii="Tahoma" w:hAnsi="Tahoma" w:cs="Tahoma"/>
            <w:sz w:val="22"/>
          </w:rPr>
          <w:t xml:space="preserve"> </w:t>
        </w:r>
        <w:smartTag w:uri="urn:schemas-microsoft-com:office:smarttags" w:element="PlaceName">
          <w:r>
            <w:rPr>
              <w:rFonts w:ascii="Tahoma" w:hAnsi="Tahoma" w:cs="Tahoma"/>
              <w:sz w:val="22"/>
            </w:rPr>
            <w:t>Culinary</w:t>
          </w:r>
        </w:smartTag>
        <w:r>
          <w:rPr>
            <w:rFonts w:ascii="Tahoma" w:hAnsi="Tahoma" w:cs="Tahoma"/>
            <w:sz w:val="22"/>
          </w:rPr>
          <w:t xml:space="preserve"> </w:t>
        </w:r>
        <w:smartTag w:uri="urn:schemas-microsoft-com:office:smarttags" w:element="PlaceType">
          <w:r>
            <w:rPr>
              <w:rFonts w:ascii="Tahoma" w:hAnsi="Tahoma" w:cs="Tahoma"/>
              <w:sz w:val="22"/>
            </w:rPr>
            <w:t>School</w:t>
          </w:r>
        </w:smartTag>
      </w:smartTag>
      <w:r>
        <w:rPr>
          <w:rFonts w:ascii="Tahoma" w:hAnsi="Tahoma" w:cs="Tahoma"/>
          <w:sz w:val="22"/>
        </w:rPr>
        <w:t xml:space="preserve"> agrees to provide the occupational training in accordance with the provisions of the School Catalog.  Payment of all monies due shall be a condition of continuing enrollment.  Upon satisfactory completion of all academic and skill requirements and when all financial obligations to PCS have been met, the school will award the Paragon Diplomas as well as periodic Certificates and various nationally and internationally recognized credentials.  The student and school understand that this Enrollment Agreement, may not be amended except in writing and signed by both parties.</w:t>
      </w:r>
    </w:p>
    <w:p w14:paraId="2BC8485A" w14:textId="77777777" w:rsidR="00763C6D" w:rsidRPr="00B954E1" w:rsidRDefault="00763C6D" w:rsidP="00E10611">
      <w:pPr>
        <w:ind w:firstLine="720"/>
        <w:rPr>
          <w:rFonts w:ascii="Tahoma" w:hAnsi="Tahoma" w:cs="Tahoma"/>
          <w:sz w:val="16"/>
          <w:szCs w:val="16"/>
        </w:rPr>
      </w:pPr>
    </w:p>
    <w:p w14:paraId="3D8C6090" w14:textId="4FF4B686" w:rsidR="00763C6D" w:rsidRDefault="00763C6D" w:rsidP="00E10611">
      <w:pPr>
        <w:ind w:firstLine="720"/>
        <w:rPr>
          <w:rFonts w:ascii="Tahoma" w:hAnsi="Tahoma" w:cs="Tahoma"/>
          <w:sz w:val="22"/>
        </w:rPr>
      </w:pPr>
      <w:r>
        <w:rPr>
          <w:rFonts w:ascii="Tahoma" w:hAnsi="Tahoma" w:cs="Tahoma"/>
          <w:sz w:val="22"/>
        </w:rPr>
        <w:t xml:space="preserve">Legally Required Employment Guarantee Disclaimer:  Paragon will try in earnest to secure gainful employment for its students, </w:t>
      </w:r>
      <w:proofErr w:type="gramStart"/>
      <w:r>
        <w:rPr>
          <w:rFonts w:ascii="Tahoma" w:hAnsi="Tahoma" w:cs="Tahoma"/>
          <w:sz w:val="22"/>
        </w:rPr>
        <w:t>BUT,</w:t>
      </w:r>
      <w:proofErr w:type="gramEnd"/>
      <w:r>
        <w:rPr>
          <w:rFonts w:ascii="Tahoma" w:hAnsi="Tahoma" w:cs="Tahoma"/>
          <w:sz w:val="22"/>
        </w:rPr>
        <w:t xml:space="preserve"> legally we CANNOT guarantee anything.  Paragon Cannot Guarantee Employment.  Employment is the sole responsibility of the student and they are in control of their own destiny.</w:t>
      </w:r>
    </w:p>
    <w:p w14:paraId="4D61532C" w14:textId="77777777" w:rsidR="00675669" w:rsidRPr="00B954E1" w:rsidRDefault="00675669" w:rsidP="00E10611">
      <w:pPr>
        <w:ind w:firstLine="720"/>
        <w:rPr>
          <w:rFonts w:ascii="Tahoma" w:hAnsi="Tahoma" w:cs="Tahoma"/>
          <w:sz w:val="16"/>
          <w:szCs w:val="16"/>
        </w:rPr>
      </w:pPr>
    </w:p>
    <w:p w14:paraId="29C0972D" w14:textId="77777777" w:rsidR="00675669" w:rsidRDefault="00675669" w:rsidP="00E10611">
      <w:pPr>
        <w:ind w:firstLine="720"/>
        <w:rPr>
          <w:rFonts w:ascii="Tahoma" w:hAnsi="Tahoma" w:cs="Tahoma"/>
          <w:sz w:val="22"/>
        </w:rPr>
      </w:pPr>
      <w:r>
        <w:rPr>
          <w:rFonts w:ascii="Tahoma" w:hAnsi="Tahoma" w:cs="Tahoma"/>
          <w:sz w:val="22"/>
        </w:rPr>
        <w:t>NOTE:  Any In-House Payment Plan Option is contingent upon your continued attendance and good standing.  Should you default on your payments o</w:t>
      </w:r>
      <w:r w:rsidR="007E0155">
        <w:rPr>
          <w:rFonts w:ascii="Tahoma" w:hAnsi="Tahoma" w:cs="Tahoma"/>
          <w:sz w:val="22"/>
        </w:rPr>
        <w:t>r</w:t>
      </w:r>
      <w:r>
        <w:rPr>
          <w:rFonts w:ascii="Tahoma" w:hAnsi="Tahoma" w:cs="Tahoma"/>
          <w:sz w:val="22"/>
        </w:rPr>
        <w:t xml:space="preserve"> drop out, your final bill will be calculated on the “Pay-as-you-go” schedule</w:t>
      </w:r>
      <w:r w:rsidR="007E0155">
        <w:rPr>
          <w:rFonts w:ascii="Tahoma" w:hAnsi="Tahoma" w:cs="Tahoma"/>
          <w:sz w:val="22"/>
        </w:rPr>
        <w:t>, with appropriate penalties and late fees.  Also, you will forfeit any scholarships, as they will be recycled to help current, active students.</w:t>
      </w:r>
      <w:r>
        <w:rPr>
          <w:rFonts w:ascii="Tahoma" w:hAnsi="Tahoma" w:cs="Tahoma"/>
          <w:sz w:val="22"/>
        </w:rPr>
        <w:t xml:space="preserve"> </w:t>
      </w:r>
    </w:p>
    <w:p w14:paraId="5C746B2B" w14:textId="77777777" w:rsidR="00E10611" w:rsidRPr="00B954E1" w:rsidRDefault="00E10611" w:rsidP="00E10611">
      <w:pPr>
        <w:rPr>
          <w:rFonts w:ascii="Tahoma" w:hAnsi="Tahoma" w:cs="Tahoma"/>
          <w:sz w:val="16"/>
          <w:szCs w:val="16"/>
        </w:rPr>
      </w:pPr>
    </w:p>
    <w:p w14:paraId="794037F2" w14:textId="77777777" w:rsidR="00E10611" w:rsidRDefault="00E10611" w:rsidP="00E10611">
      <w:pPr>
        <w:pStyle w:val="BodyText3"/>
        <w:ind w:firstLine="720"/>
      </w:pPr>
      <w:r>
        <w:t>Postponement of starting date, whether at the request of the school or the student, requires a written agreement signed by the student and the school.  The agreement must set forth:</w:t>
      </w:r>
    </w:p>
    <w:p w14:paraId="2FAF2B43" w14:textId="77777777" w:rsidR="00E10611" w:rsidRPr="00B954E1" w:rsidRDefault="00E10611" w:rsidP="00A053F7">
      <w:pPr>
        <w:pStyle w:val="BodyText3"/>
        <w:numPr>
          <w:ilvl w:val="0"/>
          <w:numId w:val="3"/>
        </w:numPr>
        <w:rPr>
          <w:sz w:val="20"/>
          <w:szCs w:val="20"/>
        </w:rPr>
      </w:pPr>
      <w:r w:rsidRPr="00B954E1">
        <w:rPr>
          <w:sz w:val="20"/>
          <w:szCs w:val="20"/>
        </w:rPr>
        <w:t>Whether the postponement is for the convenience of the school or student,</w:t>
      </w:r>
    </w:p>
    <w:p w14:paraId="6E1B75FD" w14:textId="77777777" w:rsidR="00E10611" w:rsidRPr="00B954E1" w:rsidRDefault="00E10611" w:rsidP="00E10611">
      <w:pPr>
        <w:pStyle w:val="BodyText3"/>
        <w:ind w:left="1125"/>
        <w:rPr>
          <w:sz w:val="20"/>
          <w:szCs w:val="20"/>
        </w:rPr>
      </w:pPr>
      <w:r w:rsidRPr="00B954E1">
        <w:rPr>
          <w:sz w:val="20"/>
          <w:szCs w:val="20"/>
        </w:rPr>
        <w:t>and;</w:t>
      </w:r>
    </w:p>
    <w:p w14:paraId="2E8A6425" w14:textId="77777777" w:rsidR="00E10611" w:rsidRPr="00B954E1" w:rsidRDefault="00E10611" w:rsidP="00A053F7">
      <w:pPr>
        <w:pStyle w:val="BodyText3"/>
        <w:numPr>
          <w:ilvl w:val="0"/>
          <w:numId w:val="3"/>
        </w:numPr>
        <w:rPr>
          <w:sz w:val="20"/>
          <w:szCs w:val="20"/>
        </w:rPr>
      </w:pPr>
      <w:r w:rsidRPr="00B954E1">
        <w:rPr>
          <w:sz w:val="20"/>
          <w:szCs w:val="20"/>
        </w:rPr>
        <w:t xml:space="preserve">A deadline for the new start date, beyond which the start date will not be </w:t>
      </w:r>
    </w:p>
    <w:p w14:paraId="0E30B563" w14:textId="77777777" w:rsidR="00E10611" w:rsidRPr="00B954E1" w:rsidRDefault="00E10611" w:rsidP="00E10611">
      <w:pPr>
        <w:pStyle w:val="BodyText3"/>
        <w:ind w:left="1125"/>
        <w:rPr>
          <w:sz w:val="20"/>
          <w:szCs w:val="20"/>
        </w:rPr>
      </w:pPr>
      <w:r w:rsidRPr="00B954E1">
        <w:rPr>
          <w:sz w:val="20"/>
          <w:szCs w:val="20"/>
        </w:rPr>
        <w:t>postponed.</w:t>
      </w:r>
    </w:p>
    <w:p w14:paraId="7DAB578D" w14:textId="77777777" w:rsidR="00E10611" w:rsidRDefault="00E10611" w:rsidP="00E10611">
      <w:pPr>
        <w:pStyle w:val="BodyText3"/>
      </w:pPr>
      <w:r>
        <w:t>If the course is not commenced, or the student fails to attend by the new start date set forth in the agreement, the student will be entitled to an appropriate refund of prepaid tuition and fees</w:t>
      </w:r>
      <w:r w:rsidR="0045620B">
        <w:t xml:space="preserve"> within 30 days of the deadline, </w:t>
      </w:r>
      <w:r>
        <w:t>in accordance with the school’s refund policy and all applicable laws and rules concerning the Private Occupational Education Act of 1981.</w:t>
      </w:r>
    </w:p>
    <w:p w14:paraId="314AAC18" w14:textId="77777777" w:rsidR="00E10611" w:rsidRPr="00B954E1" w:rsidRDefault="00E10611" w:rsidP="00E10611">
      <w:pPr>
        <w:pStyle w:val="BodyText3"/>
        <w:rPr>
          <w:sz w:val="16"/>
          <w:szCs w:val="16"/>
        </w:rPr>
      </w:pPr>
    </w:p>
    <w:p w14:paraId="18B8CF8A" w14:textId="77777777" w:rsidR="00E10611" w:rsidRDefault="00E10611" w:rsidP="00E10611">
      <w:pPr>
        <w:pStyle w:val="Heading1"/>
      </w:pPr>
      <w:r>
        <w:t xml:space="preserve">Refund Policy </w:t>
      </w:r>
    </w:p>
    <w:p w14:paraId="04FEAB2A" w14:textId="77777777" w:rsidR="00E10611" w:rsidRPr="00C37602" w:rsidRDefault="00E10611" w:rsidP="00E10611">
      <w:pPr>
        <w:pStyle w:val="BodyText3"/>
        <w:rPr>
          <w:sz w:val="8"/>
          <w:szCs w:val="8"/>
        </w:rPr>
      </w:pPr>
    </w:p>
    <w:p w14:paraId="38F92F6B" w14:textId="77777777" w:rsidR="00E10611" w:rsidRDefault="00E10611" w:rsidP="00E10611">
      <w:pPr>
        <w:pStyle w:val="BodyText3"/>
        <w:ind w:firstLine="720"/>
      </w:pPr>
      <w:r>
        <w:t>In general, Paragon does not take money down and there is no extensive prepayment.  The tuition is handled month by month with no deposit, so a refund policy is almost never needed.  If however someone were to pay for an entire year in advance, the following policy would apply.</w:t>
      </w:r>
    </w:p>
    <w:p w14:paraId="5FDA6002" w14:textId="543DB527" w:rsidR="00FB7BD9" w:rsidRDefault="00E10611" w:rsidP="00E10611">
      <w:pPr>
        <w:pStyle w:val="BodyText3"/>
        <w:ind w:firstLine="720"/>
      </w:pPr>
      <w:r>
        <w:t xml:space="preserve">Students not accepted to the school are entitled to all moneys paid.  Students who cancel this contract by notifying the school within three (3) business days are entitled to a full refund of all tuition and fees paid.  Students who withdraw after three (3) business days, but before </w:t>
      </w:r>
    </w:p>
    <w:p w14:paraId="57A228BB" w14:textId="78F76718" w:rsidR="00F710E9" w:rsidRDefault="00E10611" w:rsidP="00FB7BD9">
      <w:pPr>
        <w:pStyle w:val="BodyText3"/>
      </w:pPr>
      <w:r>
        <w:t xml:space="preserve">commencement of classes, are entitled to a full refund of all tuition and fees paid except the maximum cancellation charge of $150.00 or 25% of the contract price whichever is less.  In the case of students withdrawing after commencement of classes, the school will retain a cancellation </w:t>
      </w:r>
    </w:p>
    <w:p w14:paraId="03017F61" w14:textId="77777777" w:rsidR="00E10611" w:rsidRDefault="00E10611" w:rsidP="00F710E9">
      <w:pPr>
        <w:pStyle w:val="BodyText3"/>
      </w:pPr>
      <w:r>
        <w:t>charge plus a percentage of tuition and fees, which is based on the percentage of contact hours, as described in the table below.  The refund is based on the last date of recorded attendance.</w:t>
      </w:r>
    </w:p>
    <w:p w14:paraId="6B805FDD" w14:textId="5E5B70D5" w:rsidR="00D56360" w:rsidRDefault="00D56360" w:rsidP="00E10611">
      <w:pPr>
        <w:pStyle w:val="BodyText3"/>
        <w:rPr>
          <w:sz w:val="8"/>
          <w:szCs w:val="8"/>
        </w:rPr>
      </w:pPr>
    </w:p>
    <w:p w14:paraId="75048925" w14:textId="4A0E549D" w:rsidR="00D40D2E" w:rsidRDefault="00D40D2E" w:rsidP="00E10611">
      <w:pPr>
        <w:pStyle w:val="BodyText3"/>
        <w:rPr>
          <w:sz w:val="8"/>
          <w:szCs w:val="8"/>
        </w:rPr>
      </w:pPr>
    </w:p>
    <w:p w14:paraId="22D0F4C3" w14:textId="454A9BA1" w:rsidR="00D40D2E" w:rsidRDefault="00D40D2E" w:rsidP="00E10611">
      <w:pPr>
        <w:pStyle w:val="BodyText3"/>
        <w:rPr>
          <w:sz w:val="8"/>
          <w:szCs w:val="8"/>
        </w:rPr>
      </w:pPr>
    </w:p>
    <w:p w14:paraId="5A415191" w14:textId="16E31EF7" w:rsidR="00D40D2E" w:rsidRDefault="00D40D2E" w:rsidP="00E10611">
      <w:pPr>
        <w:pStyle w:val="BodyText3"/>
        <w:rPr>
          <w:sz w:val="8"/>
          <w:szCs w:val="8"/>
        </w:rPr>
      </w:pPr>
    </w:p>
    <w:p w14:paraId="2227A3CD" w14:textId="65C3C08B" w:rsidR="00D40D2E" w:rsidRDefault="00D40D2E" w:rsidP="00E10611">
      <w:pPr>
        <w:pStyle w:val="BodyText3"/>
        <w:rPr>
          <w:sz w:val="8"/>
          <w:szCs w:val="8"/>
        </w:rPr>
      </w:pPr>
    </w:p>
    <w:p w14:paraId="21BE82DE" w14:textId="24AF477B" w:rsidR="00D40D2E" w:rsidRDefault="00D40D2E" w:rsidP="00E10611">
      <w:pPr>
        <w:pStyle w:val="BodyText3"/>
        <w:rPr>
          <w:sz w:val="8"/>
          <w:szCs w:val="8"/>
        </w:rPr>
      </w:pPr>
    </w:p>
    <w:p w14:paraId="73560270" w14:textId="45A86AD6" w:rsidR="00D40D2E" w:rsidRDefault="00D40D2E" w:rsidP="00E10611">
      <w:pPr>
        <w:pStyle w:val="BodyText3"/>
        <w:rPr>
          <w:sz w:val="8"/>
          <w:szCs w:val="8"/>
        </w:rPr>
      </w:pPr>
    </w:p>
    <w:p w14:paraId="69178029" w14:textId="459C9EBA" w:rsidR="00D40D2E" w:rsidRDefault="00D40D2E" w:rsidP="00E10611">
      <w:pPr>
        <w:pStyle w:val="BodyText3"/>
        <w:rPr>
          <w:sz w:val="8"/>
          <w:szCs w:val="8"/>
        </w:rPr>
      </w:pPr>
    </w:p>
    <w:p w14:paraId="24822CC0" w14:textId="4FDCA4BE" w:rsidR="00D40D2E" w:rsidRDefault="00D40D2E" w:rsidP="00D40D2E">
      <w:pPr>
        <w:pStyle w:val="BodyText3"/>
        <w:jc w:val="right"/>
        <w:rPr>
          <w:sz w:val="8"/>
          <w:szCs w:val="8"/>
        </w:rPr>
      </w:pPr>
      <w:r>
        <w:lastRenderedPageBreak/>
        <w:t>Page 3of 4, PCS Enrollment Agreement</w:t>
      </w:r>
    </w:p>
    <w:p w14:paraId="3A7C5BDB" w14:textId="77777777" w:rsidR="00D40D2E" w:rsidRDefault="00D40D2E" w:rsidP="00E10611">
      <w:pPr>
        <w:pStyle w:val="BodyText3"/>
        <w:rPr>
          <w:sz w:val="8"/>
          <w:szCs w:val="8"/>
        </w:rPr>
      </w:pPr>
    </w:p>
    <w:p w14:paraId="36EA80E6" w14:textId="77777777" w:rsidR="00D56360" w:rsidRDefault="00D56360" w:rsidP="00E10611">
      <w:pPr>
        <w:pStyle w:val="BodyText3"/>
        <w:rPr>
          <w:sz w:val="8"/>
          <w:szCs w:val="8"/>
        </w:rPr>
      </w:pPr>
    </w:p>
    <w:p w14:paraId="5D5FB96A" w14:textId="77777777" w:rsidR="00D56360" w:rsidRPr="00861EB6" w:rsidRDefault="00861EB6" w:rsidP="00861EB6">
      <w:pPr>
        <w:pStyle w:val="BodyText3"/>
        <w:jc w:val="center"/>
        <w:rPr>
          <w:b/>
          <w:i/>
          <w:sz w:val="20"/>
          <w:szCs w:val="20"/>
          <w:u w:val="single"/>
        </w:rPr>
      </w:pPr>
      <w:r w:rsidRPr="00861EB6">
        <w:rPr>
          <w:b/>
          <w:i/>
          <w:sz w:val="20"/>
          <w:szCs w:val="20"/>
          <w:u w:val="single"/>
        </w:rPr>
        <w:t xml:space="preserve">Non </w:t>
      </w:r>
      <w:smartTag w:uri="urn:schemas-microsoft-com:office:smarttags" w:element="place">
        <w:r w:rsidRPr="00861EB6">
          <w:rPr>
            <w:b/>
            <w:i/>
            <w:sz w:val="20"/>
            <w:szCs w:val="20"/>
            <w:u w:val="single"/>
          </w:rPr>
          <w:t xml:space="preserve">Veteran </w:t>
        </w:r>
        <w:smartTag w:uri="urn:schemas-microsoft-com:office:smarttags" w:element="PlaceType">
          <w:r w:rsidRPr="00861EB6">
            <w:rPr>
              <w:b/>
              <w:i/>
              <w:sz w:val="20"/>
              <w:szCs w:val="20"/>
              <w:u w:val="single"/>
            </w:rPr>
            <w:t>State</w:t>
          </w:r>
        </w:smartTag>
      </w:smartTag>
      <w:r w:rsidRPr="00861EB6">
        <w:rPr>
          <w:b/>
          <w:i/>
          <w:sz w:val="20"/>
          <w:szCs w:val="20"/>
          <w:u w:val="single"/>
        </w:rPr>
        <w:t xml:space="preserve"> Approved Refund Policy:</w:t>
      </w:r>
    </w:p>
    <w:p w14:paraId="3C590AC0" w14:textId="77777777" w:rsidR="00D56360" w:rsidRPr="00B954E1" w:rsidRDefault="00D56360" w:rsidP="00E10611">
      <w:pPr>
        <w:pStyle w:val="BodyText3"/>
        <w:rPr>
          <w:sz w:val="8"/>
          <w:szCs w:val="8"/>
        </w:rPr>
      </w:pPr>
    </w:p>
    <w:p w14:paraId="3EFE292A" w14:textId="77777777" w:rsidR="00E10611" w:rsidRDefault="00E10611" w:rsidP="00E10611">
      <w:pPr>
        <w:pStyle w:val="Heading3"/>
      </w:pPr>
      <w:r>
        <w:t>Refund Table</w:t>
      </w:r>
    </w:p>
    <w:p w14:paraId="377DF9B0" w14:textId="77777777" w:rsidR="00E10611" w:rsidRDefault="00E10611" w:rsidP="00E1061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2988"/>
      </w:tblGrid>
      <w:tr w:rsidR="00E10611" w14:paraId="0FD959D6" w14:textId="77777777" w:rsidTr="0088698D">
        <w:tc>
          <w:tcPr>
            <w:tcW w:w="5868" w:type="dxa"/>
          </w:tcPr>
          <w:p w14:paraId="76E0AF13" w14:textId="77777777" w:rsidR="00E10611" w:rsidRDefault="00E10611" w:rsidP="0088698D">
            <w:pPr>
              <w:pStyle w:val="Heading4"/>
            </w:pPr>
            <w:r>
              <w:t>Student is entitled to upon withdrawal/termination</w:t>
            </w:r>
          </w:p>
        </w:tc>
        <w:tc>
          <w:tcPr>
            <w:tcW w:w="2988" w:type="dxa"/>
          </w:tcPr>
          <w:p w14:paraId="24A95973" w14:textId="77777777" w:rsidR="00E10611" w:rsidRDefault="00E10611" w:rsidP="0088698D">
            <w:pPr>
              <w:pStyle w:val="Heading5"/>
            </w:pPr>
            <w:r>
              <w:t>Refund</w:t>
            </w:r>
          </w:p>
        </w:tc>
      </w:tr>
      <w:tr w:rsidR="00E10611" w14:paraId="662B9344" w14:textId="77777777" w:rsidTr="0088698D">
        <w:tc>
          <w:tcPr>
            <w:tcW w:w="5868" w:type="dxa"/>
          </w:tcPr>
          <w:p w14:paraId="20581E0B" w14:textId="77777777" w:rsidR="00E10611" w:rsidRDefault="00E10611" w:rsidP="0088698D">
            <w:pPr>
              <w:rPr>
                <w:rFonts w:ascii="Tahoma" w:hAnsi="Tahoma" w:cs="Tahoma"/>
                <w:sz w:val="20"/>
              </w:rPr>
            </w:pPr>
            <w:r>
              <w:rPr>
                <w:rFonts w:ascii="Tahoma" w:hAnsi="Tahoma" w:cs="Tahoma"/>
                <w:sz w:val="20"/>
              </w:rPr>
              <w:t>Within first 10% of program</w:t>
            </w:r>
          </w:p>
        </w:tc>
        <w:tc>
          <w:tcPr>
            <w:tcW w:w="2988" w:type="dxa"/>
          </w:tcPr>
          <w:p w14:paraId="6F85416B" w14:textId="77777777" w:rsidR="00E10611" w:rsidRDefault="00E10611" w:rsidP="0088698D">
            <w:pPr>
              <w:rPr>
                <w:rFonts w:ascii="Tahoma" w:hAnsi="Tahoma" w:cs="Tahoma"/>
                <w:sz w:val="20"/>
              </w:rPr>
            </w:pPr>
            <w:r>
              <w:rPr>
                <w:rFonts w:ascii="Tahoma" w:hAnsi="Tahoma" w:cs="Tahoma"/>
                <w:sz w:val="20"/>
              </w:rPr>
              <w:t>90% less cancellation charge</w:t>
            </w:r>
          </w:p>
        </w:tc>
      </w:tr>
      <w:tr w:rsidR="00E10611" w14:paraId="789CAF13" w14:textId="77777777" w:rsidTr="0088698D">
        <w:tc>
          <w:tcPr>
            <w:tcW w:w="5868" w:type="dxa"/>
          </w:tcPr>
          <w:p w14:paraId="30BD7909" w14:textId="77777777" w:rsidR="00E10611" w:rsidRDefault="00E10611" w:rsidP="0088698D">
            <w:pPr>
              <w:rPr>
                <w:rFonts w:ascii="Tahoma" w:hAnsi="Tahoma" w:cs="Tahoma"/>
                <w:sz w:val="20"/>
              </w:rPr>
            </w:pPr>
            <w:r>
              <w:rPr>
                <w:rFonts w:ascii="Tahoma" w:hAnsi="Tahoma" w:cs="Tahoma"/>
                <w:sz w:val="20"/>
              </w:rPr>
              <w:t>After 10% but within first 25% of program</w:t>
            </w:r>
          </w:p>
        </w:tc>
        <w:tc>
          <w:tcPr>
            <w:tcW w:w="2988" w:type="dxa"/>
          </w:tcPr>
          <w:p w14:paraId="6FD9263C" w14:textId="77777777" w:rsidR="00E10611" w:rsidRDefault="00E10611" w:rsidP="0088698D">
            <w:pPr>
              <w:rPr>
                <w:rFonts w:ascii="Tahoma" w:hAnsi="Tahoma" w:cs="Tahoma"/>
                <w:sz w:val="20"/>
              </w:rPr>
            </w:pPr>
            <w:r>
              <w:rPr>
                <w:rFonts w:ascii="Tahoma" w:hAnsi="Tahoma" w:cs="Tahoma"/>
                <w:sz w:val="20"/>
              </w:rPr>
              <w:t>75% less cancellation charge</w:t>
            </w:r>
          </w:p>
        </w:tc>
      </w:tr>
      <w:tr w:rsidR="00E10611" w14:paraId="49D59318" w14:textId="77777777" w:rsidTr="0088698D">
        <w:tc>
          <w:tcPr>
            <w:tcW w:w="5868" w:type="dxa"/>
          </w:tcPr>
          <w:p w14:paraId="2DF55FAB" w14:textId="77777777" w:rsidR="00E10611" w:rsidRDefault="00E10611" w:rsidP="0088698D">
            <w:pPr>
              <w:rPr>
                <w:rFonts w:ascii="Tahoma" w:hAnsi="Tahoma" w:cs="Tahoma"/>
                <w:sz w:val="20"/>
              </w:rPr>
            </w:pPr>
            <w:r>
              <w:rPr>
                <w:rFonts w:ascii="Tahoma" w:hAnsi="Tahoma" w:cs="Tahoma"/>
                <w:sz w:val="20"/>
              </w:rPr>
              <w:t>After 25% but within first 50% of program</w:t>
            </w:r>
          </w:p>
        </w:tc>
        <w:tc>
          <w:tcPr>
            <w:tcW w:w="2988" w:type="dxa"/>
          </w:tcPr>
          <w:p w14:paraId="3963EF06" w14:textId="77777777" w:rsidR="00E10611" w:rsidRDefault="00E10611" w:rsidP="0088698D">
            <w:pPr>
              <w:rPr>
                <w:rFonts w:ascii="Tahoma" w:hAnsi="Tahoma" w:cs="Tahoma"/>
                <w:sz w:val="20"/>
              </w:rPr>
            </w:pPr>
            <w:r>
              <w:rPr>
                <w:rFonts w:ascii="Tahoma" w:hAnsi="Tahoma" w:cs="Tahoma"/>
                <w:sz w:val="20"/>
              </w:rPr>
              <w:t>50% less cancellation charge</w:t>
            </w:r>
          </w:p>
        </w:tc>
      </w:tr>
      <w:tr w:rsidR="00E10611" w14:paraId="0EA052E7" w14:textId="77777777" w:rsidTr="0088698D">
        <w:tc>
          <w:tcPr>
            <w:tcW w:w="5868" w:type="dxa"/>
          </w:tcPr>
          <w:p w14:paraId="2178D85C" w14:textId="77777777" w:rsidR="00E10611" w:rsidRDefault="00E10611" w:rsidP="0088698D">
            <w:pPr>
              <w:rPr>
                <w:rFonts w:ascii="Tahoma" w:hAnsi="Tahoma" w:cs="Tahoma"/>
                <w:sz w:val="20"/>
              </w:rPr>
            </w:pPr>
            <w:r>
              <w:rPr>
                <w:rFonts w:ascii="Tahoma" w:hAnsi="Tahoma" w:cs="Tahoma"/>
                <w:sz w:val="20"/>
              </w:rPr>
              <w:t>After 50% but within first 75% of program</w:t>
            </w:r>
          </w:p>
        </w:tc>
        <w:tc>
          <w:tcPr>
            <w:tcW w:w="2988" w:type="dxa"/>
          </w:tcPr>
          <w:p w14:paraId="341116B1" w14:textId="77777777" w:rsidR="00E10611" w:rsidRDefault="00E10611" w:rsidP="0088698D">
            <w:pPr>
              <w:rPr>
                <w:rFonts w:ascii="Tahoma" w:hAnsi="Tahoma" w:cs="Tahoma"/>
                <w:sz w:val="20"/>
              </w:rPr>
            </w:pPr>
            <w:r>
              <w:rPr>
                <w:rFonts w:ascii="Tahoma" w:hAnsi="Tahoma" w:cs="Tahoma"/>
                <w:sz w:val="20"/>
              </w:rPr>
              <w:t>25% less cancellation charge</w:t>
            </w:r>
          </w:p>
        </w:tc>
      </w:tr>
      <w:tr w:rsidR="00E10611" w14:paraId="41D033E3" w14:textId="77777777" w:rsidTr="0088698D">
        <w:tc>
          <w:tcPr>
            <w:tcW w:w="5868" w:type="dxa"/>
          </w:tcPr>
          <w:p w14:paraId="37993026" w14:textId="77777777" w:rsidR="00E10611" w:rsidRDefault="00E10611" w:rsidP="0088698D">
            <w:pPr>
              <w:rPr>
                <w:rFonts w:ascii="Tahoma" w:hAnsi="Tahoma" w:cs="Tahoma"/>
                <w:sz w:val="20"/>
              </w:rPr>
            </w:pPr>
            <w:r>
              <w:rPr>
                <w:rFonts w:ascii="Tahoma" w:hAnsi="Tahoma" w:cs="Tahoma"/>
                <w:sz w:val="20"/>
              </w:rPr>
              <w:t>After 75% (if paid in full, cancellation charge is not applicable)</w:t>
            </w:r>
          </w:p>
        </w:tc>
        <w:tc>
          <w:tcPr>
            <w:tcW w:w="2988" w:type="dxa"/>
          </w:tcPr>
          <w:p w14:paraId="0AD8FF8B" w14:textId="77777777" w:rsidR="00E10611" w:rsidRDefault="00E10611" w:rsidP="0088698D">
            <w:pPr>
              <w:rPr>
                <w:rFonts w:ascii="Tahoma" w:hAnsi="Tahoma" w:cs="Tahoma"/>
                <w:sz w:val="20"/>
              </w:rPr>
            </w:pPr>
            <w:r>
              <w:rPr>
                <w:rFonts w:ascii="Tahoma" w:hAnsi="Tahoma" w:cs="Tahoma"/>
                <w:sz w:val="20"/>
              </w:rPr>
              <w:t>NO Refund</w:t>
            </w:r>
          </w:p>
        </w:tc>
      </w:tr>
    </w:tbl>
    <w:p w14:paraId="6B6374BD" w14:textId="77777777" w:rsidR="00B954E1" w:rsidRDefault="00B954E1" w:rsidP="00B954E1">
      <w:pPr>
        <w:ind w:left="360"/>
        <w:rPr>
          <w:rFonts w:ascii="Tahoma" w:hAnsi="Tahoma" w:cs="Tahoma"/>
          <w:sz w:val="22"/>
        </w:rPr>
      </w:pPr>
    </w:p>
    <w:p w14:paraId="6182585D" w14:textId="77777777" w:rsidR="00D56360" w:rsidRPr="00861EB6" w:rsidRDefault="00D56360" w:rsidP="00B954E1">
      <w:pPr>
        <w:ind w:left="360"/>
        <w:rPr>
          <w:rFonts w:ascii="Tahoma" w:hAnsi="Tahoma" w:cs="Tahoma"/>
          <w:sz w:val="16"/>
          <w:szCs w:val="16"/>
        </w:rPr>
      </w:pPr>
    </w:p>
    <w:p w14:paraId="6084E297" w14:textId="77777777" w:rsidR="00E10611" w:rsidRDefault="00E10611" w:rsidP="00A053F7">
      <w:pPr>
        <w:numPr>
          <w:ilvl w:val="0"/>
          <w:numId w:val="2"/>
        </w:numPr>
        <w:rPr>
          <w:rFonts w:ascii="Tahoma" w:hAnsi="Tahoma" w:cs="Tahoma"/>
          <w:sz w:val="22"/>
        </w:rPr>
      </w:pPr>
      <w:r>
        <w:rPr>
          <w:rFonts w:ascii="Tahoma" w:hAnsi="Tahoma" w:cs="Tahoma"/>
          <w:sz w:val="22"/>
        </w:rPr>
        <w:t>The student may cancel this contract at any time prior to midnight of the third business day after signing this contract.</w:t>
      </w:r>
    </w:p>
    <w:p w14:paraId="64F5AFE4" w14:textId="77777777" w:rsidR="00E10611" w:rsidRDefault="00E10611" w:rsidP="00A053F7">
      <w:pPr>
        <w:numPr>
          <w:ilvl w:val="0"/>
          <w:numId w:val="2"/>
        </w:numPr>
        <w:rPr>
          <w:rFonts w:ascii="Tahoma" w:hAnsi="Tahoma" w:cs="Tahoma"/>
          <w:sz w:val="22"/>
        </w:rPr>
      </w:pPr>
      <w:r>
        <w:rPr>
          <w:rFonts w:ascii="Tahoma" w:hAnsi="Tahoma" w:cs="Tahoma"/>
          <w:sz w:val="22"/>
        </w:rPr>
        <w:t xml:space="preserve">All refunds will be made within 30 days from the date of termination.  The official date of termination or withdrawal of a student shall be determined in the following manner: </w:t>
      </w:r>
    </w:p>
    <w:p w14:paraId="4069B364" w14:textId="77777777" w:rsidR="00E10611" w:rsidRDefault="00E10611" w:rsidP="00A053F7">
      <w:pPr>
        <w:numPr>
          <w:ilvl w:val="1"/>
          <w:numId w:val="2"/>
        </w:numPr>
        <w:rPr>
          <w:rFonts w:ascii="Tahoma" w:hAnsi="Tahoma" w:cs="Tahoma"/>
          <w:sz w:val="22"/>
        </w:rPr>
      </w:pPr>
      <w:r>
        <w:rPr>
          <w:rFonts w:ascii="Tahoma" w:hAnsi="Tahoma" w:cs="Tahoma"/>
          <w:sz w:val="22"/>
        </w:rPr>
        <w:t xml:space="preserve">The date on which the school receives </w:t>
      </w:r>
      <w:r w:rsidR="00013601">
        <w:rPr>
          <w:rFonts w:ascii="Tahoma" w:hAnsi="Tahoma" w:cs="Tahoma"/>
          <w:sz w:val="22"/>
        </w:rPr>
        <w:t xml:space="preserve">formal </w:t>
      </w:r>
      <w:r>
        <w:rPr>
          <w:rFonts w:ascii="Tahoma" w:hAnsi="Tahoma" w:cs="Tahoma"/>
          <w:sz w:val="22"/>
        </w:rPr>
        <w:t>notice</w:t>
      </w:r>
      <w:r w:rsidR="00013601">
        <w:rPr>
          <w:rFonts w:ascii="Tahoma" w:hAnsi="Tahoma" w:cs="Tahoma"/>
          <w:sz w:val="22"/>
        </w:rPr>
        <w:t xml:space="preserve"> (written)</w:t>
      </w:r>
      <w:r>
        <w:rPr>
          <w:rFonts w:ascii="Tahoma" w:hAnsi="Tahoma" w:cs="Tahoma"/>
          <w:sz w:val="22"/>
        </w:rPr>
        <w:t xml:space="preserve"> of the student’s intention to discontinue the training program; or</w:t>
      </w:r>
    </w:p>
    <w:p w14:paraId="3213DCF2" w14:textId="77777777" w:rsidR="00E10611" w:rsidRDefault="00E10611" w:rsidP="00A053F7">
      <w:pPr>
        <w:numPr>
          <w:ilvl w:val="1"/>
          <w:numId w:val="2"/>
        </w:numPr>
        <w:rPr>
          <w:rFonts w:ascii="Tahoma" w:hAnsi="Tahoma" w:cs="Tahoma"/>
          <w:sz w:val="22"/>
        </w:rPr>
      </w:pPr>
      <w:r>
        <w:rPr>
          <w:rFonts w:ascii="Tahoma" w:hAnsi="Tahoma" w:cs="Tahoma"/>
          <w:sz w:val="22"/>
        </w:rPr>
        <w:t>The date on which the student violates published school policy, which provides for termination.</w:t>
      </w:r>
    </w:p>
    <w:p w14:paraId="3F0FECAE" w14:textId="77777777" w:rsidR="00E10611" w:rsidRDefault="00E10611" w:rsidP="00A053F7">
      <w:pPr>
        <w:numPr>
          <w:ilvl w:val="1"/>
          <w:numId w:val="2"/>
        </w:numPr>
        <w:rPr>
          <w:rFonts w:ascii="Tahoma" w:hAnsi="Tahoma" w:cs="Tahoma"/>
          <w:sz w:val="22"/>
        </w:rPr>
      </w:pPr>
      <w:r>
        <w:rPr>
          <w:rFonts w:ascii="Tahoma" w:hAnsi="Tahoma" w:cs="Tahoma"/>
          <w:sz w:val="22"/>
        </w:rPr>
        <w:t>Should a student fail to return from an excused leave of absence, the effective date of termination for a student on an extended leave of absence or a leave of absence is the earlier of the date the school determines the student is not returning or the day following the expected return date.</w:t>
      </w:r>
    </w:p>
    <w:p w14:paraId="60F7B4F6" w14:textId="77777777" w:rsidR="00E10611" w:rsidRDefault="00E10611" w:rsidP="00A053F7">
      <w:pPr>
        <w:numPr>
          <w:ilvl w:val="0"/>
          <w:numId w:val="2"/>
        </w:numPr>
        <w:rPr>
          <w:rFonts w:ascii="Tahoma" w:hAnsi="Tahoma" w:cs="Tahoma"/>
          <w:sz w:val="22"/>
        </w:rPr>
      </w:pPr>
      <w:r>
        <w:rPr>
          <w:rFonts w:ascii="Tahoma" w:hAnsi="Tahoma" w:cs="Tahoma"/>
          <w:sz w:val="22"/>
        </w:rPr>
        <w:t xml:space="preserve">The student will receive a full refund of tuition and </w:t>
      </w:r>
      <w:proofErr w:type="spellStart"/>
      <w:r>
        <w:rPr>
          <w:rFonts w:ascii="Tahoma" w:hAnsi="Tahoma" w:cs="Tahoma"/>
          <w:sz w:val="22"/>
        </w:rPr>
        <w:t>fess</w:t>
      </w:r>
      <w:proofErr w:type="spellEnd"/>
      <w:r>
        <w:rPr>
          <w:rFonts w:ascii="Tahoma" w:hAnsi="Tahoma" w:cs="Tahoma"/>
          <w:sz w:val="22"/>
        </w:rPr>
        <w:t xml:space="preserve"> paid if the school discontinues a course/program within a period of time a student could have reasonably completed it, except that this provision shall not apply in the event the school ceases operation.</w:t>
      </w:r>
    </w:p>
    <w:p w14:paraId="19E634D6" w14:textId="77777777" w:rsidR="00E10611" w:rsidRPr="00AB1CA6" w:rsidRDefault="00E10611" w:rsidP="00A053F7">
      <w:pPr>
        <w:numPr>
          <w:ilvl w:val="0"/>
          <w:numId w:val="2"/>
        </w:numPr>
        <w:rPr>
          <w:rFonts w:ascii="Tahoma" w:hAnsi="Tahoma" w:cs="Tahoma"/>
          <w:sz w:val="22"/>
          <w:szCs w:val="22"/>
        </w:rPr>
      </w:pPr>
      <w:r>
        <w:rPr>
          <w:rFonts w:ascii="Tahoma" w:hAnsi="Tahoma" w:cs="Tahoma"/>
          <w:sz w:val="22"/>
        </w:rPr>
        <w:t>Complaints</w:t>
      </w:r>
      <w:r w:rsidR="008E0012">
        <w:rPr>
          <w:rFonts w:ascii="Tahoma" w:hAnsi="Tahoma" w:cs="Tahoma"/>
          <w:sz w:val="22"/>
        </w:rPr>
        <w:t xml:space="preserve"> </w:t>
      </w:r>
      <w:r>
        <w:rPr>
          <w:rFonts w:ascii="Tahoma" w:hAnsi="Tahoma" w:cs="Tahoma"/>
          <w:sz w:val="22"/>
        </w:rPr>
        <w:t>may be filed with the Division</w:t>
      </w:r>
      <w:r w:rsidR="008E0012">
        <w:rPr>
          <w:rFonts w:ascii="Tahoma" w:hAnsi="Tahoma" w:cs="Tahoma"/>
          <w:sz w:val="22"/>
        </w:rPr>
        <w:t xml:space="preserve"> of Private Occupational School Board</w:t>
      </w:r>
      <w:r>
        <w:rPr>
          <w:rFonts w:ascii="Tahoma" w:hAnsi="Tahoma" w:cs="Tahoma"/>
          <w:sz w:val="22"/>
        </w:rPr>
        <w:t xml:space="preserve"> of the Colorado Department of Higher Education, </w:t>
      </w:r>
      <w:r w:rsidR="00AB1CA6" w:rsidRPr="00AB1CA6">
        <w:rPr>
          <w:rFonts w:ascii="Tahoma" w:hAnsi="Tahoma" w:cs="Tahoma"/>
          <w:sz w:val="22"/>
          <w:szCs w:val="22"/>
        </w:rPr>
        <w:t xml:space="preserve">website </w:t>
      </w:r>
      <w:hyperlink r:id="rId21" w:tooltip="http://highered.colorado.gov/dpos" w:history="1">
        <w:r w:rsidR="00AB1CA6" w:rsidRPr="00AB1CA6">
          <w:rPr>
            <w:rStyle w:val="Hyperlink"/>
            <w:rFonts w:ascii="Tahoma" w:hAnsi="Tahoma" w:cs="Tahoma"/>
            <w:color w:val="auto"/>
            <w:sz w:val="22"/>
            <w:szCs w:val="22"/>
          </w:rPr>
          <w:t>http://highered.colorado.gov/dpos</w:t>
        </w:r>
      </w:hyperlink>
      <w:r w:rsidR="00E707F8">
        <w:rPr>
          <w:rFonts w:ascii="Tahoma" w:hAnsi="Tahoma" w:cs="Tahoma"/>
          <w:sz w:val="22"/>
          <w:szCs w:val="22"/>
        </w:rPr>
        <w:t xml:space="preserve"> and phone number (303) 862-3001</w:t>
      </w:r>
      <w:r w:rsidR="008E0012">
        <w:rPr>
          <w:rFonts w:ascii="Tahoma" w:hAnsi="Tahoma" w:cs="Tahoma"/>
          <w:sz w:val="22"/>
          <w:szCs w:val="22"/>
        </w:rPr>
        <w:t xml:space="preserve">.  The student is encouraged to resolve their issues with the school first but there is no statutory requirement for them to do so. </w:t>
      </w:r>
      <w:r w:rsidRPr="00AB1CA6">
        <w:rPr>
          <w:rFonts w:ascii="Tahoma" w:hAnsi="Tahoma" w:cs="Tahoma"/>
          <w:sz w:val="22"/>
          <w:szCs w:val="22"/>
        </w:rPr>
        <w:t>There is a two-year limitation on the Division taking action on student complaints.</w:t>
      </w:r>
    </w:p>
    <w:p w14:paraId="2F85A5B3" w14:textId="77777777" w:rsidR="00E10611" w:rsidRDefault="00E10611" w:rsidP="00A053F7">
      <w:pPr>
        <w:numPr>
          <w:ilvl w:val="0"/>
          <w:numId w:val="2"/>
        </w:numPr>
        <w:rPr>
          <w:rFonts w:ascii="Tahoma" w:hAnsi="Tahoma" w:cs="Tahoma"/>
          <w:sz w:val="22"/>
        </w:rPr>
      </w:pPr>
      <w:r>
        <w:rPr>
          <w:rFonts w:ascii="Tahoma" w:hAnsi="Tahoma" w:cs="Tahoma"/>
          <w:sz w:val="22"/>
        </w:rPr>
        <w:t>The policy for granting credit for previous training shall not impact the refund policy.</w:t>
      </w:r>
    </w:p>
    <w:p w14:paraId="35328118" w14:textId="2092D247" w:rsidR="00B97EBF" w:rsidRPr="00861EB6" w:rsidRDefault="00B97EBF" w:rsidP="00A053F7">
      <w:pPr>
        <w:numPr>
          <w:ilvl w:val="0"/>
          <w:numId w:val="2"/>
        </w:numPr>
        <w:rPr>
          <w:rFonts w:ascii="Arial Narrow" w:hAnsi="Arial Narrow" w:cs="Tahoma"/>
          <w:b/>
          <w:sz w:val="26"/>
          <w:szCs w:val="26"/>
        </w:rPr>
      </w:pPr>
      <w:r w:rsidRPr="00861EB6">
        <w:rPr>
          <w:rFonts w:ascii="Arial Narrow" w:hAnsi="Arial Narrow" w:cs="Tahoma"/>
          <w:b/>
          <w:sz w:val="26"/>
          <w:szCs w:val="26"/>
        </w:rPr>
        <w:t>Veteran Students have a different (100% pro rata) policy as defined by the VA (as opposed to state guidelines), for details plea</w:t>
      </w:r>
      <w:r w:rsidR="004C489C">
        <w:rPr>
          <w:rFonts w:ascii="Arial Narrow" w:hAnsi="Arial Narrow" w:cs="Tahoma"/>
          <w:b/>
          <w:sz w:val="26"/>
          <w:szCs w:val="26"/>
        </w:rPr>
        <w:t>se see addendu</w:t>
      </w:r>
      <w:r w:rsidR="000827B3">
        <w:rPr>
          <w:rFonts w:ascii="Arial Narrow" w:hAnsi="Arial Narrow" w:cs="Tahoma"/>
          <w:b/>
          <w:sz w:val="26"/>
          <w:szCs w:val="26"/>
        </w:rPr>
        <w:t>m.</w:t>
      </w:r>
      <w:r w:rsidRPr="00861EB6">
        <w:rPr>
          <w:rFonts w:ascii="Arial Narrow" w:hAnsi="Arial Narrow" w:cs="Tahoma"/>
          <w:b/>
          <w:sz w:val="26"/>
          <w:szCs w:val="26"/>
        </w:rPr>
        <w:t xml:space="preserve">  </w:t>
      </w:r>
    </w:p>
    <w:p w14:paraId="6D8F50FB" w14:textId="77777777" w:rsidR="00E10611" w:rsidRDefault="00E10611" w:rsidP="00E10611">
      <w:pPr>
        <w:rPr>
          <w:rFonts w:ascii="Tahoma" w:hAnsi="Tahoma" w:cs="Tahoma"/>
          <w:sz w:val="22"/>
        </w:rPr>
      </w:pPr>
    </w:p>
    <w:p w14:paraId="2E22902A" w14:textId="77777777" w:rsidR="00E10611" w:rsidRDefault="00E10611" w:rsidP="00E10611">
      <w:pPr>
        <w:pStyle w:val="Heading1"/>
      </w:pPr>
      <w:r>
        <w:t>Disclosure Statement</w:t>
      </w:r>
    </w:p>
    <w:p w14:paraId="7F017325" w14:textId="3B99A6F7" w:rsidR="00E10611" w:rsidRDefault="00E10611" w:rsidP="00E10611">
      <w:pPr>
        <w:rPr>
          <w:sz w:val="20"/>
          <w:szCs w:val="20"/>
        </w:rPr>
      </w:pPr>
      <w:r w:rsidRPr="00C37602">
        <w:rPr>
          <w:sz w:val="20"/>
          <w:szCs w:val="20"/>
        </w:rPr>
        <w:t>(MORE THAN FOUR INSTALLMENT RULE) If more than four (4) payments are required (if this is an option) the contract must make a full disclosure of interest rates, APR (annual percentage rate), any advertisement to aid, promote or assist directly or indirectly the extension of consumer credit repayable in more than four (4) monthly installments shall, unless a finance charge is imposed, clearly and conspicuously stated, in accordance with the regulations of the Board: “THE COST OF CREDIT IS INCLUDED IN THE PRICE QUOTED FOR THE GOODS AND SERVICES.”</w:t>
      </w:r>
    </w:p>
    <w:p w14:paraId="10A71BEA" w14:textId="75E68CBD" w:rsidR="000827B3" w:rsidRDefault="000827B3" w:rsidP="00E10611">
      <w:pPr>
        <w:rPr>
          <w:sz w:val="20"/>
          <w:szCs w:val="20"/>
        </w:rPr>
      </w:pPr>
    </w:p>
    <w:p w14:paraId="0795577A" w14:textId="77777777" w:rsidR="00E10611" w:rsidRDefault="00E10611" w:rsidP="00E10611">
      <w:pPr>
        <w:pStyle w:val="Heading2"/>
      </w:pPr>
      <w:r>
        <w:t>Holder in Due Course</w:t>
      </w:r>
    </w:p>
    <w:p w14:paraId="074993E1" w14:textId="77777777" w:rsidR="00E10611" w:rsidRDefault="00E10611" w:rsidP="00E10611">
      <w:r>
        <w:t>If the school contract is being sold to a third party, the following notice should be included in your enrollment agreement (should be printed in 10-point bold-face type).</w:t>
      </w:r>
    </w:p>
    <w:p w14:paraId="2CBAC6D4" w14:textId="77777777" w:rsidR="00D56360" w:rsidRDefault="00D56360" w:rsidP="00E10611"/>
    <w:p w14:paraId="146A6D50" w14:textId="77777777" w:rsidR="00861EB6" w:rsidRDefault="00861EB6" w:rsidP="00E10611"/>
    <w:p w14:paraId="51F055AD" w14:textId="77777777" w:rsidR="00E10611" w:rsidRDefault="00E10611" w:rsidP="00E10611">
      <w:pPr>
        <w:pStyle w:val="Heading6"/>
      </w:pPr>
      <w:r>
        <w:lastRenderedPageBreak/>
        <w:t>NOTICE</w:t>
      </w:r>
    </w:p>
    <w:p w14:paraId="0C13AFDB" w14:textId="77777777" w:rsidR="00E10611" w:rsidRPr="00763C6D" w:rsidRDefault="00E10611" w:rsidP="00E10611">
      <w:pPr>
        <w:rPr>
          <w:sz w:val="20"/>
          <w:szCs w:val="20"/>
        </w:rPr>
      </w:pPr>
      <w:r w:rsidRPr="00763C6D">
        <w:rPr>
          <w:sz w:val="20"/>
          <w:szCs w:val="20"/>
        </w:rPr>
        <w:t>CONCERNING HOLDERS OF THIS CONTRACT.  ANY HOLDER OF THIS CONSUMER CREDIT CONTRACT IS SUBJECT TO ALL CLAIMS AND DEFENSES THAT THE DEBTOR COULD ASSERT AGAINST THE SELLER OF GOODS OR SERVICES OBTAINED PURSUANT HERETO OR WITH THE PROCEEDS HEREOF.  RECOVERY HEREUNDER BY THE DEBTOR SHALL NOT EXCEED AMOUNTS PAID BY THE DEBTOR HEREUNDER.</w:t>
      </w:r>
    </w:p>
    <w:p w14:paraId="6A4E2E83" w14:textId="6C54DE24" w:rsidR="00E10611" w:rsidRDefault="00E10611" w:rsidP="00E10611">
      <w:pPr>
        <w:pStyle w:val="BodyText"/>
        <w:rPr>
          <w:sz w:val="22"/>
        </w:rPr>
      </w:pPr>
    </w:p>
    <w:p w14:paraId="0EDB030B" w14:textId="03106922" w:rsidR="00136506" w:rsidRDefault="00136506" w:rsidP="00E10611">
      <w:pPr>
        <w:pStyle w:val="BodyText"/>
        <w:rPr>
          <w:sz w:val="22"/>
        </w:rPr>
      </w:pPr>
    </w:p>
    <w:p w14:paraId="279DF04E" w14:textId="77777777" w:rsidR="00136506" w:rsidRDefault="00136506" w:rsidP="00E10611">
      <w:pPr>
        <w:pStyle w:val="BodyText"/>
        <w:rPr>
          <w:sz w:val="22"/>
        </w:rPr>
      </w:pPr>
    </w:p>
    <w:p w14:paraId="545B3C25" w14:textId="77777777" w:rsidR="00861EB6" w:rsidRPr="00072091" w:rsidRDefault="00072091" w:rsidP="00E10611">
      <w:pPr>
        <w:pStyle w:val="BodyText"/>
        <w:rPr>
          <w:i w:val="0"/>
          <w:sz w:val="22"/>
        </w:rPr>
      </w:pPr>
      <w:r w:rsidRPr="00072091">
        <w:rPr>
          <w:i w:val="0"/>
          <w:sz w:val="22"/>
        </w:rPr>
        <w:t>Catalog Volume and Date: ________________________</w:t>
      </w:r>
    </w:p>
    <w:p w14:paraId="4B1F2824" w14:textId="7118A798" w:rsidR="00D56360" w:rsidRDefault="00D56360" w:rsidP="00E10611">
      <w:pPr>
        <w:pStyle w:val="BodyText"/>
        <w:rPr>
          <w:sz w:val="22"/>
        </w:rPr>
      </w:pPr>
    </w:p>
    <w:p w14:paraId="59E25918" w14:textId="77777777" w:rsidR="00136506" w:rsidRDefault="00136506" w:rsidP="00E10611">
      <w:pPr>
        <w:pStyle w:val="BodyText"/>
        <w:rPr>
          <w:sz w:val="22"/>
        </w:rPr>
      </w:pPr>
    </w:p>
    <w:p w14:paraId="0553B89C" w14:textId="77777777" w:rsidR="00E10611" w:rsidRDefault="00E10611" w:rsidP="00E10611">
      <w:pPr>
        <w:pStyle w:val="BodyText"/>
        <w:rPr>
          <w:sz w:val="22"/>
        </w:rPr>
      </w:pPr>
      <w:r>
        <w:rPr>
          <w:sz w:val="22"/>
        </w:rPr>
        <w:t>I HAVE RECEIVED A COPY OF THIS ENROLLMENT AGREEMENT AND A CURRENT SCHOOL CATALOG.</w:t>
      </w:r>
      <w:r w:rsidR="00763C6D">
        <w:rPr>
          <w:sz w:val="22"/>
        </w:rPr>
        <w:t xml:space="preserve">  I understand that this becomes a legal and binding contract once signed by both parties below.</w:t>
      </w:r>
    </w:p>
    <w:p w14:paraId="77DDEFBE" w14:textId="77777777" w:rsidR="00E10611" w:rsidRDefault="00E10611" w:rsidP="00E10611">
      <w:pPr>
        <w:rPr>
          <w:rFonts w:ascii="Tahoma" w:hAnsi="Tahoma" w:cs="Tahoma"/>
          <w:b/>
          <w:bCs/>
          <w:i/>
          <w:iCs/>
        </w:rPr>
      </w:pPr>
    </w:p>
    <w:p w14:paraId="18433946" w14:textId="77777777" w:rsidR="00D56360" w:rsidRDefault="00D56360" w:rsidP="00E10611">
      <w:pPr>
        <w:rPr>
          <w:rFonts w:ascii="Tahoma" w:hAnsi="Tahoma" w:cs="Tahoma"/>
          <w:b/>
          <w:bCs/>
          <w:i/>
          <w:iCs/>
        </w:rPr>
      </w:pPr>
    </w:p>
    <w:p w14:paraId="65F8DF9C" w14:textId="77777777" w:rsidR="00E10611" w:rsidRDefault="00E10611" w:rsidP="00E10611">
      <w:pPr>
        <w:rPr>
          <w:rFonts w:ascii="Tahoma" w:hAnsi="Tahoma" w:cs="Tahoma"/>
          <w:b/>
          <w:bCs/>
          <w:i/>
          <w:iCs/>
        </w:rPr>
      </w:pPr>
    </w:p>
    <w:p w14:paraId="17A751D2" w14:textId="77777777" w:rsidR="00E10611" w:rsidRDefault="00E10611" w:rsidP="00E10611">
      <w:pPr>
        <w:rPr>
          <w:rFonts w:ascii="Tahoma" w:hAnsi="Tahoma" w:cs="Tahoma"/>
          <w:sz w:val="22"/>
        </w:rPr>
      </w:pPr>
      <w:r>
        <w:rPr>
          <w:rFonts w:ascii="Tahoma" w:hAnsi="Tahoma" w:cs="Tahoma"/>
          <w:sz w:val="22"/>
        </w:rPr>
        <w:t>__________________________</w:t>
      </w:r>
      <w:r w:rsidR="00D56360">
        <w:rPr>
          <w:rFonts w:ascii="Tahoma" w:hAnsi="Tahoma" w:cs="Tahoma"/>
          <w:sz w:val="22"/>
        </w:rPr>
        <w:t>______</w:t>
      </w:r>
      <w:r w:rsidR="00763C6D">
        <w:rPr>
          <w:rFonts w:ascii="Tahoma" w:hAnsi="Tahoma" w:cs="Tahoma"/>
          <w:sz w:val="22"/>
        </w:rPr>
        <w:t xml:space="preserve">  ______     </w:t>
      </w:r>
      <w:r w:rsidR="00D56360">
        <w:rPr>
          <w:rFonts w:ascii="Tahoma" w:hAnsi="Tahoma" w:cs="Tahoma"/>
          <w:sz w:val="22"/>
        </w:rPr>
        <w:tab/>
        <w:t xml:space="preserve">  </w:t>
      </w:r>
      <w:r w:rsidR="00763C6D">
        <w:rPr>
          <w:rFonts w:ascii="Tahoma" w:hAnsi="Tahoma" w:cs="Tahoma"/>
          <w:sz w:val="22"/>
        </w:rPr>
        <w:t>_____________________________  _____</w:t>
      </w:r>
    </w:p>
    <w:p w14:paraId="08FA9938" w14:textId="77777777" w:rsidR="00E10611" w:rsidRPr="00C37602" w:rsidRDefault="00E10611" w:rsidP="00E10611">
      <w:pPr>
        <w:rPr>
          <w:rFonts w:ascii="Tahoma" w:hAnsi="Tahoma" w:cs="Tahoma"/>
          <w:sz w:val="16"/>
        </w:rPr>
      </w:pPr>
      <w:r>
        <w:rPr>
          <w:rFonts w:ascii="Tahoma" w:hAnsi="Tahoma" w:cs="Tahoma"/>
          <w:sz w:val="16"/>
        </w:rPr>
        <w:t>Student Signature</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763C6D">
        <w:rPr>
          <w:rFonts w:ascii="Tahoma" w:hAnsi="Tahoma" w:cs="Tahoma"/>
          <w:sz w:val="16"/>
        </w:rPr>
        <w:tab/>
      </w:r>
      <w:r w:rsidR="00763C6D">
        <w:rPr>
          <w:rFonts w:ascii="Tahoma" w:hAnsi="Tahoma" w:cs="Tahoma"/>
          <w:sz w:val="16"/>
        </w:rPr>
        <w:tab/>
      </w:r>
      <w:r w:rsidR="00763C6D">
        <w:rPr>
          <w:rFonts w:ascii="Tahoma" w:hAnsi="Tahoma" w:cs="Tahoma"/>
          <w:sz w:val="16"/>
        </w:rPr>
        <w:tab/>
      </w:r>
      <w:r w:rsidR="00763C6D">
        <w:rPr>
          <w:rFonts w:ascii="Tahoma" w:hAnsi="Tahoma" w:cs="Tahoma"/>
          <w:sz w:val="16"/>
        </w:rPr>
        <w:tab/>
      </w:r>
      <w:r w:rsidR="00763C6D">
        <w:rPr>
          <w:rFonts w:ascii="Tahoma" w:hAnsi="Tahoma" w:cs="Tahoma"/>
          <w:sz w:val="16"/>
        </w:rPr>
        <w:tab/>
      </w:r>
      <w:r w:rsidR="00763C6D">
        <w:rPr>
          <w:rFonts w:ascii="Tahoma" w:hAnsi="Tahoma" w:cs="Tahoma"/>
          <w:sz w:val="16"/>
        </w:rPr>
        <w:tab/>
      </w:r>
      <w:r w:rsidR="00D56360">
        <w:rPr>
          <w:rFonts w:ascii="Tahoma" w:hAnsi="Tahoma" w:cs="Tahoma"/>
          <w:sz w:val="16"/>
        </w:rPr>
        <w:t>Date</w:t>
      </w:r>
      <w:r w:rsidR="00D56360">
        <w:rPr>
          <w:rFonts w:ascii="Tahoma" w:hAnsi="Tahoma" w:cs="Tahoma"/>
          <w:sz w:val="16"/>
        </w:rPr>
        <w:tab/>
      </w:r>
      <w:r w:rsidR="00D56360">
        <w:rPr>
          <w:rFonts w:ascii="Tahoma" w:hAnsi="Tahoma" w:cs="Tahoma"/>
          <w:sz w:val="16"/>
        </w:rPr>
        <w:tab/>
        <w:t>OR</w:t>
      </w:r>
      <w:r w:rsidR="00763C6D">
        <w:rPr>
          <w:rFonts w:ascii="Tahoma" w:hAnsi="Tahoma" w:cs="Tahoma"/>
          <w:sz w:val="16"/>
        </w:rPr>
        <w:t xml:space="preserve">    </w:t>
      </w:r>
      <w:r w:rsidR="00D56360">
        <w:rPr>
          <w:rFonts w:ascii="Tahoma" w:hAnsi="Tahoma" w:cs="Tahoma"/>
          <w:sz w:val="16"/>
        </w:rPr>
        <w:t xml:space="preserve"> Underage Student’s Guardian</w:t>
      </w:r>
      <w:r>
        <w:rPr>
          <w:rFonts w:ascii="Tahoma" w:hAnsi="Tahoma" w:cs="Tahoma"/>
          <w:sz w:val="16"/>
        </w:rPr>
        <w:t xml:space="preserve">          </w:t>
      </w:r>
      <w:r>
        <w:rPr>
          <w:rFonts w:ascii="Tahoma" w:hAnsi="Tahoma" w:cs="Tahoma"/>
          <w:sz w:val="16"/>
        </w:rPr>
        <w:tab/>
      </w:r>
      <w:r w:rsidR="00763C6D">
        <w:rPr>
          <w:rFonts w:ascii="Tahoma" w:hAnsi="Tahoma" w:cs="Tahoma"/>
          <w:sz w:val="16"/>
        </w:rPr>
        <w:tab/>
      </w:r>
      <w:r w:rsidR="00763C6D">
        <w:rPr>
          <w:rFonts w:ascii="Tahoma" w:hAnsi="Tahoma" w:cs="Tahoma"/>
          <w:sz w:val="16"/>
        </w:rPr>
        <w:tab/>
        <w:t xml:space="preserve">       </w:t>
      </w:r>
      <w:r>
        <w:rPr>
          <w:rFonts w:ascii="Tahoma" w:hAnsi="Tahoma" w:cs="Tahoma"/>
          <w:sz w:val="16"/>
        </w:rPr>
        <w:t>Date</w:t>
      </w:r>
    </w:p>
    <w:p w14:paraId="10D4A81A" w14:textId="77777777" w:rsidR="00B82BAC" w:rsidRDefault="00B82BAC" w:rsidP="007E0155">
      <w:pPr>
        <w:jc w:val="center"/>
        <w:rPr>
          <w:rFonts w:ascii="Castellar" w:hAnsi="Castellar"/>
          <w:b/>
          <w:sz w:val="40"/>
          <w:szCs w:val="40"/>
        </w:rPr>
      </w:pPr>
    </w:p>
    <w:p w14:paraId="4941AE1C" w14:textId="77777777" w:rsidR="00D56360" w:rsidRDefault="00D56360" w:rsidP="00D56360">
      <w:pPr>
        <w:rPr>
          <w:rFonts w:ascii="Tahoma" w:hAnsi="Tahoma" w:cs="Tahoma"/>
          <w:sz w:val="22"/>
        </w:rPr>
      </w:pPr>
      <w:r>
        <w:rPr>
          <w:rFonts w:ascii="Tahoma" w:hAnsi="Tahoma" w:cs="Tahoma"/>
          <w:sz w:val="22"/>
        </w:rPr>
        <w:t>______________</w:t>
      </w:r>
      <w:r w:rsidR="00882040">
        <w:rPr>
          <w:rFonts w:ascii="Tahoma" w:hAnsi="Tahoma" w:cs="Tahoma"/>
          <w:sz w:val="22"/>
        </w:rPr>
        <w:t>_________</w:t>
      </w:r>
      <w:r>
        <w:rPr>
          <w:rFonts w:ascii="Tahoma" w:hAnsi="Tahoma" w:cs="Tahoma"/>
          <w:sz w:val="22"/>
        </w:rPr>
        <w:t>____________</w:t>
      </w:r>
      <w:r w:rsidR="00882040">
        <w:rPr>
          <w:rFonts w:ascii="Tahoma" w:hAnsi="Tahoma" w:cs="Tahoma"/>
          <w:sz w:val="22"/>
        </w:rPr>
        <w:t xml:space="preserve">_______  ______  </w:t>
      </w:r>
    </w:p>
    <w:p w14:paraId="77C138A4" w14:textId="77777777" w:rsidR="00D56360" w:rsidRPr="00C37602" w:rsidRDefault="00D56360" w:rsidP="00D56360">
      <w:pPr>
        <w:rPr>
          <w:rFonts w:ascii="Tahoma" w:hAnsi="Tahoma" w:cs="Tahoma"/>
          <w:sz w:val="16"/>
        </w:rPr>
      </w:pPr>
      <w:r>
        <w:rPr>
          <w:rFonts w:ascii="Tahoma" w:hAnsi="Tahoma" w:cs="Tahoma"/>
          <w:sz w:val="16"/>
        </w:rPr>
        <w:t>S</w:t>
      </w:r>
      <w:r w:rsidR="00882040">
        <w:rPr>
          <w:rFonts w:ascii="Tahoma" w:hAnsi="Tahoma" w:cs="Tahoma"/>
          <w:sz w:val="16"/>
        </w:rPr>
        <w:t>chool Representative / Licensed Agent</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Date</w:t>
      </w:r>
    </w:p>
    <w:p w14:paraId="4AA6EEED" w14:textId="77777777" w:rsidR="00D56360" w:rsidRDefault="00D56360" w:rsidP="007E0155">
      <w:pPr>
        <w:jc w:val="center"/>
        <w:rPr>
          <w:rFonts w:ascii="Castellar" w:hAnsi="Castellar"/>
          <w:b/>
          <w:sz w:val="40"/>
          <w:szCs w:val="40"/>
        </w:rPr>
      </w:pPr>
    </w:p>
    <w:p w14:paraId="0128E3FA" w14:textId="77777777" w:rsidR="00D56360" w:rsidRDefault="00D56360" w:rsidP="007E0155">
      <w:pPr>
        <w:jc w:val="center"/>
        <w:rPr>
          <w:rFonts w:ascii="Castellar" w:hAnsi="Castellar"/>
          <w:b/>
          <w:sz w:val="40"/>
          <w:szCs w:val="40"/>
        </w:rPr>
      </w:pPr>
    </w:p>
    <w:p w14:paraId="18BE9430" w14:textId="77777777" w:rsidR="00D56360" w:rsidRDefault="00D56360" w:rsidP="007E0155">
      <w:pPr>
        <w:jc w:val="center"/>
        <w:rPr>
          <w:rFonts w:ascii="Castellar" w:hAnsi="Castellar"/>
          <w:b/>
          <w:sz w:val="40"/>
          <w:szCs w:val="40"/>
        </w:rPr>
      </w:pPr>
    </w:p>
    <w:p w14:paraId="6247A8EA" w14:textId="77777777" w:rsidR="00D56360" w:rsidRDefault="00D56360" w:rsidP="007E0155">
      <w:pPr>
        <w:jc w:val="center"/>
        <w:rPr>
          <w:rFonts w:ascii="Castellar" w:hAnsi="Castellar"/>
          <w:b/>
          <w:sz w:val="40"/>
          <w:szCs w:val="40"/>
        </w:rPr>
      </w:pPr>
    </w:p>
    <w:p w14:paraId="7227F62E" w14:textId="77777777" w:rsidR="00D56360" w:rsidRDefault="00D56360" w:rsidP="007E0155">
      <w:pPr>
        <w:jc w:val="center"/>
        <w:rPr>
          <w:rFonts w:ascii="Castellar" w:hAnsi="Castellar"/>
          <w:b/>
          <w:sz w:val="40"/>
          <w:szCs w:val="40"/>
        </w:rPr>
      </w:pPr>
    </w:p>
    <w:p w14:paraId="021C2AB7" w14:textId="77777777" w:rsidR="00D56360" w:rsidRDefault="00D56360" w:rsidP="007E0155">
      <w:pPr>
        <w:jc w:val="center"/>
        <w:rPr>
          <w:rFonts w:ascii="Castellar" w:hAnsi="Castellar"/>
          <w:b/>
          <w:sz w:val="40"/>
          <w:szCs w:val="40"/>
        </w:rPr>
      </w:pPr>
    </w:p>
    <w:p w14:paraId="0D9F6675" w14:textId="77777777" w:rsidR="00D56360" w:rsidRDefault="00D56360" w:rsidP="007E0155">
      <w:pPr>
        <w:jc w:val="center"/>
        <w:rPr>
          <w:rFonts w:ascii="Castellar" w:hAnsi="Castellar"/>
          <w:b/>
          <w:sz w:val="40"/>
          <w:szCs w:val="40"/>
        </w:rPr>
      </w:pPr>
    </w:p>
    <w:p w14:paraId="372A3DEB" w14:textId="77777777" w:rsidR="00963422" w:rsidRDefault="00963422" w:rsidP="007E0155">
      <w:pPr>
        <w:jc w:val="center"/>
        <w:rPr>
          <w:rFonts w:ascii="Castellar" w:hAnsi="Castellar"/>
          <w:b/>
          <w:sz w:val="40"/>
          <w:szCs w:val="40"/>
        </w:rPr>
      </w:pPr>
    </w:p>
    <w:p w14:paraId="6A963FAD" w14:textId="77777777" w:rsidR="00963422" w:rsidRDefault="00963422" w:rsidP="007E0155">
      <w:pPr>
        <w:jc w:val="center"/>
        <w:rPr>
          <w:rFonts w:ascii="Castellar" w:hAnsi="Castellar"/>
          <w:b/>
          <w:sz w:val="40"/>
          <w:szCs w:val="40"/>
        </w:rPr>
      </w:pPr>
    </w:p>
    <w:p w14:paraId="2115D1DA" w14:textId="77777777" w:rsidR="00D732E6" w:rsidRDefault="00D732E6" w:rsidP="007E0155">
      <w:pPr>
        <w:jc w:val="center"/>
        <w:rPr>
          <w:rFonts w:ascii="Castellar" w:hAnsi="Castellar"/>
          <w:b/>
          <w:sz w:val="40"/>
          <w:szCs w:val="40"/>
        </w:rPr>
      </w:pPr>
    </w:p>
    <w:p w14:paraId="5D20514A" w14:textId="5B80D6B1" w:rsidR="00963422" w:rsidRDefault="00963422" w:rsidP="007E0155">
      <w:pPr>
        <w:jc w:val="center"/>
        <w:rPr>
          <w:rFonts w:ascii="Castellar" w:hAnsi="Castellar"/>
          <w:b/>
          <w:sz w:val="40"/>
          <w:szCs w:val="40"/>
        </w:rPr>
      </w:pPr>
    </w:p>
    <w:p w14:paraId="78B9307E" w14:textId="73865D10" w:rsidR="00136506" w:rsidRDefault="00136506" w:rsidP="007E0155">
      <w:pPr>
        <w:jc w:val="center"/>
        <w:rPr>
          <w:rFonts w:ascii="Castellar" w:hAnsi="Castellar"/>
          <w:b/>
          <w:sz w:val="40"/>
          <w:szCs w:val="40"/>
        </w:rPr>
      </w:pPr>
    </w:p>
    <w:p w14:paraId="04AD226E" w14:textId="010E93EE" w:rsidR="00136506" w:rsidRDefault="00136506" w:rsidP="007E0155">
      <w:pPr>
        <w:jc w:val="center"/>
        <w:rPr>
          <w:rFonts w:ascii="Castellar" w:hAnsi="Castellar"/>
          <w:b/>
          <w:sz w:val="40"/>
          <w:szCs w:val="40"/>
        </w:rPr>
      </w:pPr>
    </w:p>
    <w:p w14:paraId="0BE152AE" w14:textId="797101DE" w:rsidR="00136506" w:rsidRDefault="00136506" w:rsidP="007E0155">
      <w:pPr>
        <w:jc w:val="center"/>
        <w:rPr>
          <w:rFonts w:ascii="Castellar" w:hAnsi="Castellar"/>
          <w:b/>
          <w:sz w:val="40"/>
          <w:szCs w:val="40"/>
        </w:rPr>
      </w:pPr>
    </w:p>
    <w:p w14:paraId="37BED0ED" w14:textId="7ADC83A7" w:rsidR="00136506" w:rsidRPr="00C2627D" w:rsidRDefault="00136506" w:rsidP="00136506">
      <w:pPr>
        <w:jc w:val="center"/>
        <w:rPr>
          <w:rFonts w:ascii="Arial" w:hAnsi="Arial" w:cs="Arial"/>
          <w:b/>
          <w:spacing w:val="-3"/>
        </w:rPr>
      </w:pPr>
      <w:r w:rsidRPr="00C2627D">
        <w:rPr>
          <w:rFonts w:ascii="Arial" w:hAnsi="Arial" w:cs="Arial"/>
          <w:b/>
          <w:spacing w:val="-3"/>
        </w:rPr>
        <w:lastRenderedPageBreak/>
        <w:t>REFUND POLICY for</w:t>
      </w:r>
    </w:p>
    <w:p w14:paraId="2E61D7C2" w14:textId="77777777" w:rsidR="00136506" w:rsidRDefault="00136506" w:rsidP="00136506">
      <w:pPr>
        <w:pStyle w:val="Title"/>
        <w:rPr>
          <w:rFonts w:ascii="Arial" w:hAnsi="Arial" w:cs="Arial"/>
        </w:rPr>
      </w:pPr>
      <w:r>
        <w:rPr>
          <w:rFonts w:ascii="Arial" w:hAnsi="Arial" w:cs="Arial"/>
        </w:rPr>
        <w:t xml:space="preserve">  NON-ACCREDITED COURSES, IN ACCORDANCE WITH </w:t>
      </w:r>
    </w:p>
    <w:p w14:paraId="7A9F0823" w14:textId="77777777" w:rsidR="00136506" w:rsidRDefault="00136506" w:rsidP="00136506">
      <w:pPr>
        <w:jc w:val="center"/>
        <w:rPr>
          <w:rFonts w:ascii="Arial" w:hAnsi="Arial" w:cs="Arial"/>
          <w:b/>
          <w:spacing w:val="-3"/>
        </w:rPr>
      </w:pPr>
      <w:r>
        <w:rPr>
          <w:rFonts w:ascii="Arial" w:hAnsi="Arial" w:cs="Arial"/>
          <w:b/>
          <w:spacing w:val="-3"/>
        </w:rPr>
        <w:t>VA REGULATION 21.4255-1</w:t>
      </w:r>
    </w:p>
    <w:p w14:paraId="42081EAD" w14:textId="77777777" w:rsidR="00136506" w:rsidRDefault="00136506" w:rsidP="00136506">
      <w:pPr>
        <w:jc w:val="center"/>
        <w:rPr>
          <w:rFonts w:ascii="Arial" w:hAnsi="Arial" w:cs="Arial"/>
          <w:b/>
          <w:spacing w:val="-3"/>
        </w:rPr>
      </w:pPr>
    </w:p>
    <w:p w14:paraId="4C8DA558" w14:textId="77777777" w:rsidR="00136506" w:rsidRDefault="00136506" w:rsidP="00136506">
      <w:pPr>
        <w:jc w:val="center"/>
        <w:rPr>
          <w:rFonts w:ascii="Arial" w:hAnsi="Arial" w:cs="Arial"/>
          <w:b/>
          <w:bCs/>
        </w:rPr>
      </w:pPr>
    </w:p>
    <w:p w14:paraId="710CFA48" w14:textId="77777777" w:rsidR="00136506" w:rsidRDefault="00136506" w:rsidP="00136506">
      <w:pPr>
        <w:rPr>
          <w:rFonts w:ascii="Arial" w:hAnsi="Arial" w:cs="Arial"/>
          <w:sz w:val="22"/>
        </w:rPr>
      </w:pPr>
      <w:r>
        <w:rPr>
          <w:rFonts w:ascii="Arial" w:hAnsi="Arial" w:cs="Arial"/>
          <w:sz w:val="22"/>
        </w:rPr>
        <w:t xml:space="preserve">Students not accepted by the school and students who cancel the contract by notifying the school within three business days are entitled to a full refund of all tuition and fees paid.  If any students withdraw after three business days, but before commencement of classes, are entitled to a full refund of all tuition and fees paid including the registration fee </w:t>
      </w:r>
      <w:proofErr w:type="gramStart"/>
      <w:r>
        <w:rPr>
          <w:rFonts w:ascii="Arial" w:hAnsi="Arial" w:cs="Arial"/>
          <w:sz w:val="22"/>
        </w:rPr>
        <w:t>in excess of</w:t>
      </w:r>
      <w:proofErr w:type="gramEnd"/>
      <w:r>
        <w:rPr>
          <w:rFonts w:ascii="Arial" w:hAnsi="Arial" w:cs="Arial"/>
          <w:sz w:val="22"/>
        </w:rPr>
        <w:t xml:space="preserve"> $10.</w:t>
      </w:r>
    </w:p>
    <w:p w14:paraId="19EA89C7" w14:textId="77777777" w:rsidR="00136506" w:rsidRDefault="00136506" w:rsidP="00136506">
      <w:pPr>
        <w:rPr>
          <w:rFonts w:ascii="Arial" w:hAnsi="Arial" w:cs="Arial"/>
          <w:sz w:val="22"/>
        </w:rPr>
      </w:pPr>
    </w:p>
    <w:p w14:paraId="55B4673E" w14:textId="77777777" w:rsidR="00136506" w:rsidRDefault="00136506" w:rsidP="00136506">
      <w:pPr>
        <w:rPr>
          <w:rFonts w:ascii="Arial" w:hAnsi="Arial" w:cs="Arial"/>
          <w:sz w:val="22"/>
        </w:rPr>
      </w:pPr>
      <w:r>
        <w:rPr>
          <w:rFonts w:ascii="Arial" w:hAnsi="Arial" w:cs="Arial"/>
          <w:sz w:val="22"/>
        </w:rPr>
        <w:t>In the case of students withdrawing after commencement of classes, the school will retain a cancellation fee plus a percentage of tuition and fees, which is based on the percentage of contact hours attended, as described in the table below.  The refund is based on the last date of recorded attendance.</w:t>
      </w:r>
    </w:p>
    <w:p w14:paraId="04E98819" w14:textId="77777777" w:rsidR="00136506" w:rsidRDefault="00136506" w:rsidP="00136506">
      <w:pPr>
        <w:tabs>
          <w:tab w:val="left" w:pos="-720"/>
        </w:tabs>
        <w:suppressAutoHyphens/>
        <w:jc w:val="both"/>
        <w:rPr>
          <w:rFonts w:ascii="Arial" w:hAnsi="Arial" w:cs="Arial"/>
          <w:spacing w:val="-3"/>
        </w:rPr>
      </w:pPr>
    </w:p>
    <w:p w14:paraId="0E16E101" w14:textId="77777777" w:rsidR="00136506" w:rsidRDefault="00136506" w:rsidP="00136506">
      <w:pPr>
        <w:pStyle w:val="Heading1"/>
        <w:rPr>
          <w:rFonts w:ascii="Arial" w:hAnsi="Arial" w:cs="Arial"/>
          <w:b w:val="0"/>
          <w:sz w:val="20"/>
        </w:rPr>
      </w:pPr>
      <w:r>
        <w:rPr>
          <w:rFonts w:ascii="Arial" w:hAnsi="Arial" w:cs="Arial"/>
          <w:b w:val="0"/>
          <w:sz w:val="20"/>
        </w:rPr>
        <w:t xml:space="preserve">REFUND TABLE FOR </w:t>
      </w:r>
      <w:proofErr w:type="gramStart"/>
      <w:r>
        <w:rPr>
          <w:rFonts w:ascii="Arial" w:hAnsi="Arial" w:cs="Arial"/>
          <w:b w:val="0"/>
          <w:sz w:val="20"/>
        </w:rPr>
        <w:t>VETERAN  STUDENT</w:t>
      </w:r>
      <w:proofErr w:type="gramEnd"/>
      <w:r>
        <w:rPr>
          <w:rFonts w:ascii="Arial" w:hAnsi="Arial" w:cs="Arial"/>
          <w:b w:val="0"/>
          <w:sz w:val="20"/>
        </w:rPr>
        <w:t>(S)</w:t>
      </w:r>
    </w:p>
    <w:p w14:paraId="1EC2A680" w14:textId="77777777" w:rsidR="00136506" w:rsidRDefault="00136506" w:rsidP="00136506">
      <w:pPr>
        <w:tabs>
          <w:tab w:val="left" w:pos="-720"/>
        </w:tabs>
        <w:suppressAutoHyphens/>
        <w:jc w:val="center"/>
        <w:rPr>
          <w:rFonts w:ascii="Arial" w:hAnsi="Arial" w:cs="Arial"/>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628"/>
      </w:tblGrid>
      <w:tr w:rsidR="00136506" w14:paraId="0E54A02E" w14:textId="77777777" w:rsidTr="00EC721A">
        <w:tc>
          <w:tcPr>
            <w:tcW w:w="5580" w:type="dxa"/>
            <w:shd w:val="pct5" w:color="auto" w:fill="FFFFFF"/>
          </w:tcPr>
          <w:p w14:paraId="2C7A4CC0" w14:textId="77777777" w:rsidR="00136506" w:rsidRDefault="00136506" w:rsidP="00EC721A">
            <w:pPr>
              <w:pStyle w:val="Heading4"/>
              <w:spacing w:after="40"/>
              <w:rPr>
                <w:rFonts w:ascii="Arial" w:hAnsi="Arial" w:cs="Arial"/>
                <w:b w:val="0"/>
                <w:bCs w:val="0"/>
              </w:rPr>
            </w:pPr>
            <w:r>
              <w:rPr>
                <w:rFonts w:ascii="Arial" w:hAnsi="Arial" w:cs="Arial"/>
                <w:b w:val="0"/>
                <w:bCs w:val="0"/>
              </w:rPr>
              <w:t>Student entitled upon withdrawal/termination</w:t>
            </w:r>
          </w:p>
        </w:tc>
        <w:tc>
          <w:tcPr>
            <w:tcW w:w="2628" w:type="dxa"/>
            <w:shd w:val="pct5" w:color="auto" w:fill="FFFFFF"/>
          </w:tcPr>
          <w:p w14:paraId="6ADF29D4" w14:textId="77777777" w:rsidR="00136506" w:rsidRDefault="00136506" w:rsidP="00EC721A">
            <w:pPr>
              <w:pStyle w:val="Heading4"/>
              <w:spacing w:after="40"/>
              <w:rPr>
                <w:rFonts w:ascii="Arial" w:hAnsi="Arial" w:cs="Arial"/>
                <w:b w:val="0"/>
                <w:bCs w:val="0"/>
              </w:rPr>
            </w:pPr>
            <w:r>
              <w:rPr>
                <w:rFonts w:ascii="Arial" w:hAnsi="Arial" w:cs="Arial"/>
                <w:b w:val="0"/>
                <w:bCs w:val="0"/>
              </w:rPr>
              <w:t>Refund</w:t>
            </w:r>
          </w:p>
        </w:tc>
      </w:tr>
      <w:tr w:rsidR="00136506" w14:paraId="634CBD69" w14:textId="77777777" w:rsidTr="00EC721A">
        <w:tc>
          <w:tcPr>
            <w:tcW w:w="5580" w:type="dxa"/>
          </w:tcPr>
          <w:p w14:paraId="5F91C96B"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10% of program completed</w:t>
            </w:r>
          </w:p>
        </w:tc>
        <w:tc>
          <w:tcPr>
            <w:tcW w:w="2628" w:type="dxa"/>
          </w:tcPr>
          <w:p w14:paraId="76E8FD5D"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90% Refunded</w:t>
            </w:r>
          </w:p>
        </w:tc>
      </w:tr>
      <w:tr w:rsidR="00136506" w14:paraId="354D3FD1" w14:textId="77777777" w:rsidTr="00EC721A">
        <w:tc>
          <w:tcPr>
            <w:tcW w:w="5580" w:type="dxa"/>
          </w:tcPr>
          <w:p w14:paraId="120B6341"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20% of program completed</w:t>
            </w:r>
          </w:p>
        </w:tc>
        <w:tc>
          <w:tcPr>
            <w:tcW w:w="2628" w:type="dxa"/>
          </w:tcPr>
          <w:p w14:paraId="59EB5CA0"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80% Refunded</w:t>
            </w:r>
          </w:p>
        </w:tc>
      </w:tr>
      <w:tr w:rsidR="00136506" w14:paraId="00A4D319" w14:textId="77777777" w:rsidTr="00EC721A">
        <w:tc>
          <w:tcPr>
            <w:tcW w:w="5580" w:type="dxa"/>
          </w:tcPr>
          <w:p w14:paraId="6F95F8A9"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30% of program completed</w:t>
            </w:r>
          </w:p>
        </w:tc>
        <w:tc>
          <w:tcPr>
            <w:tcW w:w="2628" w:type="dxa"/>
          </w:tcPr>
          <w:p w14:paraId="67714D06"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70% Refunded</w:t>
            </w:r>
          </w:p>
        </w:tc>
      </w:tr>
      <w:tr w:rsidR="00136506" w14:paraId="40CCD2BA" w14:textId="77777777" w:rsidTr="00EC721A">
        <w:tc>
          <w:tcPr>
            <w:tcW w:w="5580" w:type="dxa"/>
          </w:tcPr>
          <w:p w14:paraId="4E43197B"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40% of program completed</w:t>
            </w:r>
          </w:p>
        </w:tc>
        <w:tc>
          <w:tcPr>
            <w:tcW w:w="2628" w:type="dxa"/>
          </w:tcPr>
          <w:p w14:paraId="7F3574BF"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60% Refunded</w:t>
            </w:r>
          </w:p>
        </w:tc>
      </w:tr>
      <w:tr w:rsidR="00136506" w14:paraId="64EDB866" w14:textId="77777777" w:rsidTr="00EC721A">
        <w:tc>
          <w:tcPr>
            <w:tcW w:w="5580" w:type="dxa"/>
          </w:tcPr>
          <w:p w14:paraId="0CBCEF7B"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50% of program completed</w:t>
            </w:r>
          </w:p>
        </w:tc>
        <w:tc>
          <w:tcPr>
            <w:tcW w:w="2628" w:type="dxa"/>
          </w:tcPr>
          <w:p w14:paraId="473C0738"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50% Refunded</w:t>
            </w:r>
          </w:p>
        </w:tc>
      </w:tr>
      <w:tr w:rsidR="00136506" w14:paraId="36F5B419" w14:textId="77777777" w:rsidTr="00EC721A">
        <w:tc>
          <w:tcPr>
            <w:tcW w:w="5580" w:type="dxa"/>
          </w:tcPr>
          <w:p w14:paraId="0EC7FEB8"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60% of program completed</w:t>
            </w:r>
          </w:p>
        </w:tc>
        <w:tc>
          <w:tcPr>
            <w:tcW w:w="2628" w:type="dxa"/>
          </w:tcPr>
          <w:p w14:paraId="29838E45"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40% Refunded</w:t>
            </w:r>
          </w:p>
        </w:tc>
      </w:tr>
      <w:tr w:rsidR="00136506" w14:paraId="01C4BB3E" w14:textId="77777777" w:rsidTr="00EC721A">
        <w:tc>
          <w:tcPr>
            <w:tcW w:w="5580" w:type="dxa"/>
          </w:tcPr>
          <w:p w14:paraId="0B0B046B"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70% of program completed</w:t>
            </w:r>
          </w:p>
        </w:tc>
        <w:tc>
          <w:tcPr>
            <w:tcW w:w="2628" w:type="dxa"/>
          </w:tcPr>
          <w:p w14:paraId="40B52E79"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30% Refunded</w:t>
            </w:r>
          </w:p>
        </w:tc>
      </w:tr>
      <w:tr w:rsidR="00136506" w14:paraId="449FA523" w14:textId="77777777" w:rsidTr="00EC721A">
        <w:tc>
          <w:tcPr>
            <w:tcW w:w="5580" w:type="dxa"/>
          </w:tcPr>
          <w:p w14:paraId="734FE07C"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80% of program completed</w:t>
            </w:r>
          </w:p>
        </w:tc>
        <w:tc>
          <w:tcPr>
            <w:tcW w:w="2628" w:type="dxa"/>
          </w:tcPr>
          <w:p w14:paraId="5A63E045"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20% Refunded</w:t>
            </w:r>
          </w:p>
        </w:tc>
      </w:tr>
      <w:tr w:rsidR="00136506" w14:paraId="2034E6E1" w14:textId="77777777" w:rsidTr="00EC721A">
        <w:tc>
          <w:tcPr>
            <w:tcW w:w="5580" w:type="dxa"/>
          </w:tcPr>
          <w:p w14:paraId="3B8F0309"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90% of program completed</w:t>
            </w:r>
          </w:p>
        </w:tc>
        <w:tc>
          <w:tcPr>
            <w:tcW w:w="2628" w:type="dxa"/>
          </w:tcPr>
          <w:p w14:paraId="78744982" w14:textId="77777777" w:rsidR="00136506" w:rsidRDefault="00136506" w:rsidP="00EC721A">
            <w:pPr>
              <w:suppressAutoHyphens/>
              <w:spacing w:before="120" w:after="40"/>
              <w:jc w:val="center"/>
              <w:rPr>
                <w:rFonts w:ascii="Arial" w:hAnsi="Arial" w:cs="Arial"/>
                <w:spacing w:val="-3"/>
              </w:rPr>
            </w:pPr>
            <w:r>
              <w:rPr>
                <w:rFonts w:ascii="Arial" w:hAnsi="Arial" w:cs="Arial"/>
                <w:spacing w:val="-3"/>
              </w:rPr>
              <w:t>10% Refunded</w:t>
            </w:r>
          </w:p>
        </w:tc>
      </w:tr>
    </w:tbl>
    <w:p w14:paraId="288A19E2" w14:textId="77777777" w:rsidR="00136506" w:rsidRDefault="00136506" w:rsidP="00136506">
      <w:pPr>
        <w:tabs>
          <w:tab w:val="left" w:pos="-720"/>
        </w:tabs>
        <w:suppressAutoHyphens/>
        <w:ind w:left="360"/>
        <w:jc w:val="both"/>
        <w:rPr>
          <w:rFonts w:ascii="Arial" w:hAnsi="Arial" w:cs="Arial"/>
          <w:spacing w:val="-3"/>
        </w:rPr>
      </w:pPr>
    </w:p>
    <w:p w14:paraId="550FCC44" w14:textId="77777777" w:rsidR="00136506" w:rsidRDefault="00136506" w:rsidP="00136506">
      <w:pPr>
        <w:tabs>
          <w:tab w:val="left" w:pos="-720"/>
        </w:tabs>
        <w:suppressAutoHyphens/>
        <w:ind w:left="360"/>
        <w:jc w:val="both"/>
        <w:rPr>
          <w:rFonts w:ascii="Arial" w:hAnsi="Arial" w:cs="Arial"/>
          <w:spacing w:val="-3"/>
        </w:rPr>
      </w:pPr>
    </w:p>
    <w:p w14:paraId="5A1C2C63" w14:textId="77777777" w:rsidR="00136506" w:rsidRDefault="00136506" w:rsidP="00136506">
      <w:pPr>
        <w:widowControl w:val="0"/>
        <w:numPr>
          <w:ilvl w:val="0"/>
          <w:numId w:val="16"/>
        </w:numPr>
        <w:tabs>
          <w:tab w:val="left" w:pos="-720"/>
        </w:tabs>
        <w:suppressAutoHyphens/>
        <w:jc w:val="both"/>
        <w:rPr>
          <w:rFonts w:ascii="Arial" w:hAnsi="Arial" w:cs="Arial"/>
          <w:spacing w:val="-3"/>
          <w:sz w:val="22"/>
        </w:rPr>
      </w:pPr>
      <w:r>
        <w:rPr>
          <w:rFonts w:ascii="Arial" w:hAnsi="Arial" w:cs="Arial"/>
          <w:spacing w:val="-3"/>
          <w:sz w:val="22"/>
        </w:rPr>
        <w:t>The student may cancel this contract at any time prior to close of the third business day after signing the enrollment agreement.</w:t>
      </w:r>
    </w:p>
    <w:p w14:paraId="05DFAA16" w14:textId="77777777" w:rsidR="00136506" w:rsidRDefault="00136506" w:rsidP="00136506">
      <w:pPr>
        <w:widowControl w:val="0"/>
        <w:numPr>
          <w:ilvl w:val="0"/>
          <w:numId w:val="16"/>
        </w:numPr>
        <w:tabs>
          <w:tab w:val="left" w:pos="-720"/>
        </w:tabs>
        <w:suppressAutoHyphens/>
        <w:jc w:val="both"/>
        <w:rPr>
          <w:rFonts w:ascii="Arial" w:hAnsi="Arial" w:cs="Arial"/>
          <w:spacing w:val="-3"/>
          <w:sz w:val="22"/>
        </w:rPr>
      </w:pPr>
      <w:r>
        <w:rPr>
          <w:rFonts w:ascii="Arial" w:hAnsi="Arial" w:cs="Arial"/>
          <w:spacing w:val="-3"/>
          <w:sz w:val="22"/>
        </w:rPr>
        <w:t>The official date of termination for refund purposes is the last date of recorded attendance.  All refunds will be made within 30 days from the date of termination.</w:t>
      </w:r>
    </w:p>
    <w:p w14:paraId="708CB27B" w14:textId="77777777" w:rsidR="00136506" w:rsidRDefault="00136506" w:rsidP="00136506">
      <w:pPr>
        <w:widowControl w:val="0"/>
        <w:numPr>
          <w:ilvl w:val="0"/>
          <w:numId w:val="16"/>
        </w:numPr>
        <w:tabs>
          <w:tab w:val="left" w:pos="-720"/>
        </w:tabs>
        <w:suppressAutoHyphens/>
        <w:jc w:val="both"/>
        <w:rPr>
          <w:rFonts w:ascii="Arial" w:hAnsi="Arial" w:cs="Arial"/>
          <w:spacing w:val="-3"/>
          <w:sz w:val="22"/>
        </w:rPr>
      </w:pPr>
      <w:r>
        <w:rPr>
          <w:rFonts w:ascii="Arial" w:hAnsi="Arial" w:cs="Arial"/>
          <w:spacing w:val="-3"/>
          <w:sz w:val="22"/>
        </w:rPr>
        <w:t xml:space="preserve">The student will receive a full refund of tuition and fees paid if the school discontinues a course/program within </w:t>
      </w:r>
      <w:proofErr w:type="gramStart"/>
      <w:r>
        <w:rPr>
          <w:rFonts w:ascii="Arial" w:hAnsi="Arial" w:cs="Arial"/>
          <w:spacing w:val="-3"/>
          <w:sz w:val="22"/>
        </w:rPr>
        <w:t>a period of time</w:t>
      </w:r>
      <w:proofErr w:type="gramEnd"/>
      <w:r>
        <w:rPr>
          <w:rFonts w:ascii="Arial" w:hAnsi="Arial" w:cs="Arial"/>
          <w:spacing w:val="-3"/>
          <w:sz w:val="22"/>
        </w:rPr>
        <w:t xml:space="preserve"> a student could have reasonable completed it, except that this provision shall not apply in the event the school ceases operation.</w:t>
      </w:r>
    </w:p>
    <w:p w14:paraId="60A80421" w14:textId="77777777" w:rsidR="00136506" w:rsidRDefault="00136506" w:rsidP="00136506">
      <w:pPr>
        <w:widowControl w:val="0"/>
        <w:numPr>
          <w:ilvl w:val="0"/>
          <w:numId w:val="16"/>
        </w:numPr>
        <w:tabs>
          <w:tab w:val="left" w:pos="-720"/>
        </w:tabs>
        <w:suppressAutoHyphens/>
        <w:jc w:val="both"/>
        <w:rPr>
          <w:rFonts w:ascii="Arial" w:hAnsi="Arial" w:cs="Arial"/>
          <w:spacing w:val="-3"/>
          <w:sz w:val="22"/>
        </w:rPr>
      </w:pPr>
      <w:r>
        <w:rPr>
          <w:rFonts w:ascii="Arial" w:hAnsi="Arial" w:cs="Arial"/>
          <w:spacing w:val="-3"/>
          <w:sz w:val="22"/>
        </w:rPr>
        <w:t>Complaints, which cannot be resolved by direct negotiation between the student and the school, may be filed with the Division of Private Occupational Schools of the Colorado Department of Higher Education.  The Division shall not consider any claim that is filed more than two years after the date the student discontinues his/her training at the school.</w:t>
      </w:r>
    </w:p>
    <w:p w14:paraId="28B3521D" w14:textId="77777777" w:rsidR="00136506" w:rsidRDefault="00136506" w:rsidP="00136506">
      <w:pPr>
        <w:tabs>
          <w:tab w:val="left" w:pos="-720"/>
        </w:tabs>
        <w:suppressAutoHyphens/>
        <w:jc w:val="both"/>
        <w:rPr>
          <w:rFonts w:ascii="Arial" w:hAnsi="Arial" w:cs="Arial"/>
          <w:spacing w:val="-3"/>
          <w:sz w:val="22"/>
        </w:rPr>
      </w:pPr>
    </w:p>
    <w:p w14:paraId="0261DA23" w14:textId="77777777" w:rsidR="00136506" w:rsidRDefault="00136506" w:rsidP="00136506">
      <w:pPr>
        <w:tabs>
          <w:tab w:val="left" w:pos="-720"/>
        </w:tabs>
        <w:suppressAutoHyphens/>
        <w:jc w:val="both"/>
        <w:rPr>
          <w:rFonts w:ascii="Arial" w:hAnsi="Arial" w:cs="Arial"/>
          <w:spacing w:val="-3"/>
          <w:sz w:val="22"/>
        </w:rPr>
      </w:pPr>
    </w:p>
    <w:p w14:paraId="7EFA1BA5" w14:textId="77777777" w:rsidR="00136506" w:rsidRDefault="00136506" w:rsidP="00136506">
      <w:pPr>
        <w:autoSpaceDE w:val="0"/>
        <w:autoSpaceDN w:val="0"/>
        <w:adjustRightInd w:val="0"/>
        <w:rPr>
          <w:rFonts w:ascii="TimesNewRoman,Bold" w:hAnsi="TimesNewRoman,Bold" w:cs="TimesNewRoman,Bold"/>
          <w:b/>
          <w:bCs/>
          <w:sz w:val="16"/>
          <w:szCs w:val="16"/>
        </w:rPr>
      </w:pPr>
    </w:p>
    <w:p w14:paraId="5C038C37" w14:textId="77777777" w:rsidR="00136506" w:rsidRDefault="00136506" w:rsidP="00136506">
      <w:pPr>
        <w:autoSpaceDE w:val="0"/>
        <w:autoSpaceDN w:val="0"/>
        <w:adjustRightInd w:val="0"/>
        <w:rPr>
          <w:rFonts w:ascii="TimesNewRoman,Bold" w:hAnsi="TimesNewRoman,Bold" w:cs="TimesNewRoman,Bold"/>
          <w:b/>
          <w:bCs/>
          <w:sz w:val="16"/>
          <w:szCs w:val="16"/>
        </w:rPr>
      </w:pPr>
    </w:p>
    <w:p w14:paraId="7F619E2D" w14:textId="77777777" w:rsidR="00136506" w:rsidRDefault="00136506" w:rsidP="007E0155">
      <w:pPr>
        <w:jc w:val="center"/>
        <w:rPr>
          <w:rFonts w:ascii="Castellar" w:hAnsi="Castellar"/>
          <w:b/>
          <w:sz w:val="40"/>
          <w:szCs w:val="40"/>
        </w:rPr>
      </w:pPr>
    </w:p>
    <w:p w14:paraId="3BDB6D75" w14:textId="77777777" w:rsidR="007E0155" w:rsidRPr="00446D33" w:rsidRDefault="007E0155" w:rsidP="007E0155">
      <w:pPr>
        <w:jc w:val="center"/>
        <w:rPr>
          <w:rFonts w:ascii="Stencil" w:hAnsi="Stencil"/>
          <w:sz w:val="48"/>
          <w:szCs w:val="48"/>
        </w:rPr>
      </w:pPr>
      <w:r w:rsidRPr="00446D33">
        <w:rPr>
          <w:rFonts w:ascii="Stencil" w:hAnsi="Stencil"/>
          <w:sz w:val="48"/>
          <w:szCs w:val="48"/>
        </w:rPr>
        <w:t>Paragon Culinary School</w:t>
      </w:r>
    </w:p>
    <w:p w14:paraId="6C02F8B8" w14:textId="77777777" w:rsidR="007E0155" w:rsidRPr="007E0155" w:rsidRDefault="0049694C" w:rsidP="007E0155">
      <w:pPr>
        <w:jc w:val="center"/>
        <w:rPr>
          <w:rFonts w:ascii="Imprint MT Shadow" w:hAnsi="Imprint MT Shadow"/>
        </w:rPr>
      </w:pPr>
      <w:r>
        <w:rPr>
          <w:rFonts w:ascii="Arial Narrow" w:hAnsi="Arial Narrow"/>
        </w:rPr>
        <w:t>4595 Hilton Pkwy, Suite 202</w:t>
      </w:r>
      <w:r w:rsidR="00415E47">
        <w:rPr>
          <w:rFonts w:ascii="Arial Narrow" w:hAnsi="Arial Narrow"/>
        </w:rPr>
        <w:t>,</w:t>
      </w:r>
      <w:r w:rsidR="007E0155" w:rsidRPr="007E0155">
        <w:rPr>
          <w:rFonts w:ascii="Arial Narrow" w:hAnsi="Arial Narrow"/>
        </w:rPr>
        <w:t xml:space="preserve"> Colorado Springs, CO 80907</w:t>
      </w:r>
    </w:p>
    <w:p w14:paraId="490C952B" w14:textId="77777777" w:rsidR="007E0155" w:rsidRDefault="0049694C" w:rsidP="007E0155">
      <w:pPr>
        <w:jc w:val="center"/>
        <w:rPr>
          <w:b/>
          <w:sz w:val="28"/>
          <w:szCs w:val="28"/>
        </w:rPr>
      </w:pPr>
      <w:r>
        <w:rPr>
          <w:b/>
          <w:sz w:val="28"/>
          <w:szCs w:val="28"/>
        </w:rPr>
        <w:t>719-578-5741</w:t>
      </w:r>
    </w:p>
    <w:p w14:paraId="02C362E0" w14:textId="77777777" w:rsidR="0049694C" w:rsidRDefault="0049694C" w:rsidP="007E0155">
      <w:pPr>
        <w:jc w:val="center"/>
        <w:rPr>
          <w:b/>
          <w:sz w:val="28"/>
          <w:szCs w:val="28"/>
        </w:rPr>
      </w:pPr>
    </w:p>
    <w:p w14:paraId="1CB4CD18" w14:textId="77777777" w:rsidR="007E0155" w:rsidRPr="00C3703A" w:rsidRDefault="007E0155" w:rsidP="007E0155">
      <w:pPr>
        <w:jc w:val="center"/>
        <w:rPr>
          <w:rFonts w:ascii="Arial Narrow" w:hAnsi="Arial Narrow"/>
          <w:b/>
          <w:sz w:val="44"/>
          <w:szCs w:val="44"/>
        </w:rPr>
      </w:pPr>
      <w:r w:rsidRPr="00C3703A">
        <w:rPr>
          <w:rFonts w:ascii="Arial Narrow" w:hAnsi="Arial Narrow"/>
          <w:b/>
          <w:sz w:val="44"/>
          <w:szCs w:val="44"/>
        </w:rPr>
        <w:t xml:space="preserve">Student </w:t>
      </w:r>
      <w:r>
        <w:rPr>
          <w:rFonts w:ascii="Arial Narrow" w:hAnsi="Arial Narrow"/>
          <w:b/>
          <w:sz w:val="44"/>
          <w:szCs w:val="44"/>
        </w:rPr>
        <w:t>Info and Payment Sheet</w:t>
      </w:r>
    </w:p>
    <w:p w14:paraId="5F2CE185" w14:textId="77777777" w:rsidR="007E0155" w:rsidRPr="00113039" w:rsidRDefault="007E0155" w:rsidP="007E0155">
      <w:pPr>
        <w:jc w:val="center"/>
        <w:rPr>
          <w:b/>
          <w:sz w:val="16"/>
          <w:szCs w:val="16"/>
        </w:rPr>
      </w:pPr>
    </w:p>
    <w:p w14:paraId="57D486F4" w14:textId="77777777" w:rsidR="007E0155" w:rsidRPr="00D02971" w:rsidRDefault="007E0155" w:rsidP="007E0155">
      <w:pPr>
        <w:rPr>
          <w:sz w:val="16"/>
          <w:szCs w:val="16"/>
        </w:rPr>
      </w:pPr>
    </w:p>
    <w:p w14:paraId="0F4A1E1A" w14:textId="77777777" w:rsidR="007E0155" w:rsidRDefault="007E0155" w:rsidP="007E0155">
      <w:pPr>
        <w:jc w:val="right"/>
        <w:rPr>
          <w:sz w:val="28"/>
          <w:szCs w:val="28"/>
        </w:rPr>
      </w:pPr>
      <w:r>
        <w:rPr>
          <w:sz w:val="28"/>
          <w:szCs w:val="28"/>
        </w:rPr>
        <w:t>Date:_______________</w:t>
      </w:r>
    </w:p>
    <w:p w14:paraId="29718EA8" w14:textId="77777777" w:rsidR="007E0155" w:rsidRPr="00D02971" w:rsidRDefault="007E0155" w:rsidP="007E0155">
      <w:pPr>
        <w:rPr>
          <w:sz w:val="16"/>
          <w:szCs w:val="16"/>
        </w:rPr>
      </w:pPr>
    </w:p>
    <w:p w14:paraId="047A9A40" w14:textId="77777777" w:rsidR="007E0155" w:rsidRDefault="007E0155" w:rsidP="007E0155">
      <w:pPr>
        <w:rPr>
          <w:sz w:val="28"/>
          <w:szCs w:val="28"/>
        </w:rPr>
      </w:pPr>
      <w:r>
        <w:rPr>
          <w:sz w:val="28"/>
          <w:szCs w:val="28"/>
        </w:rPr>
        <w:t>Full Name:_____________________________________________________</w:t>
      </w:r>
    </w:p>
    <w:p w14:paraId="6E7C4D35" w14:textId="77777777" w:rsidR="007E0155" w:rsidRPr="007E0155" w:rsidRDefault="007E0155" w:rsidP="007E0155">
      <w:pPr>
        <w:rPr>
          <w:sz w:val="16"/>
          <w:szCs w:val="16"/>
        </w:rPr>
      </w:pPr>
    </w:p>
    <w:p w14:paraId="31AAE0CB" w14:textId="77777777" w:rsidR="007E0155" w:rsidRDefault="007E0155" w:rsidP="007E0155">
      <w:pPr>
        <w:rPr>
          <w:sz w:val="28"/>
          <w:szCs w:val="28"/>
        </w:rPr>
      </w:pPr>
      <w:r>
        <w:rPr>
          <w:sz w:val="28"/>
          <w:szCs w:val="28"/>
        </w:rPr>
        <w:t>SSN#:_________________________________________________________</w:t>
      </w:r>
    </w:p>
    <w:p w14:paraId="037E8D03" w14:textId="77777777" w:rsidR="007E0155" w:rsidRPr="007E0155" w:rsidRDefault="007E0155" w:rsidP="007E0155">
      <w:pPr>
        <w:rPr>
          <w:sz w:val="16"/>
          <w:szCs w:val="16"/>
        </w:rPr>
      </w:pPr>
    </w:p>
    <w:p w14:paraId="28F46796" w14:textId="77777777" w:rsidR="007E0155" w:rsidRDefault="007E0155" w:rsidP="007E0155">
      <w:pPr>
        <w:rPr>
          <w:sz w:val="28"/>
          <w:szCs w:val="28"/>
        </w:rPr>
      </w:pPr>
      <w:r>
        <w:rPr>
          <w:sz w:val="28"/>
          <w:szCs w:val="28"/>
        </w:rPr>
        <w:t>Date of Birth:___________________________________________________</w:t>
      </w:r>
    </w:p>
    <w:p w14:paraId="4336A183" w14:textId="77777777" w:rsidR="007E0155" w:rsidRPr="007E0155" w:rsidRDefault="007E0155" w:rsidP="007E0155">
      <w:pPr>
        <w:rPr>
          <w:sz w:val="16"/>
          <w:szCs w:val="16"/>
        </w:rPr>
      </w:pPr>
    </w:p>
    <w:p w14:paraId="21DEE506" w14:textId="77777777" w:rsidR="007E0155" w:rsidRDefault="007E0155" w:rsidP="007E0155">
      <w:pPr>
        <w:rPr>
          <w:sz w:val="28"/>
          <w:szCs w:val="28"/>
        </w:rPr>
      </w:pPr>
      <w:r>
        <w:rPr>
          <w:sz w:val="28"/>
          <w:szCs w:val="28"/>
        </w:rPr>
        <w:t>Driver’s License State &amp; Number:___________________________________</w:t>
      </w:r>
    </w:p>
    <w:p w14:paraId="7F04E720" w14:textId="77777777" w:rsidR="007E0155" w:rsidRPr="00D02971" w:rsidRDefault="007E0155" w:rsidP="007E0155">
      <w:pPr>
        <w:rPr>
          <w:sz w:val="16"/>
          <w:szCs w:val="16"/>
        </w:rPr>
      </w:pPr>
    </w:p>
    <w:p w14:paraId="7A23AF8E" w14:textId="77777777" w:rsidR="007E0155" w:rsidRDefault="007E0155" w:rsidP="007E0155">
      <w:pPr>
        <w:rPr>
          <w:sz w:val="28"/>
          <w:szCs w:val="28"/>
        </w:rPr>
      </w:pPr>
      <w:r>
        <w:rPr>
          <w:sz w:val="28"/>
          <w:szCs w:val="28"/>
        </w:rPr>
        <w:t>Current Best Phone Number:_________________________________________</w:t>
      </w:r>
    </w:p>
    <w:p w14:paraId="4612E162" w14:textId="77777777" w:rsidR="007E0155" w:rsidRPr="00D02971" w:rsidRDefault="007E0155" w:rsidP="007E0155">
      <w:pPr>
        <w:rPr>
          <w:sz w:val="16"/>
          <w:szCs w:val="16"/>
        </w:rPr>
      </w:pPr>
    </w:p>
    <w:p w14:paraId="5D5D3DBF" w14:textId="77777777" w:rsidR="007E0155" w:rsidRDefault="007E0155" w:rsidP="007E0155">
      <w:pPr>
        <w:rPr>
          <w:sz w:val="28"/>
          <w:szCs w:val="28"/>
        </w:rPr>
      </w:pPr>
      <w:r>
        <w:rPr>
          <w:sz w:val="28"/>
          <w:szCs w:val="28"/>
        </w:rPr>
        <w:t>Current Back-Up Phone Number:_____________________________________</w:t>
      </w:r>
    </w:p>
    <w:p w14:paraId="5D16BDB9" w14:textId="77777777" w:rsidR="007E0155" w:rsidRPr="00D02971" w:rsidRDefault="007E0155" w:rsidP="007E0155">
      <w:pPr>
        <w:rPr>
          <w:sz w:val="16"/>
          <w:szCs w:val="16"/>
        </w:rPr>
      </w:pPr>
    </w:p>
    <w:p w14:paraId="4C794D47" w14:textId="77777777" w:rsidR="007E0155" w:rsidRDefault="007E0155" w:rsidP="007E0155">
      <w:pPr>
        <w:rPr>
          <w:sz w:val="28"/>
          <w:szCs w:val="28"/>
        </w:rPr>
      </w:pPr>
      <w:r>
        <w:rPr>
          <w:sz w:val="28"/>
          <w:szCs w:val="28"/>
        </w:rPr>
        <w:t>Current E-Mail Address:____________________________________________</w:t>
      </w:r>
    </w:p>
    <w:p w14:paraId="64968C49" w14:textId="77777777" w:rsidR="007E0155" w:rsidRDefault="007E0155" w:rsidP="007E0155">
      <w:pPr>
        <w:rPr>
          <w:sz w:val="16"/>
          <w:szCs w:val="16"/>
        </w:rPr>
      </w:pPr>
    </w:p>
    <w:p w14:paraId="7E90B125" w14:textId="77777777" w:rsidR="000C47B3" w:rsidRDefault="000C47B3" w:rsidP="007E0155">
      <w:pPr>
        <w:rPr>
          <w:sz w:val="16"/>
          <w:szCs w:val="16"/>
        </w:rPr>
      </w:pPr>
      <w:r w:rsidRPr="000C47B3">
        <w:rPr>
          <w:sz w:val="28"/>
          <w:szCs w:val="28"/>
        </w:rPr>
        <w:t>List your Experience in the Culinary Field</w:t>
      </w:r>
      <w:r>
        <w:rPr>
          <w:sz w:val="16"/>
          <w:szCs w:val="16"/>
        </w:rPr>
        <w:t>:____________________________________________________</w:t>
      </w:r>
    </w:p>
    <w:p w14:paraId="0FE8D679" w14:textId="77777777" w:rsidR="000C47B3" w:rsidRPr="000C47B3" w:rsidRDefault="000C47B3" w:rsidP="007E0155">
      <w:pPr>
        <w:rPr>
          <w:sz w:val="20"/>
          <w:szCs w:val="20"/>
        </w:rPr>
      </w:pPr>
    </w:p>
    <w:p w14:paraId="7278A783" w14:textId="77777777" w:rsidR="000C47B3" w:rsidRDefault="000C47B3" w:rsidP="007E0155">
      <w:pPr>
        <w:rPr>
          <w:sz w:val="16"/>
          <w:szCs w:val="16"/>
        </w:rPr>
      </w:pPr>
      <w:r>
        <w:rPr>
          <w:sz w:val="16"/>
          <w:szCs w:val="16"/>
        </w:rPr>
        <w:t>________________________________________________________________________________________________________________</w:t>
      </w:r>
    </w:p>
    <w:p w14:paraId="19BF3857" w14:textId="77777777" w:rsidR="000C47B3" w:rsidRPr="000C47B3" w:rsidRDefault="000C47B3" w:rsidP="007E0155">
      <w:pPr>
        <w:rPr>
          <w:sz w:val="20"/>
          <w:szCs w:val="20"/>
        </w:rPr>
      </w:pPr>
    </w:p>
    <w:p w14:paraId="57E11CDF" w14:textId="77777777" w:rsidR="000C47B3" w:rsidRDefault="000C47B3" w:rsidP="007E0155">
      <w:pPr>
        <w:rPr>
          <w:sz w:val="16"/>
          <w:szCs w:val="16"/>
        </w:rPr>
      </w:pPr>
      <w:r>
        <w:rPr>
          <w:sz w:val="16"/>
          <w:szCs w:val="16"/>
        </w:rPr>
        <w:t>________________________________________________________________________________________________________________</w:t>
      </w:r>
    </w:p>
    <w:p w14:paraId="721D8AD9" w14:textId="77777777" w:rsidR="000C47B3" w:rsidRPr="000C47B3" w:rsidRDefault="000C47B3" w:rsidP="007E0155">
      <w:pPr>
        <w:rPr>
          <w:sz w:val="20"/>
          <w:szCs w:val="20"/>
        </w:rPr>
      </w:pPr>
    </w:p>
    <w:p w14:paraId="72649FFD" w14:textId="77777777" w:rsidR="000C47B3" w:rsidRDefault="000C47B3" w:rsidP="007E0155">
      <w:pPr>
        <w:rPr>
          <w:sz w:val="16"/>
          <w:szCs w:val="16"/>
        </w:rPr>
      </w:pPr>
      <w:r>
        <w:rPr>
          <w:sz w:val="16"/>
          <w:szCs w:val="16"/>
        </w:rPr>
        <w:t xml:space="preserve">________________________________________________________________________________________________________________ </w:t>
      </w:r>
    </w:p>
    <w:p w14:paraId="195AA22D" w14:textId="77777777" w:rsidR="000C47B3" w:rsidRPr="00D02971" w:rsidRDefault="000C47B3" w:rsidP="007E0155">
      <w:pPr>
        <w:rPr>
          <w:sz w:val="16"/>
          <w:szCs w:val="16"/>
        </w:rPr>
      </w:pPr>
    </w:p>
    <w:p w14:paraId="450C562A" w14:textId="77777777" w:rsidR="007E0155" w:rsidRDefault="0049694C" w:rsidP="007E0155">
      <w:pPr>
        <w:rPr>
          <w:sz w:val="28"/>
          <w:szCs w:val="28"/>
        </w:rPr>
      </w:pPr>
      <w:r>
        <w:rPr>
          <w:sz w:val="28"/>
          <w:szCs w:val="28"/>
        </w:rPr>
        <w:t>Your Planned</w:t>
      </w:r>
      <w:r w:rsidR="007E0155">
        <w:rPr>
          <w:sz w:val="28"/>
          <w:szCs w:val="28"/>
        </w:rPr>
        <w:t xml:space="preserve"> Class Schedule:________________________________________</w:t>
      </w:r>
    </w:p>
    <w:p w14:paraId="05525D7B" w14:textId="77777777" w:rsidR="007E0155" w:rsidRPr="00D02971" w:rsidRDefault="007E0155" w:rsidP="007E0155">
      <w:pPr>
        <w:rPr>
          <w:sz w:val="16"/>
          <w:szCs w:val="16"/>
        </w:rPr>
      </w:pPr>
    </w:p>
    <w:p w14:paraId="43D8F174" w14:textId="77777777" w:rsidR="007E0155" w:rsidRDefault="007E0155" w:rsidP="007E0155">
      <w:pPr>
        <w:rPr>
          <w:sz w:val="28"/>
          <w:szCs w:val="28"/>
        </w:rPr>
      </w:pPr>
      <w:r>
        <w:rPr>
          <w:sz w:val="28"/>
          <w:szCs w:val="28"/>
        </w:rPr>
        <w:t>Your Payment Plan?:</w:t>
      </w:r>
      <w:r w:rsidR="000C47B3">
        <w:rPr>
          <w:sz w:val="28"/>
          <w:szCs w:val="28"/>
        </w:rPr>
        <w:tab/>
        <w:t>______________________</w:t>
      </w:r>
      <w:r>
        <w:rPr>
          <w:sz w:val="28"/>
          <w:szCs w:val="28"/>
        </w:rPr>
        <w:t>____________</w:t>
      </w:r>
      <w:r w:rsidR="000C47B3">
        <w:rPr>
          <w:sz w:val="28"/>
          <w:szCs w:val="28"/>
        </w:rPr>
        <w:t>_________</w:t>
      </w:r>
    </w:p>
    <w:p w14:paraId="74B3CAB3" w14:textId="77777777" w:rsidR="007E0155" w:rsidRPr="00D02971" w:rsidRDefault="007E0155" w:rsidP="007E0155">
      <w:pPr>
        <w:rPr>
          <w:sz w:val="16"/>
          <w:szCs w:val="16"/>
        </w:rPr>
      </w:pPr>
    </w:p>
    <w:p w14:paraId="307433E2" w14:textId="77777777" w:rsidR="007E0155" w:rsidRDefault="007E0155" w:rsidP="007E0155">
      <w:pPr>
        <w:rPr>
          <w:sz w:val="12"/>
          <w:szCs w:val="12"/>
        </w:rPr>
      </w:pPr>
    </w:p>
    <w:p w14:paraId="74F72C81" w14:textId="77777777" w:rsidR="0049694C" w:rsidRPr="009831B6" w:rsidRDefault="0049694C" w:rsidP="007E0155">
      <w:pPr>
        <w:rPr>
          <w:sz w:val="12"/>
          <w:szCs w:val="12"/>
        </w:rPr>
      </w:pPr>
    </w:p>
    <w:p w14:paraId="49735509" w14:textId="77777777" w:rsidR="007E0155" w:rsidRDefault="007E0155" w:rsidP="007E0155">
      <w:pPr>
        <w:ind w:firstLine="720"/>
        <w:rPr>
          <w:sz w:val="28"/>
          <w:szCs w:val="28"/>
        </w:rPr>
      </w:pPr>
      <w:r>
        <w:rPr>
          <w:sz w:val="28"/>
          <w:szCs w:val="28"/>
        </w:rPr>
        <w:t>Thank you!</w:t>
      </w:r>
    </w:p>
    <w:p w14:paraId="689223FE" w14:textId="77777777" w:rsidR="0049694C" w:rsidRDefault="0049694C" w:rsidP="007E0155">
      <w:pPr>
        <w:ind w:firstLine="720"/>
        <w:rPr>
          <w:sz w:val="28"/>
          <w:szCs w:val="28"/>
        </w:rPr>
      </w:pPr>
    </w:p>
    <w:p w14:paraId="497BAC6D" w14:textId="77777777" w:rsidR="007E0155" w:rsidRDefault="007E0155" w:rsidP="007E0155">
      <w:pPr>
        <w:ind w:firstLine="720"/>
        <w:rPr>
          <w:rFonts w:ascii="Monotype Corsiva" w:hAnsi="Monotype Corsiv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331AD">
        <w:rPr>
          <w:rFonts w:ascii="Monotype Corsiva" w:hAnsi="Monotype Corsiva"/>
          <w:sz w:val="28"/>
          <w:szCs w:val="28"/>
        </w:rPr>
        <w:t>Chef/Dean Victor W. Matthews, Jr.</w:t>
      </w:r>
    </w:p>
    <w:p w14:paraId="2892B3AE" w14:textId="77777777" w:rsidR="007E0155" w:rsidRDefault="007E0155" w:rsidP="007E0155">
      <w:pPr>
        <w:jc w:val="both"/>
        <w:rPr>
          <w:rFonts w:ascii="Monotype Corsiva" w:hAnsi="Monotype Corsiva"/>
          <w:sz w:val="28"/>
          <w:szCs w:val="28"/>
        </w:rPr>
      </w:pPr>
    </w:p>
    <w:p w14:paraId="1F03EB23" w14:textId="77777777" w:rsidR="007E0155" w:rsidRPr="007E0155" w:rsidRDefault="007E0155" w:rsidP="007E0155">
      <w:pPr>
        <w:jc w:val="both"/>
        <w:rPr>
          <w:rFonts w:ascii="Arial Narrow" w:hAnsi="Arial Narrow"/>
        </w:rPr>
      </w:pPr>
      <w:r w:rsidRPr="007E0155">
        <w:rPr>
          <w:rFonts w:ascii="Arial Narrow" w:hAnsi="Arial Narrow"/>
        </w:rPr>
        <w:t>I certify that all the above is TRUE, and that I am legally in this country and able to attend this school.</w:t>
      </w:r>
    </w:p>
    <w:p w14:paraId="746057C8" w14:textId="77777777" w:rsidR="007E0155" w:rsidRDefault="007E0155" w:rsidP="007E0155">
      <w:pPr>
        <w:ind w:firstLine="720"/>
        <w:rPr>
          <w:rFonts w:ascii="Monotype Corsiva" w:hAnsi="Monotype Corsiva"/>
          <w:sz w:val="20"/>
          <w:szCs w:val="20"/>
        </w:rPr>
      </w:pPr>
    </w:p>
    <w:p w14:paraId="2F148B18" w14:textId="77777777" w:rsidR="0047319C" w:rsidRPr="00D02971" w:rsidRDefault="0047319C" w:rsidP="007E0155">
      <w:pPr>
        <w:ind w:firstLine="720"/>
        <w:rPr>
          <w:rFonts w:ascii="Monotype Corsiva" w:hAnsi="Monotype Corsiva"/>
          <w:sz w:val="20"/>
          <w:szCs w:val="20"/>
        </w:rPr>
      </w:pPr>
    </w:p>
    <w:p w14:paraId="4228DFE0" w14:textId="77777777" w:rsidR="0049694C" w:rsidRDefault="0049694C" w:rsidP="007E0155">
      <w:pPr>
        <w:ind w:firstLine="720"/>
        <w:rPr>
          <w:rFonts w:ascii="Monotype Corsiva" w:hAnsi="Monotype Corsiva"/>
          <w:sz w:val="28"/>
          <w:szCs w:val="28"/>
        </w:rPr>
      </w:pPr>
    </w:p>
    <w:p w14:paraId="35216B25" w14:textId="77777777" w:rsidR="007E0155" w:rsidRPr="002331AD" w:rsidRDefault="007E0155" w:rsidP="007E0155">
      <w:pPr>
        <w:ind w:firstLine="720"/>
        <w:rPr>
          <w:rFonts w:ascii="Monotype Corsiva" w:hAnsi="Monotype Corsiva"/>
          <w:sz w:val="28"/>
          <w:szCs w:val="28"/>
        </w:rPr>
      </w:pPr>
      <w:r>
        <w:rPr>
          <w:rFonts w:ascii="Monotype Corsiva" w:hAnsi="Monotype Corsiva"/>
          <w:sz w:val="28"/>
          <w:szCs w:val="28"/>
        </w:rPr>
        <w:t>Student Signature:__________________________________________</w:t>
      </w:r>
    </w:p>
    <w:p w14:paraId="5E182AF4" w14:textId="77777777" w:rsidR="00E10611" w:rsidRDefault="00E10611" w:rsidP="00E10611">
      <w:pPr>
        <w:pStyle w:val="PlainText"/>
        <w:jc w:val="center"/>
        <w:rPr>
          <w:rFonts w:ascii="Times New Roman" w:hAnsi="Times New Roman" w:cs="Times New Roman"/>
          <w:sz w:val="32"/>
          <w:szCs w:val="32"/>
        </w:rPr>
        <w:sectPr w:rsidR="00E10611" w:rsidSect="00C62D10">
          <w:pgSz w:w="12240" w:h="15840"/>
          <w:pgMar w:top="1440" w:right="1319" w:bottom="1440" w:left="1319" w:header="720" w:footer="720" w:gutter="0"/>
          <w:cols w:space="720"/>
          <w:docGrid w:linePitch="360"/>
        </w:sectPr>
      </w:pPr>
    </w:p>
    <w:p w14:paraId="6034BB8A" w14:textId="77777777" w:rsidR="00C42AE4" w:rsidRPr="00446D33" w:rsidRDefault="00C42AE4" w:rsidP="00C42AE4">
      <w:pPr>
        <w:pStyle w:val="PlainText"/>
        <w:tabs>
          <w:tab w:val="left" w:pos="1035"/>
          <w:tab w:val="center" w:pos="4680"/>
        </w:tabs>
        <w:jc w:val="center"/>
        <w:rPr>
          <w:rFonts w:ascii="Stencil" w:hAnsi="Stencil" w:cs="Times New Roman"/>
          <w:sz w:val="48"/>
          <w:szCs w:val="48"/>
        </w:rPr>
      </w:pPr>
      <w:r w:rsidRPr="00446D33">
        <w:rPr>
          <w:rFonts w:ascii="Stencil" w:hAnsi="Stencil" w:cs="Times New Roman"/>
          <w:sz w:val="48"/>
          <w:szCs w:val="48"/>
        </w:rPr>
        <w:lastRenderedPageBreak/>
        <w:t>Paragon Culinary School, Inc.</w:t>
      </w:r>
    </w:p>
    <w:p w14:paraId="620B825C" w14:textId="77777777" w:rsidR="00C42AE4" w:rsidRPr="00D65264" w:rsidRDefault="00C42AE4" w:rsidP="00C42AE4">
      <w:pPr>
        <w:pStyle w:val="PlainText"/>
        <w:jc w:val="center"/>
        <w:rPr>
          <w:rFonts w:ascii="Times New Roman" w:hAnsi="Times New Roman" w:cs="Times New Roman"/>
          <w:b/>
          <w:sz w:val="8"/>
          <w:szCs w:val="8"/>
        </w:rPr>
      </w:pPr>
    </w:p>
    <w:p w14:paraId="6E94EC78" w14:textId="77777777" w:rsidR="00C42AE4" w:rsidRDefault="00C42AE4" w:rsidP="00C42AE4">
      <w:pPr>
        <w:pStyle w:val="PlainText"/>
        <w:jc w:val="center"/>
        <w:rPr>
          <w:rFonts w:ascii="Times New Roman" w:hAnsi="Times New Roman" w:cs="Times New Roman"/>
          <w:b/>
          <w:sz w:val="28"/>
          <w:szCs w:val="28"/>
        </w:rPr>
      </w:pPr>
      <w:r>
        <w:rPr>
          <w:rFonts w:ascii="Times New Roman" w:hAnsi="Times New Roman" w:cs="Times New Roman"/>
          <w:b/>
          <w:sz w:val="28"/>
          <w:szCs w:val="28"/>
        </w:rPr>
        <w:t>WAIVER AND ASSUMPTION OF RISK</w:t>
      </w:r>
    </w:p>
    <w:p w14:paraId="6240AAC2" w14:textId="77777777" w:rsidR="00C42AE4" w:rsidRPr="00415E47" w:rsidRDefault="00C42AE4" w:rsidP="00C42AE4">
      <w:pPr>
        <w:pStyle w:val="PlainText"/>
        <w:rPr>
          <w:rFonts w:ascii="Times New Roman" w:hAnsi="Times New Roman" w:cs="Times New Roman"/>
          <w:sz w:val="16"/>
          <w:szCs w:val="16"/>
        </w:rPr>
      </w:pPr>
    </w:p>
    <w:p w14:paraId="65E3B55B" w14:textId="77777777" w:rsidR="00C42AE4" w:rsidRDefault="00C42AE4" w:rsidP="00C42AE4">
      <w:pPr>
        <w:pStyle w:val="PlainText"/>
        <w:rPr>
          <w:rFonts w:ascii="Times New Roman" w:hAnsi="Times New Roman" w:cs="Times New Roman"/>
          <w:sz w:val="24"/>
          <w:szCs w:val="24"/>
        </w:rPr>
      </w:pPr>
    </w:p>
    <w:p w14:paraId="6BB15EF0" w14:textId="77777777" w:rsidR="00C42AE4" w:rsidRDefault="00C42AE4" w:rsidP="00C42AE4">
      <w:pPr>
        <w:pStyle w:val="PlainText"/>
        <w:ind w:firstLine="288"/>
        <w:rPr>
          <w:rFonts w:ascii="Times New Roman" w:hAnsi="Times New Roman" w:cs="Times New Roman"/>
          <w:sz w:val="24"/>
          <w:szCs w:val="24"/>
        </w:rPr>
      </w:pPr>
      <w:r>
        <w:rPr>
          <w:rFonts w:ascii="Times New Roman" w:hAnsi="Times New Roman" w:cs="Times New Roman"/>
          <w:sz w:val="24"/>
          <w:szCs w:val="24"/>
        </w:rPr>
        <w:t>I, _________________________ , Student/Consumer, voluntarily sign this Waiver and Assumption of Risk in favor of the Owner, Paragon Culinary School, Inc. (and any and all investors, managers, officers, and employees including landlord [YWAM-SF] and all of their members and assignees) in consideration for the opportunity to use the Owner's facilities and/or the opportunity to receive instruction from the Owner or the Owner's employees, or assigns and/or to engage in the activities sponsored by the Owner, as follows:</w:t>
      </w:r>
    </w:p>
    <w:p w14:paraId="0E941932" w14:textId="77777777" w:rsidR="00C42AE4" w:rsidRPr="0005338E" w:rsidRDefault="00C42AE4" w:rsidP="00C42AE4">
      <w:pPr>
        <w:pStyle w:val="PlainText"/>
        <w:rPr>
          <w:rFonts w:ascii="Times New Roman" w:hAnsi="Times New Roman" w:cs="Times New Roman"/>
          <w:sz w:val="16"/>
          <w:szCs w:val="16"/>
        </w:rPr>
      </w:pPr>
    </w:p>
    <w:p w14:paraId="62975E51" w14:textId="77777777" w:rsidR="00C42AE4" w:rsidRDefault="00C42AE4" w:rsidP="00C42AE4">
      <w:pPr>
        <w:pStyle w:val="PlainTex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Public and Open Classes at </w:t>
      </w:r>
      <w:r w:rsidRPr="005D0A2B">
        <w:rPr>
          <w:rFonts w:ascii="Times New Roman" w:hAnsi="Times New Roman" w:cs="Times New Roman"/>
          <w:b/>
          <w:sz w:val="24"/>
          <w:szCs w:val="24"/>
        </w:rPr>
        <w:t>P</w:t>
      </w:r>
      <w:r>
        <w:rPr>
          <w:rFonts w:ascii="Times New Roman" w:hAnsi="Times New Roman" w:cs="Times New Roman"/>
          <w:b/>
          <w:sz w:val="24"/>
          <w:szCs w:val="24"/>
        </w:rPr>
        <w:t>aragon Culinary School</w:t>
      </w:r>
    </w:p>
    <w:p w14:paraId="640A2A62" w14:textId="77777777" w:rsidR="00C42AE4" w:rsidRDefault="00C42AE4" w:rsidP="00C42AE4">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 xml:space="preserve">Regular Part Time and Full Time Classes at </w:t>
      </w:r>
      <w:r w:rsidRPr="00CF4D0C">
        <w:rPr>
          <w:rFonts w:ascii="Times New Roman" w:hAnsi="Times New Roman" w:cs="Times New Roman"/>
          <w:b/>
          <w:sz w:val="24"/>
          <w:szCs w:val="24"/>
        </w:rPr>
        <w:t>P</w:t>
      </w:r>
      <w:r>
        <w:rPr>
          <w:rFonts w:ascii="Times New Roman" w:hAnsi="Times New Roman" w:cs="Times New Roman"/>
          <w:b/>
          <w:sz w:val="24"/>
          <w:szCs w:val="24"/>
        </w:rPr>
        <w:t>aragon Culinary School</w:t>
      </w:r>
    </w:p>
    <w:p w14:paraId="7508CD16" w14:textId="77777777" w:rsidR="00C42AE4" w:rsidRDefault="00C42AE4" w:rsidP="00C42AE4">
      <w:pPr>
        <w:pStyle w:val="PlainText"/>
        <w:ind w:left="1440"/>
        <w:rPr>
          <w:rFonts w:ascii="Times New Roman" w:hAnsi="Times New Roman" w:cs="Times New Roman"/>
          <w:b/>
          <w:sz w:val="24"/>
          <w:szCs w:val="24"/>
        </w:rPr>
      </w:pPr>
      <w:r>
        <w:rPr>
          <w:rFonts w:ascii="Times New Roman" w:hAnsi="Times New Roman" w:cs="Times New Roman"/>
          <w:b/>
          <w:sz w:val="24"/>
          <w:szCs w:val="24"/>
        </w:rPr>
        <w:t>T</w:t>
      </w:r>
      <w:r w:rsidRPr="002E49E5">
        <w:rPr>
          <w:rFonts w:ascii="Times New Roman" w:hAnsi="Times New Roman" w:cs="Times New Roman"/>
          <w:b/>
          <w:sz w:val="24"/>
          <w:szCs w:val="24"/>
        </w:rPr>
        <w:t>eam Building Session</w:t>
      </w:r>
      <w:r>
        <w:rPr>
          <w:rFonts w:ascii="Times New Roman" w:hAnsi="Times New Roman" w:cs="Times New Roman"/>
          <w:b/>
          <w:sz w:val="24"/>
          <w:szCs w:val="24"/>
        </w:rPr>
        <w:t xml:space="preserve">s and Other Events at </w:t>
      </w:r>
      <w:r w:rsidRPr="002E49E5">
        <w:rPr>
          <w:rFonts w:ascii="Times New Roman" w:hAnsi="Times New Roman" w:cs="Times New Roman"/>
          <w:b/>
          <w:sz w:val="24"/>
          <w:szCs w:val="24"/>
        </w:rPr>
        <w:t>Paragon Culinary School</w:t>
      </w:r>
    </w:p>
    <w:p w14:paraId="6DB0BCE0" w14:textId="77777777" w:rsidR="00C42AE4" w:rsidRPr="002E49E5" w:rsidRDefault="00C42AE4" w:rsidP="00C42AE4">
      <w:pPr>
        <w:pStyle w:val="PlainText"/>
        <w:ind w:left="720" w:firstLine="720"/>
        <w:rPr>
          <w:rFonts w:ascii="Times New Roman" w:hAnsi="Times New Roman" w:cs="Times New Roman"/>
          <w:b/>
          <w:sz w:val="24"/>
          <w:szCs w:val="24"/>
        </w:rPr>
      </w:pPr>
      <w:r>
        <w:rPr>
          <w:rFonts w:ascii="Times New Roman" w:hAnsi="Times New Roman" w:cs="Times New Roman"/>
          <w:b/>
          <w:sz w:val="24"/>
          <w:szCs w:val="24"/>
        </w:rPr>
        <w:t>Paragon Sponsored Field Trips and Off-Site Events</w:t>
      </w:r>
    </w:p>
    <w:p w14:paraId="304ACF31" w14:textId="77777777" w:rsidR="00C42AE4" w:rsidRPr="0005338E" w:rsidRDefault="00C42AE4" w:rsidP="00C42AE4">
      <w:pPr>
        <w:pStyle w:val="PlainText"/>
        <w:rPr>
          <w:rFonts w:ascii="Times New Roman" w:hAnsi="Times New Roman" w:cs="Times New Roman"/>
          <w:sz w:val="16"/>
          <w:szCs w:val="16"/>
        </w:rPr>
      </w:pPr>
    </w:p>
    <w:p w14:paraId="40FB6158" w14:textId="77777777" w:rsidR="00C42AE4" w:rsidRDefault="00C42AE4" w:rsidP="00C42AE4">
      <w:pPr>
        <w:pStyle w:val="PlainText"/>
        <w:ind w:firstLine="288"/>
        <w:rPr>
          <w:rFonts w:ascii="Times New Roman" w:hAnsi="Times New Roman" w:cs="Times New Roman"/>
          <w:sz w:val="24"/>
          <w:szCs w:val="24"/>
        </w:rPr>
      </w:pPr>
      <w:r>
        <w:rPr>
          <w:rFonts w:ascii="Times New Roman" w:hAnsi="Times New Roman" w:cs="Times New Roman"/>
          <w:sz w:val="24"/>
          <w:szCs w:val="24"/>
        </w:rPr>
        <w:t>I understand that there are certain risks and dangers associated with the activity and use of the</w:t>
      </w:r>
    </w:p>
    <w:p w14:paraId="06D23EF2"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facilities and that these risks have been explained to me.  Professional Cooking facilities and activities utilize knives, hot oil, and many dangerous devices and situations.  This danger includes the use of alcohol in some cases, which I agree to spit out as required by Colorado Law if I am under 21, or to consume in moderation with thoughtfulness and professional self-restraint and control if I am over 21.  I fully understand all of the dangers involved in all of these situations.  I understand that in the course of my involvement media may be involved and give my full and free consent to appear in any media including, online, pictures, video, etc.</w:t>
      </w:r>
    </w:p>
    <w:p w14:paraId="4AC57273" w14:textId="77777777" w:rsidR="00C42AE4" w:rsidRPr="00415E47" w:rsidRDefault="00C42AE4" w:rsidP="00C42AE4">
      <w:pPr>
        <w:pStyle w:val="PlainText"/>
        <w:rPr>
          <w:rFonts w:ascii="Times New Roman" w:hAnsi="Times New Roman" w:cs="Times New Roman"/>
          <w:sz w:val="16"/>
          <w:szCs w:val="16"/>
        </w:rPr>
      </w:pPr>
    </w:p>
    <w:p w14:paraId="13C489E2" w14:textId="77777777" w:rsidR="00C42AE4" w:rsidRDefault="00C42AE4" w:rsidP="00C42AE4">
      <w:pPr>
        <w:pStyle w:val="PlainText"/>
        <w:ind w:firstLine="288"/>
        <w:rPr>
          <w:rFonts w:ascii="Times New Roman" w:hAnsi="Times New Roman" w:cs="Times New Roman"/>
          <w:sz w:val="24"/>
          <w:szCs w:val="24"/>
        </w:rPr>
      </w:pPr>
      <w:r>
        <w:rPr>
          <w:rFonts w:ascii="Times New Roman" w:hAnsi="Times New Roman" w:cs="Times New Roman"/>
          <w:sz w:val="24"/>
          <w:szCs w:val="24"/>
        </w:rPr>
        <w:t>I fully assume the risks involved as acceptable to me and I agree to use my best judgment in</w:t>
      </w:r>
    </w:p>
    <w:p w14:paraId="75EA705A"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undertaking these activities and follow all safety instructions.</w:t>
      </w:r>
    </w:p>
    <w:p w14:paraId="3DE510F3" w14:textId="77777777" w:rsidR="00C42AE4" w:rsidRPr="00415E47" w:rsidRDefault="00C42AE4" w:rsidP="00C42AE4">
      <w:pPr>
        <w:pStyle w:val="PlainText"/>
        <w:rPr>
          <w:rFonts w:ascii="Times New Roman" w:hAnsi="Times New Roman" w:cs="Times New Roman"/>
          <w:sz w:val="16"/>
          <w:szCs w:val="16"/>
        </w:rPr>
      </w:pPr>
    </w:p>
    <w:p w14:paraId="17C8159E" w14:textId="77777777" w:rsidR="00C42AE4" w:rsidRDefault="00C42AE4" w:rsidP="00C42AE4">
      <w:pPr>
        <w:pStyle w:val="PlainText"/>
        <w:ind w:firstLine="288"/>
        <w:rPr>
          <w:rFonts w:ascii="Times New Roman" w:hAnsi="Times New Roman" w:cs="Times New Roman"/>
          <w:sz w:val="24"/>
          <w:szCs w:val="24"/>
        </w:rPr>
      </w:pPr>
      <w:r>
        <w:rPr>
          <w:rFonts w:ascii="Times New Roman" w:hAnsi="Times New Roman" w:cs="Times New Roman"/>
          <w:sz w:val="24"/>
          <w:szCs w:val="24"/>
        </w:rPr>
        <w:t xml:space="preserve">I waive and release the Owner (and all individual agents) from any claim for personal injury, property damage, or death that may arise from my use of the facilities or from my participation in any and all activities or instruction.  Also, in consideration of the fact that there are many underage and minor children in and around school facilities, I consent to a background check.  I understand that this will not be used or distributed in any way other than the safety of the school and that only offenses dangerous to children or the facilities will be considered relevant. </w:t>
      </w:r>
    </w:p>
    <w:p w14:paraId="71F211FB" w14:textId="77777777" w:rsidR="00C42AE4" w:rsidRPr="00D65264" w:rsidRDefault="00C42AE4" w:rsidP="00C42AE4">
      <w:pPr>
        <w:pStyle w:val="PlainText"/>
        <w:rPr>
          <w:rFonts w:ascii="Times New Roman" w:hAnsi="Times New Roman" w:cs="Times New Roman"/>
          <w:sz w:val="16"/>
          <w:szCs w:val="16"/>
        </w:rPr>
      </w:pPr>
    </w:p>
    <w:p w14:paraId="6EA8C43D" w14:textId="77777777" w:rsidR="00C42AE4" w:rsidRDefault="00C42AE4" w:rsidP="00C42AE4">
      <w:pPr>
        <w:pStyle w:val="PlainText"/>
        <w:ind w:firstLine="288"/>
        <w:rPr>
          <w:rFonts w:ascii="Times New Roman" w:hAnsi="Times New Roman" w:cs="Times New Roman"/>
          <w:sz w:val="24"/>
          <w:szCs w:val="24"/>
        </w:rPr>
      </w:pPr>
      <w:r>
        <w:rPr>
          <w:rFonts w:ascii="Times New Roman" w:hAnsi="Times New Roman" w:cs="Times New Roman"/>
          <w:sz w:val="24"/>
          <w:szCs w:val="24"/>
        </w:rPr>
        <w:t>I am a fully competent adult, and I assume these risks and requirements of my own free will.</w:t>
      </w:r>
    </w:p>
    <w:p w14:paraId="5B7D5451" w14:textId="77777777" w:rsidR="00C42AE4" w:rsidRPr="00D65264" w:rsidRDefault="00C42AE4" w:rsidP="00C42AE4">
      <w:pPr>
        <w:pStyle w:val="PlainText"/>
        <w:rPr>
          <w:rFonts w:ascii="Times New Roman" w:hAnsi="Times New Roman" w:cs="Times New Roman"/>
          <w:sz w:val="16"/>
          <w:szCs w:val="16"/>
        </w:rPr>
      </w:pPr>
    </w:p>
    <w:p w14:paraId="72188083" w14:textId="77777777" w:rsidR="00C42AE4" w:rsidRPr="00CA3B9E" w:rsidRDefault="00C42AE4" w:rsidP="00C42AE4">
      <w:pPr>
        <w:pStyle w:val="PlainText"/>
        <w:rPr>
          <w:rFonts w:ascii="Times New Roman" w:hAnsi="Times New Roman" w:cs="Times New Roman"/>
          <w:sz w:val="16"/>
          <w:szCs w:val="16"/>
        </w:rPr>
      </w:pPr>
    </w:p>
    <w:p w14:paraId="310720AB"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Dated: _________________________ , 20 ____</w:t>
      </w:r>
    </w:p>
    <w:p w14:paraId="797D1C5B" w14:textId="77777777" w:rsidR="00C42AE4" w:rsidRPr="00D07FF4" w:rsidRDefault="00C42AE4" w:rsidP="00C42AE4">
      <w:pPr>
        <w:pStyle w:val="PlainText"/>
        <w:rPr>
          <w:rFonts w:ascii="Times New Roman" w:hAnsi="Times New Roman" w:cs="Times New Roman"/>
          <w:sz w:val="22"/>
          <w:szCs w:val="22"/>
        </w:rPr>
      </w:pPr>
    </w:p>
    <w:p w14:paraId="4FB5BFE6"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                  ______________________________</w:t>
      </w:r>
    </w:p>
    <w:p w14:paraId="0A8FC9AD"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Signature of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Social Security Number</w:t>
      </w:r>
    </w:p>
    <w:p w14:paraId="4938B3A2" w14:textId="77777777" w:rsidR="00C42AE4" w:rsidRPr="00D07FF4" w:rsidRDefault="00C42AE4" w:rsidP="00C42AE4">
      <w:pPr>
        <w:pStyle w:val="PlainText"/>
        <w:rPr>
          <w:rFonts w:ascii="Times New Roman" w:hAnsi="Times New Roman" w:cs="Times New Roman"/>
          <w:sz w:val="22"/>
          <w:szCs w:val="22"/>
        </w:rPr>
      </w:pPr>
    </w:p>
    <w:p w14:paraId="1F503A20"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63D2A328"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Printed Name of Student</w:t>
      </w:r>
    </w:p>
    <w:p w14:paraId="22CA24F4" w14:textId="77777777" w:rsidR="00C42AE4" w:rsidRPr="00D07FF4" w:rsidRDefault="00C42AE4" w:rsidP="00C42AE4">
      <w:pPr>
        <w:pStyle w:val="PlainText"/>
        <w:rPr>
          <w:rFonts w:ascii="Times New Roman" w:hAnsi="Times New Roman" w:cs="Times New Roman"/>
          <w:sz w:val="22"/>
          <w:szCs w:val="22"/>
        </w:rPr>
      </w:pPr>
    </w:p>
    <w:p w14:paraId="3FF85BF0"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5EBE1FA" w14:textId="77777777" w:rsidR="00C42AE4" w:rsidRDefault="00C42AE4" w:rsidP="00C42AE4">
      <w:pPr>
        <w:pStyle w:val="PlainText"/>
        <w:rPr>
          <w:rFonts w:ascii="Times New Roman" w:hAnsi="Times New Roman" w:cs="Times New Roman"/>
          <w:sz w:val="24"/>
          <w:szCs w:val="24"/>
        </w:rPr>
      </w:pPr>
      <w:r>
        <w:rPr>
          <w:rFonts w:ascii="Times New Roman" w:hAnsi="Times New Roman" w:cs="Times New Roman"/>
          <w:sz w:val="24"/>
          <w:szCs w:val="24"/>
        </w:rPr>
        <w:t>Address of Student                                                                                   City and State</w:t>
      </w:r>
    </w:p>
    <w:p w14:paraId="3548FADA" w14:textId="77777777" w:rsidR="00C42AE4" w:rsidRDefault="00C42AE4" w:rsidP="00C42AE4">
      <w:pPr>
        <w:jc w:val="center"/>
        <w:rPr>
          <w:b/>
          <w:sz w:val="36"/>
          <w:szCs w:val="36"/>
          <w:u w:val="single"/>
        </w:rPr>
      </w:pPr>
      <w:r>
        <w:rPr>
          <w:b/>
          <w:sz w:val="36"/>
          <w:szCs w:val="36"/>
          <w:u w:val="single"/>
        </w:rPr>
        <w:lastRenderedPageBreak/>
        <w:t>Code of Conduct</w:t>
      </w:r>
    </w:p>
    <w:p w14:paraId="4BCC5E87" w14:textId="77777777" w:rsidR="00C42AE4" w:rsidRPr="005112DE" w:rsidRDefault="00C42AE4" w:rsidP="00C42AE4">
      <w:pPr>
        <w:jc w:val="center"/>
        <w:rPr>
          <w:i/>
        </w:rPr>
      </w:pPr>
      <w:r w:rsidRPr="005112DE">
        <w:rPr>
          <w:i/>
        </w:rPr>
        <w:t>(General Rules and Regulations)</w:t>
      </w:r>
    </w:p>
    <w:p w14:paraId="7A533901" w14:textId="77777777" w:rsidR="00C42AE4" w:rsidRDefault="00C42AE4" w:rsidP="00C42AE4"/>
    <w:p w14:paraId="65BEE501" w14:textId="77777777" w:rsidR="00C42AE4" w:rsidRPr="00BA5F98" w:rsidRDefault="00C42AE4" w:rsidP="00C42AE4">
      <w:pPr>
        <w:rPr>
          <w:sz w:val="22"/>
          <w:szCs w:val="22"/>
        </w:rPr>
      </w:pPr>
      <w:r w:rsidRPr="00BA5F98">
        <w:rPr>
          <w:sz w:val="22"/>
          <w:szCs w:val="22"/>
        </w:rPr>
        <w:t>--</w:t>
      </w:r>
      <w:smartTag w:uri="urn:schemas-microsoft-com:office:smarttags" w:element="place">
        <w:smartTag w:uri="urn:schemas-microsoft-com:office:smarttags" w:element="PlaceName">
          <w:r w:rsidRPr="00BA5F98">
            <w:rPr>
              <w:sz w:val="22"/>
              <w:szCs w:val="22"/>
            </w:rPr>
            <w:t>All</w:t>
          </w:r>
        </w:smartTag>
        <w:r w:rsidRPr="00BA5F98">
          <w:rPr>
            <w:sz w:val="22"/>
            <w:szCs w:val="22"/>
          </w:rPr>
          <w:t xml:space="preserve"> </w:t>
        </w:r>
        <w:smartTag w:uri="urn:schemas-microsoft-com:office:smarttags" w:element="PlaceType">
          <w:r w:rsidRPr="00BA5F98">
            <w:rPr>
              <w:sz w:val="22"/>
              <w:szCs w:val="22"/>
            </w:rPr>
            <w:t>City</w:t>
          </w:r>
        </w:smartTag>
      </w:smartTag>
      <w:r w:rsidRPr="00BA5F98">
        <w:rPr>
          <w:sz w:val="22"/>
          <w:szCs w:val="22"/>
        </w:rPr>
        <w:t xml:space="preserve">, County, State, and Federal Laws Apply to ALL within Paragon at ALL times.  This means no drugs, underage drinking, violence, </w:t>
      </w:r>
      <w:r>
        <w:rPr>
          <w:sz w:val="22"/>
          <w:szCs w:val="22"/>
        </w:rPr>
        <w:t xml:space="preserve">theft, </w:t>
      </w:r>
      <w:r w:rsidRPr="00BA5F98">
        <w:rPr>
          <w:sz w:val="22"/>
          <w:szCs w:val="22"/>
        </w:rPr>
        <w:t>abusive language, or other unprofessional or illegal activity.</w:t>
      </w:r>
    </w:p>
    <w:p w14:paraId="67644B20" w14:textId="77777777" w:rsidR="00C42AE4" w:rsidRPr="00BA5F98" w:rsidRDefault="00C42AE4" w:rsidP="00C42AE4">
      <w:pPr>
        <w:rPr>
          <w:sz w:val="16"/>
          <w:szCs w:val="16"/>
        </w:rPr>
      </w:pPr>
    </w:p>
    <w:p w14:paraId="0DA2FCD2" w14:textId="77777777" w:rsidR="00C42AE4" w:rsidRPr="00BA5F98" w:rsidRDefault="00C42AE4" w:rsidP="00C42AE4">
      <w:pPr>
        <w:rPr>
          <w:sz w:val="22"/>
          <w:szCs w:val="22"/>
        </w:rPr>
      </w:pPr>
      <w:r w:rsidRPr="00BA5F98">
        <w:rPr>
          <w:sz w:val="22"/>
          <w:szCs w:val="22"/>
        </w:rPr>
        <w:t>--Violations of another student’s personal rights, sexual harassment, abusive behavior, violation of laws, any violent acting out, or outright insubordination are activities which will get you expelled immediately.</w:t>
      </w:r>
    </w:p>
    <w:p w14:paraId="40C9B0DF" w14:textId="77777777" w:rsidR="00C42AE4" w:rsidRPr="00BA5F98" w:rsidRDefault="00C42AE4" w:rsidP="00C42AE4">
      <w:pPr>
        <w:rPr>
          <w:sz w:val="16"/>
          <w:szCs w:val="16"/>
        </w:rPr>
      </w:pPr>
    </w:p>
    <w:p w14:paraId="149337C7" w14:textId="77777777" w:rsidR="00C42AE4" w:rsidRPr="00BA5F98" w:rsidRDefault="00C42AE4" w:rsidP="00C42AE4">
      <w:pPr>
        <w:rPr>
          <w:sz w:val="22"/>
          <w:szCs w:val="22"/>
        </w:rPr>
      </w:pPr>
      <w:r w:rsidRPr="00BA5F98">
        <w:rPr>
          <w:sz w:val="22"/>
          <w:szCs w:val="22"/>
        </w:rPr>
        <w:t xml:space="preserve">--Academic Problems, </w:t>
      </w:r>
      <w:r>
        <w:rPr>
          <w:sz w:val="22"/>
          <w:szCs w:val="22"/>
        </w:rPr>
        <w:t xml:space="preserve">Poor Grades, or </w:t>
      </w:r>
      <w:r w:rsidRPr="00BA5F98">
        <w:rPr>
          <w:sz w:val="22"/>
          <w:szCs w:val="22"/>
        </w:rPr>
        <w:t>Personal Issues are NOT items which will get you expelled immediately.  We are here to help.  If you are having trouble, please approach an instructor or staff member.</w:t>
      </w:r>
    </w:p>
    <w:p w14:paraId="6ECF7BD2" w14:textId="77777777" w:rsidR="00C42AE4" w:rsidRPr="00BA5F98" w:rsidRDefault="00C42AE4" w:rsidP="00C42AE4">
      <w:pPr>
        <w:rPr>
          <w:sz w:val="16"/>
          <w:szCs w:val="16"/>
        </w:rPr>
      </w:pPr>
    </w:p>
    <w:p w14:paraId="28CE1FC7" w14:textId="77777777" w:rsidR="00C42AE4" w:rsidRPr="00BA5F98" w:rsidRDefault="00C42AE4" w:rsidP="00C42AE4">
      <w:pPr>
        <w:rPr>
          <w:sz w:val="22"/>
          <w:szCs w:val="22"/>
        </w:rPr>
      </w:pPr>
      <w:r w:rsidRPr="00BA5F98">
        <w:rPr>
          <w:sz w:val="22"/>
          <w:szCs w:val="22"/>
        </w:rPr>
        <w:t xml:space="preserve">--You are HIGHLY advised to cease the use of all </w:t>
      </w:r>
      <w:r>
        <w:rPr>
          <w:sz w:val="22"/>
          <w:szCs w:val="22"/>
        </w:rPr>
        <w:t xml:space="preserve">inebriating </w:t>
      </w:r>
      <w:r w:rsidRPr="00BA5F98">
        <w:rPr>
          <w:sz w:val="22"/>
          <w:szCs w:val="22"/>
        </w:rPr>
        <w:t>substances</w:t>
      </w:r>
      <w:r>
        <w:rPr>
          <w:sz w:val="22"/>
          <w:szCs w:val="22"/>
        </w:rPr>
        <w:t>,</w:t>
      </w:r>
      <w:r w:rsidRPr="00BA5F98">
        <w:rPr>
          <w:sz w:val="22"/>
          <w:szCs w:val="22"/>
        </w:rPr>
        <w:t xml:space="preserve"> even in your own free time.  If you are injured in the school, the very first thing that will happen at the hospital is a wide array drug and alcohol test.  If you have come to class with any substance including alcohol in your system your bill will not be covered by </w:t>
      </w:r>
      <w:r>
        <w:rPr>
          <w:sz w:val="22"/>
          <w:szCs w:val="22"/>
        </w:rPr>
        <w:t xml:space="preserve">your </w:t>
      </w:r>
      <w:r w:rsidRPr="00BA5F98">
        <w:rPr>
          <w:sz w:val="22"/>
          <w:szCs w:val="22"/>
        </w:rPr>
        <w:t>insurance.  This policy exists almost 100% across the board in the restaurant industry.  Once again, if you use drugs or alcohol before or during class and are discovered you will be expelled, AND/OR, if you are injured you will be forced to pay the medical bills</w:t>
      </w:r>
      <w:r>
        <w:rPr>
          <w:sz w:val="22"/>
          <w:szCs w:val="22"/>
        </w:rPr>
        <w:t xml:space="preserve"> out of pocket </w:t>
      </w:r>
      <w:r w:rsidRPr="00BA5F98">
        <w:rPr>
          <w:sz w:val="22"/>
          <w:szCs w:val="22"/>
        </w:rPr>
        <w:t>as</w:t>
      </w:r>
      <w:r>
        <w:rPr>
          <w:sz w:val="22"/>
          <w:szCs w:val="22"/>
        </w:rPr>
        <w:t xml:space="preserve"> your </w:t>
      </w:r>
      <w:r w:rsidRPr="00BA5F98">
        <w:rPr>
          <w:sz w:val="22"/>
          <w:szCs w:val="22"/>
        </w:rPr>
        <w:t xml:space="preserve">insurance will </w:t>
      </w:r>
      <w:r>
        <w:rPr>
          <w:sz w:val="22"/>
          <w:szCs w:val="22"/>
        </w:rPr>
        <w:t xml:space="preserve">likely </w:t>
      </w:r>
      <w:r w:rsidRPr="00BA5F98">
        <w:rPr>
          <w:sz w:val="22"/>
          <w:szCs w:val="22"/>
        </w:rPr>
        <w:t>refuse to cover you.</w:t>
      </w:r>
      <w:r>
        <w:rPr>
          <w:sz w:val="22"/>
          <w:szCs w:val="22"/>
        </w:rPr>
        <w:t xml:space="preserve">  BE CAREFUL and STAY CLEAN.</w:t>
      </w:r>
    </w:p>
    <w:p w14:paraId="06A5CBC5" w14:textId="77777777" w:rsidR="00C42AE4" w:rsidRPr="00BA5F98" w:rsidRDefault="00C42AE4" w:rsidP="00C42AE4">
      <w:pPr>
        <w:rPr>
          <w:sz w:val="16"/>
          <w:szCs w:val="16"/>
        </w:rPr>
      </w:pPr>
    </w:p>
    <w:p w14:paraId="2186FA11" w14:textId="77777777" w:rsidR="00C42AE4" w:rsidRPr="00BA5F98" w:rsidRDefault="00C42AE4" w:rsidP="00C42AE4">
      <w:pPr>
        <w:rPr>
          <w:sz w:val="22"/>
          <w:szCs w:val="22"/>
        </w:rPr>
      </w:pPr>
      <w:r w:rsidRPr="00BA5F98">
        <w:rPr>
          <w:sz w:val="22"/>
          <w:szCs w:val="22"/>
        </w:rPr>
        <w:t>--If you are under 21 and alcohol is to be used or tasted during a class you must SPIT OUT the fluid.  A receptacle will be provided.  If you are OVER 21 and in such a class, you could legally swallow, HOWEVER, keep the above rule in mind and realize that you are accepting FULL responsibility for your actions.</w:t>
      </w:r>
    </w:p>
    <w:p w14:paraId="52342C2D" w14:textId="77777777" w:rsidR="00C42AE4" w:rsidRPr="00BA5F98" w:rsidRDefault="00C42AE4" w:rsidP="00C42AE4">
      <w:pPr>
        <w:rPr>
          <w:sz w:val="16"/>
          <w:szCs w:val="16"/>
        </w:rPr>
      </w:pPr>
    </w:p>
    <w:p w14:paraId="368F978F" w14:textId="77777777" w:rsidR="00C42AE4" w:rsidRPr="00BA5F98" w:rsidRDefault="00C42AE4" w:rsidP="00C42AE4">
      <w:pPr>
        <w:rPr>
          <w:b/>
          <w:sz w:val="22"/>
          <w:szCs w:val="22"/>
          <w:u w:val="single"/>
        </w:rPr>
      </w:pPr>
      <w:r w:rsidRPr="00BA5F98">
        <w:rPr>
          <w:sz w:val="22"/>
          <w:szCs w:val="22"/>
        </w:rPr>
        <w:t xml:space="preserve">--THIS IS A CULINARY SCHOOL.  That means that we have knives and hot oil and moving machinery and MANY dangerous situations.  By signing up for this school and </w:t>
      </w:r>
      <w:r w:rsidRPr="00BA5F98">
        <w:rPr>
          <w:b/>
          <w:sz w:val="22"/>
          <w:szCs w:val="22"/>
        </w:rPr>
        <w:t>signing below</w:t>
      </w:r>
      <w:r w:rsidRPr="00BA5F98">
        <w:rPr>
          <w:sz w:val="22"/>
          <w:szCs w:val="22"/>
        </w:rPr>
        <w:t xml:space="preserve"> you are attesting that you UNDERSTAND this and you will be careful and responsible at all times.  We will be glad to help you should any injury occur within the parameters of class or the kitchen environment, but keep in mind that we will not be held responsible for any injuries resulting from gross negligence, goofing off, or carelessness on your part.  BE CAREFUL.  SERIOUSLY.  </w:t>
      </w:r>
      <w:r w:rsidRPr="00BA5F98">
        <w:rPr>
          <w:b/>
          <w:sz w:val="22"/>
          <w:szCs w:val="22"/>
          <w:u w:val="single"/>
        </w:rPr>
        <w:t>BE CAREFUL.</w:t>
      </w:r>
    </w:p>
    <w:p w14:paraId="3DB6214A" w14:textId="77777777" w:rsidR="00C42AE4" w:rsidRPr="00BA5F98" w:rsidRDefault="00C42AE4" w:rsidP="00C42AE4">
      <w:pPr>
        <w:rPr>
          <w:sz w:val="16"/>
          <w:szCs w:val="16"/>
        </w:rPr>
      </w:pPr>
    </w:p>
    <w:p w14:paraId="0F27F3A5" w14:textId="77777777" w:rsidR="00C42AE4" w:rsidRDefault="00C42AE4" w:rsidP="00C42AE4">
      <w:pPr>
        <w:rPr>
          <w:sz w:val="22"/>
          <w:szCs w:val="22"/>
        </w:rPr>
      </w:pPr>
      <w:r w:rsidRPr="00BA5F98">
        <w:rPr>
          <w:sz w:val="22"/>
          <w:szCs w:val="22"/>
        </w:rPr>
        <w:t xml:space="preserve">--PARAGON means the “Best of the Best” and that is our goal.  We will strive at all times for excellence and professionalism.  You will be expected to maintain that standard through your uniforms, grooming, positive attitude, and respectful professional behavior.  Remember, your instructors are CHEFS and leaders of the field, respect them or you may receive a corrective tongue lashing that I advise you to avoid.  The title “chef” is hard won, use it correctly and wisely.  Cooking is fun, enjoy it, but respect it.  </w:t>
      </w:r>
    </w:p>
    <w:p w14:paraId="0ABAB9AA" w14:textId="77777777" w:rsidR="00C42AE4" w:rsidRDefault="00C42AE4" w:rsidP="00C42AE4">
      <w:pPr>
        <w:rPr>
          <w:sz w:val="22"/>
          <w:szCs w:val="22"/>
        </w:rPr>
      </w:pPr>
    </w:p>
    <w:p w14:paraId="3871757E" w14:textId="78107A8F" w:rsidR="00C42AE4" w:rsidRDefault="00C42AE4" w:rsidP="00C42AE4">
      <w:pPr>
        <w:rPr>
          <w:sz w:val="22"/>
          <w:szCs w:val="22"/>
        </w:rPr>
      </w:pPr>
      <w:r>
        <w:rPr>
          <w:sz w:val="22"/>
          <w:szCs w:val="22"/>
        </w:rPr>
        <w:t>--</w:t>
      </w:r>
      <w:r w:rsidRPr="00742213">
        <w:rPr>
          <w:b/>
          <w:sz w:val="22"/>
          <w:szCs w:val="22"/>
          <w:u w:val="single"/>
        </w:rPr>
        <w:t>IMPORTANT MEDICAL NOTE</w:t>
      </w:r>
      <w:r w:rsidRPr="00742213">
        <w:rPr>
          <w:b/>
          <w:sz w:val="22"/>
          <w:szCs w:val="22"/>
        </w:rPr>
        <w:t>.</w:t>
      </w:r>
      <w:r>
        <w:rPr>
          <w:sz w:val="22"/>
          <w:szCs w:val="22"/>
        </w:rPr>
        <w:t xml:space="preserve">  Paragon does not and cannot carry coverage for every single student, employee, or volunteer.  By signing below you are stating that you understand and agree to carry your own medical insurance or pay your own medical expenses should any injury occur.  YOU ARE RESPONSIBLE for being safe and careful, and if you get injured YOU ARE RESPONSIBLE for any medical bills incurred.  Paragon and all connected parties (including </w:t>
      </w:r>
      <w:r w:rsidR="00F07852">
        <w:rPr>
          <w:sz w:val="22"/>
          <w:szCs w:val="22"/>
        </w:rPr>
        <w:t>Briarhurst and Black Bear</w:t>
      </w:r>
      <w:r>
        <w:rPr>
          <w:sz w:val="22"/>
          <w:szCs w:val="22"/>
        </w:rPr>
        <w:t>) ARE NOT RESPONSIBLE.</w:t>
      </w:r>
    </w:p>
    <w:p w14:paraId="73B5283B" w14:textId="77777777" w:rsidR="00C42AE4" w:rsidRPr="00D65264" w:rsidRDefault="00C42AE4" w:rsidP="00C42AE4">
      <w:pPr>
        <w:rPr>
          <w:sz w:val="16"/>
          <w:szCs w:val="16"/>
        </w:rPr>
      </w:pPr>
    </w:p>
    <w:p w14:paraId="07D547E3" w14:textId="77777777" w:rsidR="00C42AE4" w:rsidRPr="00961306" w:rsidRDefault="00C42AE4" w:rsidP="00C42AE4">
      <w:pPr>
        <w:rPr>
          <w:b/>
        </w:rPr>
      </w:pPr>
      <w:r w:rsidRPr="00961306">
        <w:rPr>
          <w:b/>
        </w:rPr>
        <w:t>I have received a copy, read, fully understand and agree to these rules and regulations.</w:t>
      </w:r>
    </w:p>
    <w:p w14:paraId="1C338B09" w14:textId="77777777" w:rsidR="00C42AE4" w:rsidRPr="00781018" w:rsidRDefault="00C42AE4" w:rsidP="00C42AE4">
      <w:pPr>
        <w:rPr>
          <w:sz w:val="32"/>
          <w:szCs w:val="32"/>
        </w:rPr>
      </w:pPr>
    </w:p>
    <w:p w14:paraId="00699B42" w14:textId="77777777" w:rsidR="00C42AE4" w:rsidRDefault="00C42AE4" w:rsidP="00C42AE4">
      <w:pPr>
        <w:pBdr>
          <w:bottom w:val="single" w:sz="12" w:space="1" w:color="auto"/>
        </w:pBdr>
        <w:rPr>
          <w:sz w:val="22"/>
          <w:szCs w:val="22"/>
        </w:rPr>
      </w:pPr>
      <w:r>
        <w:rPr>
          <w:sz w:val="22"/>
          <w:szCs w:val="22"/>
        </w:rPr>
        <w:t>Sign:</w:t>
      </w:r>
    </w:p>
    <w:p w14:paraId="6E75F549" w14:textId="77777777" w:rsidR="00C42AE4" w:rsidRDefault="00C42AE4" w:rsidP="00C42AE4">
      <w:pPr>
        <w:jc w:val="center"/>
        <w:rPr>
          <w:sz w:val="28"/>
          <w:szCs w:val="28"/>
        </w:rPr>
      </w:pPr>
    </w:p>
    <w:p w14:paraId="3E4FE835" w14:textId="77777777" w:rsidR="00C42AE4" w:rsidRPr="00BA5F98" w:rsidRDefault="00C42AE4" w:rsidP="00C42AE4">
      <w:pPr>
        <w:rPr>
          <w:sz w:val="22"/>
          <w:szCs w:val="22"/>
        </w:rPr>
      </w:pPr>
      <w:r>
        <w:rPr>
          <w:sz w:val="22"/>
          <w:szCs w:val="22"/>
        </w:rPr>
        <w:t>Date:_____________________________________</w:t>
      </w:r>
    </w:p>
    <w:p w14:paraId="1A8C16B1" w14:textId="77777777" w:rsidR="00C42AE4" w:rsidRPr="002D2CC4" w:rsidRDefault="00C42AE4" w:rsidP="00C42AE4">
      <w:pPr>
        <w:jc w:val="center"/>
        <w:rPr>
          <w:b/>
          <w:sz w:val="36"/>
          <w:szCs w:val="36"/>
          <w:u w:val="single"/>
        </w:rPr>
      </w:pPr>
      <w:r w:rsidRPr="002D2CC4">
        <w:rPr>
          <w:b/>
          <w:sz w:val="36"/>
          <w:szCs w:val="36"/>
          <w:u w:val="single"/>
        </w:rPr>
        <w:lastRenderedPageBreak/>
        <w:t>Code of Ethics</w:t>
      </w:r>
    </w:p>
    <w:p w14:paraId="0B4F4B30" w14:textId="77777777" w:rsidR="00C42AE4" w:rsidRDefault="00C42AE4" w:rsidP="00C42AE4"/>
    <w:p w14:paraId="7C041D77" w14:textId="77777777" w:rsidR="00C42AE4" w:rsidRDefault="00C42AE4" w:rsidP="00C42AE4"/>
    <w:p w14:paraId="44EB64CD" w14:textId="77777777" w:rsidR="00C42AE4" w:rsidRDefault="00C42AE4" w:rsidP="00C42AE4"/>
    <w:p w14:paraId="1586EF02" w14:textId="77777777" w:rsidR="00C42AE4" w:rsidRDefault="00C42AE4" w:rsidP="00C42AE4">
      <w:pPr>
        <w:ind w:firstLine="720"/>
        <w:rPr>
          <w:sz w:val="28"/>
          <w:szCs w:val="28"/>
        </w:rPr>
      </w:pPr>
      <w:r w:rsidRPr="002D2CC4">
        <w:rPr>
          <w:sz w:val="28"/>
          <w:szCs w:val="28"/>
        </w:rPr>
        <w:t>Paragon is representative of the true kitchen environment.</w:t>
      </w:r>
      <w:r>
        <w:rPr>
          <w:sz w:val="28"/>
          <w:szCs w:val="28"/>
        </w:rPr>
        <w:t xml:space="preserve">  It is a place of fun and hard work, struggle and learning.</w:t>
      </w:r>
      <w:r w:rsidRPr="002D2CC4">
        <w:rPr>
          <w:sz w:val="28"/>
          <w:szCs w:val="28"/>
        </w:rPr>
        <w:t xml:space="preserve">  We are </w:t>
      </w:r>
      <w:r>
        <w:rPr>
          <w:sz w:val="28"/>
          <w:szCs w:val="28"/>
        </w:rPr>
        <w:t>not c</w:t>
      </w:r>
      <w:r w:rsidRPr="002D2CC4">
        <w:rPr>
          <w:sz w:val="28"/>
          <w:szCs w:val="28"/>
        </w:rPr>
        <w:t xml:space="preserve">oncerned </w:t>
      </w:r>
      <w:r>
        <w:rPr>
          <w:sz w:val="28"/>
          <w:szCs w:val="28"/>
        </w:rPr>
        <w:t>with</w:t>
      </w:r>
      <w:r w:rsidRPr="002D2CC4">
        <w:rPr>
          <w:sz w:val="28"/>
          <w:szCs w:val="28"/>
        </w:rPr>
        <w:t xml:space="preserve"> race or age or sex or </w:t>
      </w:r>
      <w:r>
        <w:rPr>
          <w:sz w:val="28"/>
          <w:szCs w:val="28"/>
        </w:rPr>
        <w:t xml:space="preserve">politics or </w:t>
      </w:r>
      <w:r w:rsidRPr="002D2CC4">
        <w:rPr>
          <w:sz w:val="28"/>
          <w:szCs w:val="28"/>
        </w:rPr>
        <w:t>religion….</w:t>
      </w:r>
      <w:r>
        <w:rPr>
          <w:sz w:val="28"/>
          <w:szCs w:val="28"/>
        </w:rPr>
        <w:t xml:space="preserve">these have little to do with </w:t>
      </w:r>
      <w:r w:rsidRPr="002D2CC4">
        <w:rPr>
          <w:sz w:val="28"/>
          <w:szCs w:val="28"/>
        </w:rPr>
        <w:t>“can you do it”?  All students have the right to enjoy a learning environment free of any hindrances, so our code of ethics is VERY simple:  All students and faculty MUST respect each other at all times.  Any derogatory reference to anyone’s race, sex, age, disability, sexual orientation, religion, or personal beliefs will not be tolerated.  We are not referring to the general banter and ribbing that exists in stressful environments and in the real world, however, everyone knows the difference between playing and hurting.  If you don’t then I will explain: if anyone tells you to stop, then stop.  If anyone gets qui</w:t>
      </w:r>
      <w:r>
        <w:rPr>
          <w:sz w:val="28"/>
          <w:szCs w:val="28"/>
        </w:rPr>
        <w:t>e</w:t>
      </w:r>
      <w:r w:rsidRPr="002D2CC4">
        <w:rPr>
          <w:sz w:val="28"/>
          <w:szCs w:val="28"/>
        </w:rPr>
        <w:t xml:space="preserve">t and looks hurt, stop, and apologize.  It is that simple.  This is especially true of sexual harassment.  If you compliment a member of the opposite sex and they smile </w:t>
      </w:r>
      <w:r>
        <w:rPr>
          <w:sz w:val="28"/>
          <w:szCs w:val="28"/>
        </w:rPr>
        <w:t>and thank you that is one thing;</w:t>
      </w:r>
      <w:r w:rsidRPr="002D2CC4">
        <w:rPr>
          <w:sz w:val="28"/>
          <w:szCs w:val="28"/>
        </w:rPr>
        <w:t xml:space="preserve"> if you make them nervous or uneasy that is another.  Watch what you say and how you act at all times.  Obey the instructions of your instructors at all times.  Remember, we are here to create a safe and professional environment, please assist in that.  Profanity must be kept at a</w:t>
      </w:r>
      <w:r>
        <w:rPr>
          <w:sz w:val="28"/>
          <w:szCs w:val="28"/>
        </w:rPr>
        <w:t xml:space="preserve">n absolute </w:t>
      </w:r>
      <w:r w:rsidRPr="002D2CC4">
        <w:rPr>
          <w:sz w:val="28"/>
          <w:szCs w:val="28"/>
        </w:rPr>
        <w:t xml:space="preserve">minimum.  Any excessive loud and abusive language will not be tolerated.  Ethically speaking, it is as simple as the Golden Rule:  Treat Others as </w:t>
      </w:r>
      <w:r>
        <w:rPr>
          <w:sz w:val="28"/>
          <w:szCs w:val="28"/>
        </w:rPr>
        <w:t>Y</w:t>
      </w:r>
      <w:r w:rsidRPr="002D2CC4">
        <w:rPr>
          <w:sz w:val="28"/>
          <w:szCs w:val="28"/>
        </w:rPr>
        <w:t>ou w</w:t>
      </w:r>
      <w:r>
        <w:rPr>
          <w:sz w:val="28"/>
          <w:szCs w:val="28"/>
        </w:rPr>
        <w:t>ish</w:t>
      </w:r>
      <w:r w:rsidRPr="002D2CC4">
        <w:rPr>
          <w:sz w:val="28"/>
          <w:szCs w:val="28"/>
        </w:rPr>
        <w:t xml:space="preserve"> to be treated.  Thank you.</w:t>
      </w:r>
    </w:p>
    <w:p w14:paraId="748BCDBB" w14:textId="77777777" w:rsidR="00C42AE4" w:rsidRDefault="00C42AE4" w:rsidP="00C42AE4">
      <w:pPr>
        <w:ind w:firstLine="720"/>
        <w:rPr>
          <w:sz w:val="28"/>
          <w:szCs w:val="28"/>
        </w:rPr>
      </w:pPr>
    </w:p>
    <w:p w14:paraId="32606D01" w14:textId="77777777" w:rsidR="00C42AE4" w:rsidRDefault="00C42AE4" w:rsidP="00C42AE4">
      <w:pPr>
        <w:ind w:firstLine="720"/>
        <w:rPr>
          <w:sz w:val="28"/>
          <w:szCs w:val="28"/>
        </w:rPr>
      </w:pPr>
    </w:p>
    <w:p w14:paraId="384292C2" w14:textId="77777777" w:rsidR="00C42AE4" w:rsidRDefault="00C42AE4" w:rsidP="00C42AE4">
      <w:pPr>
        <w:ind w:firstLine="720"/>
        <w:rPr>
          <w:sz w:val="28"/>
          <w:szCs w:val="28"/>
        </w:rPr>
      </w:pPr>
    </w:p>
    <w:p w14:paraId="6D04FCAF" w14:textId="77777777" w:rsidR="00C42AE4" w:rsidRDefault="00C42AE4" w:rsidP="00C42AE4">
      <w:pPr>
        <w:ind w:firstLine="720"/>
        <w:rPr>
          <w:sz w:val="28"/>
          <w:szCs w:val="28"/>
        </w:rPr>
      </w:pPr>
      <w:r>
        <w:rPr>
          <w:sz w:val="28"/>
          <w:szCs w:val="28"/>
        </w:rPr>
        <w:t>I have received a copy, read, understand and agree to this Code of Ethics.</w:t>
      </w:r>
    </w:p>
    <w:p w14:paraId="735EA81A" w14:textId="77777777" w:rsidR="00C42AE4" w:rsidRDefault="00C42AE4" w:rsidP="00C42AE4">
      <w:pPr>
        <w:ind w:firstLine="720"/>
        <w:rPr>
          <w:sz w:val="28"/>
          <w:szCs w:val="28"/>
        </w:rPr>
      </w:pPr>
    </w:p>
    <w:p w14:paraId="1163E842" w14:textId="77777777" w:rsidR="00C42AE4" w:rsidRDefault="00C42AE4" w:rsidP="00C42AE4">
      <w:pPr>
        <w:ind w:firstLine="720"/>
        <w:rPr>
          <w:sz w:val="28"/>
          <w:szCs w:val="28"/>
        </w:rPr>
      </w:pPr>
    </w:p>
    <w:p w14:paraId="40D1D45D" w14:textId="77777777" w:rsidR="00C42AE4" w:rsidRDefault="00C42AE4" w:rsidP="00C42AE4">
      <w:pPr>
        <w:pBdr>
          <w:bottom w:val="single" w:sz="12" w:space="1" w:color="auto"/>
        </w:pBdr>
        <w:ind w:firstLine="720"/>
        <w:rPr>
          <w:sz w:val="28"/>
          <w:szCs w:val="28"/>
        </w:rPr>
      </w:pPr>
    </w:p>
    <w:p w14:paraId="4CCCC9F4" w14:textId="77777777" w:rsidR="00C42AE4" w:rsidRDefault="00C42AE4" w:rsidP="00C42AE4">
      <w:pPr>
        <w:jc w:val="center"/>
        <w:rPr>
          <w:sz w:val="28"/>
          <w:szCs w:val="28"/>
        </w:rPr>
      </w:pPr>
      <w:r>
        <w:rPr>
          <w:sz w:val="28"/>
          <w:szCs w:val="28"/>
        </w:rPr>
        <w:t>sign</w:t>
      </w:r>
    </w:p>
    <w:p w14:paraId="676C6B22" w14:textId="77777777" w:rsidR="00C42AE4" w:rsidRDefault="00C42AE4" w:rsidP="00C42AE4">
      <w:pPr>
        <w:ind w:firstLine="720"/>
        <w:rPr>
          <w:sz w:val="28"/>
          <w:szCs w:val="28"/>
        </w:rPr>
      </w:pPr>
    </w:p>
    <w:p w14:paraId="4556DADB" w14:textId="77777777" w:rsidR="00C42AE4" w:rsidRDefault="00C42AE4" w:rsidP="00C42AE4">
      <w:pPr>
        <w:ind w:firstLine="720"/>
        <w:rPr>
          <w:sz w:val="28"/>
          <w:szCs w:val="28"/>
        </w:rPr>
      </w:pPr>
      <w:r>
        <w:rPr>
          <w:sz w:val="28"/>
          <w:szCs w:val="28"/>
        </w:rPr>
        <w:t>Date:__________________________________________________</w:t>
      </w:r>
    </w:p>
    <w:p w14:paraId="3016E5CA" w14:textId="77777777" w:rsidR="00C42AE4" w:rsidRDefault="00C42AE4" w:rsidP="00C42AE4">
      <w:pPr>
        <w:ind w:firstLine="720"/>
        <w:rPr>
          <w:sz w:val="28"/>
          <w:szCs w:val="28"/>
        </w:rPr>
      </w:pPr>
    </w:p>
    <w:p w14:paraId="797A553D" w14:textId="77777777" w:rsidR="00C42AE4" w:rsidRDefault="00C42AE4" w:rsidP="00C42AE4">
      <w:pPr>
        <w:ind w:firstLine="720"/>
        <w:rPr>
          <w:sz w:val="28"/>
          <w:szCs w:val="28"/>
        </w:rPr>
      </w:pPr>
    </w:p>
    <w:p w14:paraId="652503B6" w14:textId="77777777" w:rsidR="00C42AE4" w:rsidRDefault="00C42AE4" w:rsidP="00C42AE4">
      <w:pPr>
        <w:ind w:firstLine="720"/>
        <w:rPr>
          <w:sz w:val="28"/>
          <w:szCs w:val="28"/>
        </w:rPr>
      </w:pPr>
    </w:p>
    <w:p w14:paraId="580C5560" w14:textId="77777777" w:rsidR="00C42AE4" w:rsidRDefault="00C42AE4" w:rsidP="00C42AE4">
      <w:pPr>
        <w:ind w:firstLine="720"/>
        <w:rPr>
          <w:sz w:val="28"/>
          <w:szCs w:val="28"/>
        </w:rPr>
      </w:pPr>
    </w:p>
    <w:p w14:paraId="6C34322B" w14:textId="77777777" w:rsidR="00C42AE4" w:rsidRDefault="00C42AE4" w:rsidP="00C42AE4"/>
    <w:p w14:paraId="297583D9" w14:textId="77777777" w:rsidR="006F3B91" w:rsidRDefault="006F3B91" w:rsidP="004C2290">
      <w:pPr>
        <w:ind w:firstLine="720"/>
        <w:rPr>
          <w:sz w:val="28"/>
          <w:szCs w:val="28"/>
        </w:rPr>
      </w:pPr>
    </w:p>
    <w:p w14:paraId="1C4FE8C9" w14:textId="77777777" w:rsidR="004C5AE5" w:rsidRDefault="004C5AE5" w:rsidP="004C2290">
      <w:pPr>
        <w:ind w:firstLine="720"/>
        <w:rPr>
          <w:sz w:val="28"/>
          <w:szCs w:val="28"/>
        </w:rPr>
      </w:pPr>
    </w:p>
    <w:p w14:paraId="40A22F67" w14:textId="77777777" w:rsidR="00AC177E" w:rsidRPr="00AC177E" w:rsidRDefault="00FC1026" w:rsidP="00AC177E">
      <w:pPr>
        <w:ind w:firstLine="720"/>
        <w:jc w:val="center"/>
        <w:rPr>
          <w:rFonts w:ascii="Arial Black" w:hAnsi="Arial Black"/>
          <w:sz w:val="28"/>
          <w:szCs w:val="28"/>
          <w:u w:val="single"/>
        </w:rPr>
      </w:pPr>
      <w:r w:rsidRPr="00AC177E">
        <w:rPr>
          <w:rFonts w:ascii="Arial Black" w:hAnsi="Arial Black" w:cs="Arial"/>
          <w:b/>
          <w:bCs/>
          <w:smallCaps/>
          <w:noProof/>
          <w:color w:val="FAFAF1"/>
          <w:u w:val="single"/>
        </w:rPr>
        <w:lastRenderedPageBreak/>
        <mc:AlternateContent>
          <mc:Choice Requires="wps">
            <w:drawing>
              <wp:anchor distT="0" distB="0" distL="0" distR="0" simplePos="0" relativeHeight="251657216" behindDoc="0" locked="0" layoutInCell="1" allowOverlap="0" wp14:anchorId="12517BBB" wp14:editId="5B046689">
                <wp:simplePos x="0" y="0"/>
                <wp:positionH relativeFrom="column">
                  <wp:align>right</wp:align>
                </wp:positionH>
                <wp:positionV relativeFrom="line">
                  <wp:posOffset>0</wp:posOffset>
                </wp:positionV>
                <wp:extent cx="447675" cy="333375"/>
                <wp:effectExtent l="0" t="0" r="0" b="1270"/>
                <wp:wrapSquare wrapText="bothSides"/>
                <wp:docPr id="2" name="AutoShape 2" descr="l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83DE" id="AutoShape 2" o:spid="_x0000_s1026" alt="lock" style="position:absolute;margin-left:-15.95pt;margin-top:0;width:35.25pt;height:26.25pt;z-index:2516572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" o:allowoverlap="f" filled="f" stroked="f">
                <o:lock v:ext="edit" aspectratio="t"/>
                <w10:wrap type="square" anchory="line"/>
              </v:rect>
            </w:pict>
          </mc:Fallback>
        </mc:AlternateContent>
      </w:r>
      <w:r w:rsidR="00AC177E" w:rsidRPr="00AC177E">
        <w:rPr>
          <w:rFonts w:ascii="Arial Black" w:hAnsi="Arial Black"/>
          <w:sz w:val="28"/>
          <w:szCs w:val="28"/>
          <w:u w:val="single"/>
        </w:rPr>
        <w:t>STUDENT FILES</w:t>
      </w:r>
    </w:p>
    <w:p w14:paraId="290147BA" w14:textId="77777777" w:rsidR="00AC177E" w:rsidRDefault="00AC177E" w:rsidP="004C2290">
      <w:pPr>
        <w:ind w:firstLine="720"/>
        <w:rPr>
          <w:sz w:val="28"/>
          <w:szCs w:val="28"/>
        </w:rPr>
      </w:pPr>
    </w:p>
    <w:p w14:paraId="31298516" w14:textId="4C9AC7FB" w:rsidR="004C2290" w:rsidRDefault="00AC177E" w:rsidP="004C2290">
      <w:pPr>
        <w:ind w:firstLine="720"/>
        <w:rPr>
          <w:sz w:val="28"/>
          <w:szCs w:val="28"/>
        </w:rPr>
      </w:pPr>
      <w:r>
        <w:rPr>
          <w:sz w:val="28"/>
          <w:szCs w:val="28"/>
        </w:rPr>
        <w:t>It is the Policy of Paragon to Maintain a Student File with copies of the</w:t>
      </w:r>
      <w:r w:rsidR="00136506">
        <w:rPr>
          <w:sz w:val="28"/>
          <w:szCs w:val="28"/>
        </w:rPr>
        <w:t>se paperwork pages</w:t>
      </w:r>
      <w:r w:rsidR="008619BA">
        <w:rPr>
          <w:sz w:val="28"/>
          <w:szCs w:val="28"/>
        </w:rPr>
        <w:t xml:space="preserve"> (ending with Manual Receipt), </w:t>
      </w:r>
      <w:r>
        <w:rPr>
          <w:sz w:val="28"/>
          <w:szCs w:val="28"/>
        </w:rPr>
        <w:t xml:space="preserve">as well as financial records, payment histories, </w:t>
      </w:r>
      <w:proofErr w:type="gramStart"/>
      <w:r>
        <w:rPr>
          <w:sz w:val="28"/>
          <w:szCs w:val="28"/>
        </w:rPr>
        <w:t>attendance</w:t>
      </w:r>
      <w:proofErr w:type="gramEnd"/>
      <w:r>
        <w:rPr>
          <w:sz w:val="28"/>
          <w:szCs w:val="28"/>
        </w:rPr>
        <w:t xml:space="preserve"> and grades in a secure office.  This file will be created with Form One when the student first applies, and added to continuously through their attendance, finally being closed when they have completed all educational and financial requirements.  This closed file will then be held for </w:t>
      </w:r>
      <w:r w:rsidR="00136506">
        <w:rPr>
          <w:sz w:val="28"/>
          <w:szCs w:val="28"/>
        </w:rPr>
        <w:t xml:space="preserve">three </w:t>
      </w:r>
      <w:r>
        <w:rPr>
          <w:sz w:val="28"/>
          <w:szCs w:val="28"/>
        </w:rPr>
        <w:t>years, after which it may be converted to simply a computerized transcript for permanent hold should access ever be needed.  The following federal regulations determine access to those files.</w:t>
      </w:r>
    </w:p>
    <w:p w14:paraId="20E360A8" w14:textId="77777777" w:rsidR="00AC177E" w:rsidRPr="004C2290" w:rsidRDefault="00AC177E" w:rsidP="004C2290">
      <w:pPr>
        <w:ind w:firstLine="720"/>
        <w:rPr>
          <w:sz w:val="28"/>
          <w:szCs w:val="28"/>
        </w:rPr>
      </w:pPr>
    </w:p>
    <w:p w14:paraId="4DFFC155" w14:textId="77777777" w:rsidR="004C2290" w:rsidRDefault="004C2290" w:rsidP="004C2290">
      <w:pPr>
        <w:jc w:val="center"/>
        <w:rPr>
          <w:rStyle w:val="Strong"/>
          <w:rFonts w:ascii="Arial" w:hAnsi="Arial" w:cs="Arial"/>
          <w:color w:val="333333"/>
          <w:sz w:val="32"/>
          <w:szCs w:val="32"/>
          <w:u w:val="single"/>
        </w:rPr>
      </w:pPr>
      <w:r w:rsidRPr="004C2290">
        <w:rPr>
          <w:rStyle w:val="Strong"/>
          <w:rFonts w:ascii="Arial" w:hAnsi="Arial" w:cs="Arial"/>
          <w:color w:val="333333"/>
          <w:sz w:val="32"/>
          <w:szCs w:val="32"/>
          <w:u w:val="single"/>
        </w:rPr>
        <w:t>Student Rights and Privacy Act</w:t>
      </w:r>
    </w:p>
    <w:p w14:paraId="67A8AB79" w14:textId="77777777" w:rsidR="00F5459A" w:rsidRPr="004C2290" w:rsidRDefault="00F5459A" w:rsidP="00AC177E">
      <w:pPr>
        <w:jc w:val="center"/>
        <w:rPr>
          <w:rFonts w:ascii="Arial" w:hAnsi="Arial" w:cs="Arial"/>
          <w:color w:val="333333"/>
          <w:sz w:val="32"/>
          <w:szCs w:val="32"/>
          <w:u w:val="single"/>
        </w:rPr>
      </w:pPr>
    </w:p>
    <w:p w14:paraId="4CC739BE"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The Family Educational Rights and Privacy Act of 1974 establishes specific rights for students and/or their parents and prevents the release of certain information without the written consent of the student. </w:t>
      </w:r>
    </w:p>
    <w:p w14:paraId="11FF005F"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Generally, this federal law gives students, former students, and alumni the right to review, in the presence of college personnel, their own personal records maintained by the College, including academic and financial records. </w:t>
      </w:r>
    </w:p>
    <w:p w14:paraId="7EBE07E3"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Parents of dependent students, as defined by the Internal Revenue Service, may have access to the college records of their dependent sons or daughters, without student consent. Proof of dependence is required. Parents do not have the right to see records of children who are no longer dependent upon them. </w:t>
      </w:r>
    </w:p>
    <w:p w14:paraId="5B418553"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The request to review records must be made in writing to the D</w:t>
      </w:r>
      <w:r w:rsidR="00F5459A">
        <w:rPr>
          <w:rFonts w:ascii="Arial" w:hAnsi="Arial" w:cs="Arial"/>
          <w:color w:val="333333"/>
        </w:rPr>
        <w:t>ean</w:t>
      </w:r>
      <w:r>
        <w:rPr>
          <w:rFonts w:ascii="Arial" w:hAnsi="Arial" w:cs="Arial"/>
          <w:color w:val="333333"/>
        </w:rPr>
        <w:t xml:space="preserve">. </w:t>
      </w:r>
    </w:p>
    <w:p w14:paraId="7BA4B6B6"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According to law, a student may not have direct access to medical, psychiatric, or similar records used in connection with treatment of the student by recognized professionals and paraprofessionals. However, the student may have these records reviewed by a physician or other professional of the student's choice. </w:t>
      </w:r>
    </w:p>
    <w:p w14:paraId="79026417"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A student may request a hearing to challenge the content of the record maintained by the college. If the student chooses to request a hearing, he/she must make the request in writing to the D</w:t>
      </w:r>
      <w:r w:rsidR="00F5459A">
        <w:rPr>
          <w:rFonts w:ascii="Arial" w:hAnsi="Arial" w:cs="Arial"/>
          <w:color w:val="333333"/>
        </w:rPr>
        <w:t>ean</w:t>
      </w:r>
      <w:r>
        <w:rPr>
          <w:rFonts w:ascii="Arial" w:hAnsi="Arial" w:cs="Arial"/>
          <w:color w:val="333333"/>
        </w:rPr>
        <w:t>. The D</w:t>
      </w:r>
      <w:r w:rsidR="00F5459A">
        <w:rPr>
          <w:rFonts w:ascii="Arial" w:hAnsi="Arial" w:cs="Arial"/>
          <w:color w:val="333333"/>
        </w:rPr>
        <w:t>ean</w:t>
      </w:r>
      <w:r>
        <w:rPr>
          <w:rFonts w:ascii="Arial" w:hAnsi="Arial" w:cs="Arial"/>
          <w:color w:val="333333"/>
        </w:rPr>
        <w:t xml:space="preserve"> shall inform the student of the hearing procedures and establish a date and place for the hearing. </w:t>
      </w:r>
    </w:p>
    <w:p w14:paraId="6BC6CFD9"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Access to personally identifiable information about a student, without the consent of the student, may be provided by the college to the following agencies only: </w:t>
      </w:r>
    </w:p>
    <w:p w14:paraId="45209DA9" w14:textId="77777777" w:rsidR="004C2290" w:rsidRDefault="004C2290" w:rsidP="00A053F7">
      <w:pPr>
        <w:numPr>
          <w:ilvl w:val="0"/>
          <w:numId w:val="8"/>
        </w:numPr>
        <w:rPr>
          <w:rFonts w:ascii="Arial" w:hAnsi="Arial" w:cs="Arial"/>
          <w:color w:val="333333"/>
        </w:rPr>
      </w:pPr>
      <w:r>
        <w:rPr>
          <w:rFonts w:ascii="Arial" w:hAnsi="Arial" w:cs="Arial"/>
          <w:color w:val="333333"/>
        </w:rPr>
        <w:t xml:space="preserve">School officials and professional employees of </w:t>
      </w:r>
      <w:r w:rsidR="00F5459A">
        <w:rPr>
          <w:rFonts w:ascii="Arial" w:hAnsi="Arial" w:cs="Arial"/>
          <w:color w:val="333333"/>
        </w:rPr>
        <w:t>Paragon</w:t>
      </w:r>
      <w:r>
        <w:rPr>
          <w:rFonts w:ascii="Arial" w:hAnsi="Arial" w:cs="Arial"/>
          <w:color w:val="333333"/>
        </w:rPr>
        <w:t xml:space="preserve"> who have legitimate educational interests. </w:t>
      </w:r>
    </w:p>
    <w:p w14:paraId="0F4D308B" w14:textId="77777777" w:rsidR="004C2290" w:rsidRDefault="004C2290" w:rsidP="00A053F7">
      <w:pPr>
        <w:numPr>
          <w:ilvl w:val="0"/>
          <w:numId w:val="8"/>
        </w:numPr>
        <w:rPr>
          <w:rFonts w:ascii="Arial" w:hAnsi="Arial" w:cs="Arial"/>
          <w:color w:val="333333"/>
        </w:rPr>
      </w:pPr>
      <w:r>
        <w:rPr>
          <w:rFonts w:ascii="Arial" w:hAnsi="Arial" w:cs="Arial"/>
          <w:color w:val="333333"/>
        </w:rPr>
        <w:t xml:space="preserve">School officials of educational institutions to which a student might transfer. </w:t>
      </w:r>
    </w:p>
    <w:p w14:paraId="1F4BF74D" w14:textId="77777777" w:rsidR="004C2290" w:rsidRDefault="004C2290" w:rsidP="00A053F7">
      <w:pPr>
        <w:numPr>
          <w:ilvl w:val="0"/>
          <w:numId w:val="8"/>
        </w:numPr>
        <w:rPr>
          <w:rFonts w:ascii="Arial" w:hAnsi="Arial" w:cs="Arial"/>
          <w:color w:val="333333"/>
        </w:rPr>
      </w:pPr>
      <w:r>
        <w:rPr>
          <w:rFonts w:ascii="Arial" w:hAnsi="Arial" w:cs="Arial"/>
          <w:color w:val="333333"/>
        </w:rPr>
        <w:t xml:space="preserve">Authorized state and federal government officials of educational and funding agencies. </w:t>
      </w:r>
    </w:p>
    <w:p w14:paraId="405AFE4B" w14:textId="77777777" w:rsidR="004C2290" w:rsidRDefault="004C2290" w:rsidP="00A053F7">
      <w:pPr>
        <w:numPr>
          <w:ilvl w:val="0"/>
          <w:numId w:val="8"/>
        </w:numPr>
        <w:rPr>
          <w:rFonts w:ascii="Arial" w:hAnsi="Arial" w:cs="Arial"/>
          <w:color w:val="333333"/>
        </w:rPr>
      </w:pPr>
      <w:r>
        <w:rPr>
          <w:rFonts w:ascii="Arial" w:hAnsi="Arial" w:cs="Arial"/>
          <w:color w:val="333333"/>
        </w:rPr>
        <w:t xml:space="preserve">Educational research agencies, with the provision that they release only non-personally identifiable data. </w:t>
      </w:r>
    </w:p>
    <w:p w14:paraId="7DDA5B5C" w14:textId="77777777" w:rsidR="004C2290" w:rsidRDefault="004C2290" w:rsidP="00A053F7">
      <w:pPr>
        <w:numPr>
          <w:ilvl w:val="0"/>
          <w:numId w:val="8"/>
        </w:numPr>
        <w:rPr>
          <w:rFonts w:ascii="Arial" w:hAnsi="Arial" w:cs="Arial"/>
          <w:color w:val="333333"/>
        </w:rPr>
      </w:pPr>
      <w:r>
        <w:rPr>
          <w:rFonts w:ascii="Arial" w:hAnsi="Arial" w:cs="Arial"/>
          <w:color w:val="333333"/>
        </w:rPr>
        <w:t>Accrediting organizati</w:t>
      </w:r>
      <w:r w:rsidR="00F5459A">
        <w:rPr>
          <w:rFonts w:ascii="Arial" w:hAnsi="Arial" w:cs="Arial"/>
          <w:color w:val="333333"/>
        </w:rPr>
        <w:t>ons.</w:t>
      </w:r>
    </w:p>
    <w:p w14:paraId="3CEFC9A4"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lastRenderedPageBreak/>
        <w:t>Other request for information will be complied with only if the student has given prior consent in writing to the D</w:t>
      </w:r>
      <w:r w:rsidR="00F5459A">
        <w:rPr>
          <w:rFonts w:ascii="Arial" w:hAnsi="Arial" w:cs="Arial"/>
          <w:color w:val="333333"/>
        </w:rPr>
        <w:t>ean</w:t>
      </w:r>
      <w:r>
        <w:rPr>
          <w:rFonts w:ascii="Arial" w:hAnsi="Arial" w:cs="Arial"/>
          <w:color w:val="333333"/>
        </w:rPr>
        <w:t xml:space="preserve">. Student consent forms are available in the </w:t>
      </w:r>
      <w:r w:rsidR="00F5459A">
        <w:rPr>
          <w:rFonts w:ascii="Arial" w:hAnsi="Arial" w:cs="Arial"/>
          <w:color w:val="333333"/>
        </w:rPr>
        <w:t>Main Offi</w:t>
      </w:r>
      <w:r>
        <w:rPr>
          <w:rFonts w:ascii="Arial" w:hAnsi="Arial" w:cs="Arial"/>
          <w:color w:val="333333"/>
        </w:rPr>
        <w:t>ce</w:t>
      </w:r>
      <w:r w:rsidR="00F5459A">
        <w:rPr>
          <w:rFonts w:ascii="Arial" w:hAnsi="Arial" w:cs="Arial"/>
          <w:color w:val="333333"/>
        </w:rPr>
        <w:t>.</w:t>
      </w:r>
      <w:r>
        <w:rPr>
          <w:rFonts w:ascii="Arial" w:hAnsi="Arial" w:cs="Arial"/>
          <w:color w:val="333333"/>
        </w:rPr>
        <w:t xml:space="preserve"> </w:t>
      </w:r>
    </w:p>
    <w:p w14:paraId="56175DBC" w14:textId="77777777" w:rsidR="004C2290" w:rsidRDefault="00F5459A" w:rsidP="00AC177E">
      <w:pPr>
        <w:pStyle w:val="NormalWeb"/>
        <w:spacing w:before="0" w:beforeAutospacing="0" w:after="0" w:afterAutospacing="0"/>
        <w:ind w:firstLine="720"/>
        <w:rPr>
          <w:rFonts w:ascii="Arial" w:hAnsi="Arial" w:cs="Arial"/>
          <w:color w:val="333333"/>
        </w:rPr>
      </w:pPr>
      <w:smartTag w:uri="urn:schemas-microsoft-com:office:smarttags" w:element="place">
        <w:smartTag w:uri="urn:schemas-microsoft-com:office:smarttags" w:element="PlaceName">
          <w:r w:rsidRPr="00F5459A">
            <w:rPr>
              <w:rFonts w:ascii="Arial" w:hAnsi="Arial" w:cs="Arial"/>
              <w:color w:val="333333"/>
            </w:rPr>
            <w:t>P</w:t>
          </w:r>
          <w:r>
            <w:rPr>
              <w:rFonts w:ascii="Arial" w:hAnsi="Arial" w:cs="Arial"/>
              <w:color w:val="333333"/>
            </w:rPr>
            <w:t>aragon</w:t>
          </w:r>
        </w:smartTag>
        <w:r>
          <w:rPr>
            <w:rFonts w:ascii="Arial" w:hAnsi="Arial" w:cs="Arial"/>
            <w:color w:val="333333"/>
          </w:rPr>
          <w:t xml:space="preserve"> </w:t>
        </w:r>
        <w:smartTag w:uri="urn:schemas-microsoft-com:office:smarttags" w:element="PlaceName">
          <w:r>
            <w:rPr>
              <w:rFonts w:ascii="Arial" w:hAnsi="Arial" w:cs="Arial"/>
              <w:color w:val="333333"/>
            </w:rPr>
            <w:t>Culinary</w:t>
          </w:r>
        </w:smartTag>
        <w:r>
          <w:rPr>
            <w:rFonts w:ascii="Arial" w:hAnsi="Arial" w:cs="Arial"/>
            <w:color w:val="333333"/>
          </w:rPr>
          <w:t xml:space="preserve"> </w:t>
        </w:r>
        <w:smartTag w:uri="urn:schemas-microsoft-com:office:smarttags" w:element="PlaceType">
          <w:r>
            <w:rPr>
              <w:rFonts w:ascii="Arial" w:hAnsi="Arial" w:cs="Arial"/>
              <w:color w:val="333333"/>
            </w:rPr>
            <w:t>School</w:t>
          </w:r>
        </w:smartTag>
      </w:smartTag>
      <w:r w:rsidR="004C2290">
        <w:rPr>
          <w:rFonts w:ascii="Arial" w:hAnsi="Arial" w:cs="Arial"/>
          <w:color w:val="333333"/>
        </w:rPr>
        <w:t xml:space="preserve"> maintains personally iden</w:t>
      </w:r>
      <w:r w:rsidR="001B3CE8">
        <w:rPr>
          <w:rFonts w:ascii="Arial" w:hAnsi="Arial" w:cs="Arial"/>
          <w:color w:val="333333"/>
        </w:rPr>
        <w:t>t</w:t>
      </w:r>
      <w:r w:rsidR="004C2290">
        <w:rPr>
          <w:rFonts w:ascii="Arial" w:hAnsi="Arial" w:cs="Arial"/>
          <w:color w:val="333333"/>
        </w:rPr>
        <w:t xml:space="preserve">ifiable information on a student in </w:t>
      </w:r>
      <w:r>
        <w:rPr>
          <w:rFonts w:ascii="Arial" w:hAnsi="Arial" w:cs="Arial"/>
          <w:color w:val="333333"/>
        </w:rPr>
        <w:t>its main office at</w:t>
      </w:r>
      <w:r w:rsidR="004C2290">
        <w:rPr>
          <w:rFonts w:ascii="Arial" w:hAnsi="Arial" w:cs="Arial"/>
          <w:color w:val="333333"/>
        </w:rPr>
        <w:t>:</w:t>
      </w:r>
      <w:r>
        <w:rPr>
          <w:rFonts w:ascii="Arial" w:hAnsi="Arial" w:cs="Arial"/>
          <w:color w:val="333333"/>
        </w:rPr>
        <w:t xml:space="preserve">  </w:t>
      </w:r>
      <w:r w:rsidR="00C37D8A">
        <w:rPr>
          <w:rFonts w:ascii="Arial" w:hAnsi="Arial" w:cs="Arial"/>
          <w:color w:val="333333"/>
        </w:rPr>
        <w:t xml:space="preserve">4595 Hilton </w:t>
      </w:r>
      <w:r w:rsidR="004C5AE5">
        <w:rPr>
          <w:rFonts w:ascii="Arial" w:hAnsi="Arial" w:cs="Arial"/>
          <w:color w:val="333333"/>
        </w:rPr>
        <w:t>Pkwy, Ste. 202</w:t>
      </w:r>
      <w:r w:rsidR="001B3CE8">
        <w:rPr>
          <w:rFonts w:ascii="Arial" w:hAnsi="Arial" w:cs="Arial"/>
          <w:color w:val="333333"/>
        </w:rPr>
        <w:t>,</w:t>
      </w:r>
      <w:r>
        <w:rPr>
          <w:rFonts w:ascii="Arial" w:hAnsi="Arial" w:cs="Arial"/>
          <w:color w:val="333333"/>
        </w:rPr>
        <w:t xml:space="preserve"> Colorado Springs, CO  80907.</w:t>
      </w:r>
      <w:r w:rsidR="004C2290">
        <w:rPr>
          <w:rFonts w:ascii="Arial" w:hAnsi="Arial" w:cs="Arial"/>
          <w:color w:val="333333"/>
        </w:rPr>
        <w:t xml:space="preserve"> </w:t>
      </w:r>
    </w:p>
    <w:p w14:paraId="5973E83C"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Some of the information maintained by the college is considered by law "Directory Information" and may be made available at the discretion of the </w:t>
      </w:r>
      <w:r w:rsidR="00F5459A">
        <w:rPr>
          <w:rFonts w:ascii="Arial" w:hAnsi="Arial" w:cs="Arial"/>
          <w:color w:val="333333"/>
        </w:rPr>
        <w:t>college. Directory Information i</w:t>
      </w:r>
      <w:r>
        <w:rPr>
          <w:rFonts w:ascii="Arial" w:hAnsi="Arial" w:cs="Arial"/>
          <w:color w:val="333333"/>
        </w:rPr>
        <w:t xml:space="preserve">s defined </w:t>
      </w:r>
      <w:r w:rsidR="00F5459A">
        <w:rPr>
          <w:rFonts w:ascii="Arial" w:hAnsi="Arial" w:cs="Arial"/>
          <w:color w:val="333333"/>
        </w:rPr>
        <w:t>as:</w:t>
      </w:r>
      <w:r>
        <w:rPr>
          <w:rFonts w:ascii="Arial" w:hAnsi="Arial" w:cs="Arial"/>
          <w:color w:val="333333"/>
        </w:rPr>
        <w:t xml:space="preserve"> </w:t>
      </w:r>
    </w:p>
    <w:p w14:paraId="4EA13810" w14:textId="77777777" w:rsidR="004C2290" w:rsidRDefault="004C2290" w:rsidP="00A053F7">
      <w:pPr>
        <w:numPr>
          <w:ilvl w:val="0"/>
          <w:numId w:val="9"/>
        </w:numPr>
        <w:rPr>
          <w:rFonts w:ascii="Arial" w:hAnsi="Arial" w:cs="Arial"/>
          <w:color w:val="333333"/>
        </w:rPr>
      </w:pPr>
      <w:r>
        <w:rPr>
          <w:rFonts w:ascii="Arial" w:hAnsi="Arial" w:cs="Arial"/>
          <w:color w:val="333333"/>
        </w:rPr>
        <w:t xml:space="preserve">Name, address, telephone listing. </w:t>
      </w:r>
    </w:p>
    <w:p w14:paraId="19F097BB" w14:textId="77777777" w:rsidR="004C2290" w:rsidRDefault="004C2290" w:rsidP="00A053F7">
      <w:pPr>
        <w:numPr>
          <w:ilvl w:val="0"/>
          <w:numId w:val="9"/>
        </w:numPr>
        <w:rPr>
          <w:rFonts w:ascii="Arial" w:hAnsi="Arial" w:cs="Arial"/>
          <w:color w:val="333333"/>
        </w:rPr>
      </w:pPr>
      <w:r>
        <w:rPr>
          <w:rFonts w:ascii="Arial" w:hAnsi="Arial" w:cs="Arial"/>
          <w:color w:val="333333"/>
        </w:rPr>
        <w:t xml:space="preserve">Email Address. </w:t>
      </w:r>
    </w:p>
    <w:p w14:paraId="3DF99336" w14:textId="77777777" w:rsidR="004C2290" w:rsidRDefault="00F5459A" w:rsidP="00A053F7">
      <w:pPr>
        <w:numPr>
          <w:ilvl w:val="0"/>
          <w:numId w:val="9"/>
        </w:numPr>
        <w:rPr>
          <w:rFonts w:ascii="Arial" w:hAnsi="Arial" w:cs="Arial"/>
          <w:color w:val="333333"/>
        </w:rPr>
      </w:pPr>
      <w:r>
        <w:rPr>
          <w:rFonts w:ascii="Arial" w:hAnsi="Arial" w:cs="Arial"/>
          <w:color w:val="333333"/>
        </w:rPr>
        <w:t>Major field of study</w:t>
      </w:r>
      <w:r w:rsidR="004C2290">
        <w:rPr>
          <w:rFonts w:ascii="Arial" w:hAnsi="Arial" w:cs="Arial"/>
          <w:color w:val="333333"/>
        </w:rPr>
        <w:t xml:space="preserve">. </w:t>
      </w:r>
    </w:p>
    <w:p w14:paraId="2A9153E3" w14:textId="77777777" w:rsidR="004C2290" w:rsidRDefault="004C2290" w:rsidP="00A053F7">
      <w:pPr>
        <w:numPr>
          <w:ilvl w:val="0"/>
          <w:numId w:val="9"/>
        </w:numPr>
        <w:rPr>
          <w:rFonts w:ascii="Arial" w:hAnsi="Arial" w:cs="Arial"/>
          <w:color w:val="333333"/>
        </w:rPr>
      </w:pPr>
      <w:r>
        <w:rPr>
          <w:rFonts w:ascii="Arial" w:hAnsi="Arial" w:cs="Arial"/>
          <w:color w:val="333333"/>
        </w:rPr>
        <w:t xml:space="preserve">Participation in officially recognized activities. </w:t>
      </w:r>
    </w:p>
    <w:p w14:paraId="244BFA11" w14:textId="77777777" w:rsidR="004C2290" w:rsidRDefault="004C2290" w:rsidP="00A053F7">
      <w:pPr>
        <w:numPr>
          <w:ilvl w:val="0"/>
          <w:numId w:val="9"/>
        </w:numPr>
        <w:rPr>
          <w:rFonts w:ascii="Arial" w:hAnsi="Arial" w:cs="Arial"/>
          <w:color w:val="333333"/>
        </w:rPr>
      </w:pPr>
      <w:r>
        <w:rPr>
          <w:rFonts w:ascii="Arial" w:hAnsi="Arial" w:cs="Arial"/>
          <w:color w:val="333333"/>
        </w:rPr>
        <w:t xml:space="preserve">Dates of attendance at </w:t>
      </w:r>
      <w:r w:rsidR="00F5459A">
        <w:rPr>
          <w:rFonts w:ascii="Arial" w:hAnsi="Arial" w:cs="Arial"/>
          <w:color w:val="333333"/>
        </w:rPr>
        <w:t>Paragon</w:t>
      </w:r>
      <w:r>
        <w:rPr>
          <w:rFonts w:ascii="Arial" w:hAnsi="Arial" w:cs="Arial"/>
          <w:color w:val="333333"/>
        </w:rPr>
        <w:t xml:space="preserve">. </w:t>
      </w:r>
    </w:p>
    <w:p w14:paraId="11C52669" w14:textId="77777777" w:rsidR="004C2290" w:rsidRDefault="004C2290" w:rsidP="00A053F7">
      <w:pPr>
        <w:numPr>
          <w:ilvl w:val="0"/>
          <w:numId w:val="9"/>
        </w:numPr>
        <w:rPr>
          <w:rFonts w:ascii="Arial" w:hAnsi="Arial" w:cs="Arial"/>
          <w:color w:val="333333"/>
        </w:rPr>
      </w:pPr>
      <w:r>
        <w:rPr>
          <w:rFonts w:ascii="Arial" w:hAnsi="Arial" w:cs="Arial"/>
          <w:color w:val="333333"/>
        </w:rPr>
        <w:t>Degrees</w:t>
      </w:r>
      <w:r w:rsidR="00F5459A">
        <w:rPr>
          <w:rFonts w:ascii="Arial" w:hAnsi="Arial" w:cs="Arial"/>
          <w:color w:val="333333"/>
        </w:rPr>
        <w:t>, Certificates, and A</w:t>
      </w:r>
      <w:r>
        <w:rPr>
          <w:rFonts w:ascii="Arial" w:hAnsi="Arial" w:cs="Arial"/>
          <w:color w:val="333333"/>
        </w:rPr>
        <w:t xml:space="preserve">wards received. </w:t>
      </w:r>
    </w:p>
    <w:p w14:paraId="535F4184" w14:textId="77777777" w:rsidR="004C2290" w:rsidRDefault="004C2290" w:rsidP="00A053F7">
      <w:pPr>
        <w:numPr>
          <w:ilvl w:val="0"/>
          <w:numId w:val="9"/>
        </w:numPr>
        <w:rPr>
          <w:rFonts w:ascii="Arial" w:hAnsi="Arial" w:cs="Arial"/>
          <w:color w:val="333333"/>
        </w:rPr>
      </w:pPr>
      <w:r>
        <w:rPr>
          <w:rFonts w:ascii="Arial" w:hAnsi="Arial" w:cs="Arial"/>
          <w:color w:val="333333"/>
        </w:rPr>
        <w:t xml:space="preserve">Educational agency or institution most recently attended by the student. </w:t>
      </w:r>
    </w:p>
    <w:p w14:paraId="086147B6" w14:textId="77777777" w:rsidR="004C2290" w:rsidRDefault="00F5459A" w:rsidP="00A053F7">
      <w:pPr>
        <w:numPr>
          <w:ilvl w:val="0"/>
          <w:numId w:val="9"/>
        </w:numPr>
        <w:rPr>
          <w:rFonts w:ascii="Arial" w:hAnsi="Arial" w:cs="Arial"/>
          <w:color w:val="333333"/>
        </w:rPr>
      </w:pPr>
      <w:r>
        <w:rPr>
          <w:rFonts w:ascii="Arial" w:hAnsi="Arial" w:cs="Arial"/>
          <w:color w:val="333333"/>
        </w:rPr>
        <w:t>Photograph.</w:t>
      </w:r>
    </w:p>
    <w:p w14:paraId="1708D408" w14:textId="77777777" w:rsidR="00AC177E" w:rsidRDefault="00AC177E" w:rsidP="00AC177E">
      <w:pPr>
        <w:rPr>
          <w:rFonts w:ascii="Arial" w:hAnsi="Arial" w:cs="Arial"/>
          <w:color w:val="333333"/>
        </w:rPr>
      </w:pPr>
    </w:p>
    <w:p w14:paraId="48BAF240"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The student has the right to refuse to permit directory information publication. Such a request should be made in writing to the D</w:t>
      </w:r>
      <w:r w:rsidR="00F5459A">
        <w:rPr>
          <w:rFonts w:ascii="Arial" w:hAnsi="Arial" w:cs="Arial"/>
          <w:color w:val="333333"/>
        </w:rPr>
        <w:t>ean</w:t>
      </w:r>
      <w:r>
        <w:rPr>
          <w:rFonts w:ascii="Arial" w:hAnsi="Arial" w:cs="Arial"/>
          <w:color w:val="333333"/>
        </w:rPr>
        <w:t xml:space="preserve">. </w:t>
      </w:r>
    </w:p>
    <w:p w14:paraId="46EC55B2" w14:textId="77777777" w:rsidR="00AC177E" w:rsidRDefault="00AC177E" w:rsidP="00AC177E">
      <w:pPr>
        <w:pStyle w:val="NormalWeb"/>
        <w:spacing w:before="0" w:beforeAutospacing="0" w:after="0" w:afterAutospacing="0"/>
        <w:ind w:firstLine="720"/>
        <w:rPr>
          <w:rFonts w:ascii="Arial" w:hAnsi="Arial" w:cs="Arial"/>
          <w:color w:val="333333"/>
        </w:rPr>
      </w:pPr>
    </w:p>
    <w:p w14:paraId="73A05C56"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Generally, </w:t>
      </w:r>
      <w:smartTag w:uri="urn:schemas-microsoft-com:office:smarttags" w:element="place">
        <w:smartTag w:uri="urn:schemas-microsoft-com:office:smarttags" w:element="PlaceName">
          <w:r w:rsidR="00F5459A" w:rsidRPr="00F5459A">
            <w:rPr>
              <w:rFonts w:ascii="Arial" w:hAnsi="Arial" w:cs="Arial"/>
              <w:color w:val="333333"/>
            </w:rPr>
            <w:t>P</w:t>
          </w:r>
          <w:r w:rsidR="00F5459A">
            <w:rPr>
              <w:rFonts w:ascii="Arial" w:hAnsi="Arial" w:cs="Arial"/>
              <w:color w:val="333333"/>
            </w:rPr>
            <w:t>aragon</w:t>
          </w:r>
        </w:smartTag>
        <w:r w:rsidR="00F5459A">
          <w:rPr>
            <w:rFonts w:ascii="Arial" w:hAnsi="Arial" w:cs="Arial"/>
            <w:color w:val="333333"/>
          </w:rPr>
          <w:t xml:space="preserve"> </w:t>
        </w:r>
        <w:smartTag w:uri="urn:schemas-microsoft-com:office:smarttags" w:element="PlaceName">
          <w:r w:rsidR="00F5459A">
            <w:rPr>
              <w:rFonts w:ascii="Arial" w:hAnsi="Arial" w:cs="Arial"/>
              <w:color w:val="333333"/>
            </w:rPr>
            <w:t>Culinary</w:t>
          </w:r>
        </w:smartTag>
        <w:r w:rsidR="00F5459A">
          <w:rPr>
            <w:rFonts w:ascii="Arial" w:hAnsi="Arial" w:cs="Arial"/>
            <w:color w:val="333333"/>
          </w:rPr>
          <w:t xml:space="preserve"> </w:t>
        </w:r>
        <w:smartTag w:uri="urn:schemas-microsoft-com:office:smarttags" w:element="PlaceType">
          <w:r w:rsidR="00F5459A">
            <w:rPr>
              <w:rFonts w:ascii="Arial" w:hAnsi="Arial" w:cs="Arial"/>
              <w:color w:val="333333"/>
            </w:rPr>
            <w:t>School</w:t>
          </w:r>
        </w:smartTag>
      </w:smartTag>
      <w:r>
        <w:rPr>
          <w:rFonts w:ascii="Arial" w:hAnsi="Arial" w:cs="Arial"/>
          <w:color w:val="333333"/>
        </w:rPr>
        <w:t xml:space="preserve"> does not promote the release of directory information.</w:t>
      </w:r>
    </w:p>
    <w:p w14:paraId="6A0344CD" w14:textId="77777777" w:rsidR="00AC177E" w:rsidRDefault="00AC177E" w:rsidP="00AC177E">
      <w:pPr>
        <w:pStyle w:val="NormalWeb"/>
        <w:spacing w:before="0" w:beforeAutospacing="0" w:after="0" w:afterAutospacing="0"/>
        <w:ind w:firstLine="720"/>
        <w:rPr>
          <w:rFonts w:ascii="Arial" w:hAnsi="Arial" w:cs="Arial"/>
          <w:color w:val="333333"/>
        </w:rPr>
      </w:pPr>
    </w:p>
    <w:p w14:paraId="1A736C87"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By law, the college may disclose personal information as is necessary to protect the health or safety of a student or other persons. </w:t>
      </w:r>
    </w:p>
    <w:p w14:paraId="59173AC7"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College policy allows cumulative academic record files of former students to be destroyed five years after the last semester of attendance at </w:t>
      </w:r>
      <w:r w:rsidR="00F5459A">
        <w:rPr>
          <w:rFonts w:ascii="Arial" w:hAnsi="Arial" w:cs="Arial"/>
          <w:color w:val="333333"/>
        </w:rPr>
        <w:t>Paragon</w:t>
      </w:r>
      <w:r>
        <w:rPr>
          <w:rFonts w:ascii="Arial" w:hAnsi="Arial" w:cs="Arial"/>
          <w:color w:val="333333"/>
        </w:rPr>
        <w:t xml:space="preserve">. </w:t>
      </w:r>
    </w:p>
    <w:p w14:paraId="6B36C5EC"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Students may request copies of their records which will be reproduced at a cost of $.10 per page, the cost to be borne by the students. </w:t>
      </w:r>
    </w:p>
    <w:p w14:paraId="2F53E293" w14:textId="77777777" w:rsidR="00AC177E" w:rsidRDefault="00AC177E" w:rsidP="00AC177E">
      <w:pPr>
        <w:pStyle w:val="NormalWeb"/>
        <w:spacing w:before="0" w:beforeAutospacing="0" w:after="0" w:afterAutospacing="0"/>
        <w:ind w:firstLine="720"/>
        <w:rPr>
          <w:rFonts w:ascii="Arial" w:hAnsi="Arial" w:cs="Arial"/>
          <w:color w:val="333333"/>
        </w:rPr>
      </w:pPr>
    </w:p>
    <w:p w14:paraId="4027F459" w14:textId="77777777" w:rsidR="004C2290" w:rsidRDefault="004C2290" w:rsidP="00AC177E">
      <w:pPr>
        <w:pStyle w:val="NormalWeb"/>
        <w:spacing w:before="0" w:beforeAutospacing="0" w:after="0" w:afterAutospacing="0"/>
        <w:ind w:firstLine="720"/>
        <w:rPr>
          <w:rFonts w:ascii="Arial" w:hAnsi="Arial" w:cs="Arial"/>
          <w:color w:val="333333"/>
        </w:rPr>
      </w:pPr>
      <w:r>
        <w:rPr>
          <w:rFonts w:ascii="Arial" w:hAnsi="Arial" w:cs="Arial"/>
          <w:color w:val="333333"/>
        </w:rPr>
        <w:t>A request to review one's records does not prevent the college from refusing to duplicate records in situations where the student has outstanding financial or other obligations to the college and the student refuses to satisfy those obligations</w:t>
      </w:r>
      <w:r w:rsidR="00F5459A">
        <w:rPr>
          <w:rFonts w:ascii="Arial" w:hAnsi="Arial" w:cs="Arial"/>
          <w:color w:val="333333"/>
        </w:rPr>
        <w:t>.</w:t>
      </w:r>
    </w:p>
    <w:p w14:paraId="57D5D718" w14:textId="77777777" w:rsidR="00AC177E" w:rsidRDefault="00AC177E" w:rsidP="00AC177E">
      <w:pPr>
        <w:pStyle w:val="NormalWeb"/>
        <w:spacing w:before="0" w:beforeAutospacing="0" w:after="0" w:afterAutospacing="0"/>
        <w:ind w:firstLine="720"/>
        <w:rPr>
          <w:rFonts w:ascii="Arial" w:hAnsi="Arial" w:cs="Arial"/>
          <w:color w:val="333333"/>
        </w:rPr>
      </w:pPr>
    </w:p>
    <w:p w14:paraId="41A9889D" w14:textId="77777777" w:rsidR="00F5459A" w:rsidRDefault="00F5459A" w:rsidP="00AC177E">
      <w:pPr>
        <w:pStyle w:val="NormalWeb"/>
        <w:spacing w:before="0" w:beforeAutospacing="0" w:after="0" w:afterAutospacing="0"/>
        <w:ind w:firstLine="720"/>
        <w:rPr>
          <w:rFonts w:ascii="Arial" w:hAnsi="Arial" w:cs="Arial"/>
          <w:color w:val="333333"/>
        </w:rPr>
      </w:pPr>
      <w:r>
        <w:rPr>
          <w:rFonts w:ascii="Arial" w:hAnsi="Arial" w:cs="Arial"/>
          <w:color w:val="333333"/>
        </w:rPr>
        <w:t xml:space="preserve">By School Official Policy and Colorado Law, an outstanding debt to </w:t>
      </w:r>
      <w:smartTag w:uri="urn:schemas-microsoft-com:office:smarttags" w:element="place">
        <w:smartTag w:uri="urn:schemas-microsoft-com:office:smarttags" w:element="PlaceName">
          <w:r w:rsidRPr="00F5459A">
            <w:rPr>
              <w:rFonts w:ascii="Arial" w:hAnsi="Arial" w:cs="Arial"/>
              <w:color w:val="333333"/>
            </w:rPr>
            <w:t>P</w:t>
          </w:r>
          <w:r>
            <w:rPr>
              <w:rFonts w:ascii="Arial" w:hAnsi="Arial" w:cs="Arial"/>
              <w:color w:val="333333"/>
            </w:rPr>
            <w:t>aragon</w:t>
          </w:r>
        </w:smartTag>
        <w:r>
          <w:rPr>
            <w:rFonts w:ascii="Arial" w:hAnsi="Arial" w:cs="Arial"/>
            <w:color w:val="333333"/>
          </w:rPr>
          <w:t xml:space="preserve"> </w:t>
        </w:r>
        <w:smartTag w:uri="urn:schemas-microsoft-com:office:smarttags" w:element="PlaceName">
          <w:r>
            <w:rPr>
              <w:rFonts w:ascii="Arial" w:hAnsi="Arial" w:cs="Arial"/>
              <w:color w:val="333333"/>
            </w:rPr>
            <w:t>Culinary</w:t>
          </w:r>
        </w:smartTag>
        <w:r>
          <w:rPr>
            <w:rFonts w:ascii="Arial" w:hAnsi="Arial" w:cs="Arial"/>
            <w:color w:val="333333"/>
          </w:rPr>
          <w:t xml:space="preserve"> </w:t>
        </w:r>
        <w:smartTag w:uri="urn:schemas-microsoft-com:office:smarttags" w:element="PlaceType">
          <w:r>
            <w:rPr>
              <w:rFonts w:ascii="Arial" w:hAnsi="Arial" w:cs="Arial"/>
              <w:color w:val="333333"/>
            </w:rPr>
            <w:t>School</w:t>
          </w:r>
        </w:smartTag>
      </w:smartTag>
      <w:r>
        <w:rPr>
          <w:rFonts w:ascii="Arial" w:hAnsi="Arial" w:cs="Arial"/>
          <w:color w:val="333333"/>
        </w:rPr>
        <w:t xml:space="preserve"> is a forfeit of </w:t>
      </w:r>
      <w:r w:rsidR="00500F3B">
        <w:rPr>
          <w:rFonts w:ascii="Arial" w:hAnsi="Arial" w:cs="Arial"/>
          <w:color w:val="333333"/>
        </w:rPr>
        <w:t xml:space="preserve">the </w:t>
      </w:r>
      <w:r>
        <w:rPr>
          <w:rFonts w:ascii="Arial" w:hAnsi="Arial" w:cs="Arial"/>
          <w:color w:val="333333"/>
        </w:rPr>
        <w:t>rights</w:t>
      </w:r>
      <w:r w:rsidR="00500F3B">
        <w:rPr>
          <w:rFonts w:ascii="Arial" w:hAnsi="Arial" w:cs="Arial"/>
          <w:color w:val="333333"/>
        </w:rPr>
        <w:t xml:space="preserve"> afforded to active students in good standing, and the school may withhold any and all records, certificates, awards, etc. until paid in full.  After three months of delinquency it is school policy to consider the debt in default and to act accordingly by attaching late fees and penalties as well as employing collection agencies and any other means necessary to recover payment and losses.  All decisions about how to handle each case are to be dealt with on a case-by-case basis by </w:t>
      </w:r>
      <w:smartTag w:uri="urn:schemas-microsoft-com:office:smarttags" w:element="place">
        <w:smartTag w:uri="urn:schemas-microsoft-com:office:smarttags" w:element="PlaceName">
          <w:r w:rsidR="00500F3B" w:rsidRPr="00500F3B">
            <w:rPr>
              <w:rFonts w:ascii="Arial" w:hAnsi="Arial" w:cs="Arial"/>
              <w:color w:val="333333"/>
            </w:rPr>
            <w:t>P</w:t>
          </w:r>
          <w:r w:rsidR="00500F3B">
            <w:rPr>
              <w:rFonts w:ascii="Arial" w:hAnsi="Arial" w:cs="Arial"/>
              <w:color w:val="333333"/>
            </w:rPr>
            <w:t>aragon</w:t>
          </w:r>
        </w:smartTag>
        <w:r w:rsidR="00500F3B">
          <w:rPr>
            <w:rFonts w:ascii="Arial" w:hAnsi="Arial" w:cs="Arial"/>
            <w:color w:val="333333"/>
          </w:rPr>
          <w:t xml:space="preserve"> </w:t>
        </w:r>
        <w:smartTag w:uri="urn:schemas-microsoft-com:office:smarttags" w:element="PlaceName">
          <w:r w:rsidR="00500F3B">
            <w:rPr>
              <w:rFonts w:ascii="Arial" w:hAnsi="Arial" w:cs="Arial"/>
              <w:color w:val="333333"/>
            </w:rPr>
            <w:t>Culinary</w:t>
          </w:r>
        </w:smartTag>
        <w:r w:rsidR="00500F3B">
          <w:rPr>
            <w:rFonts w:ascii="Arial" w:hAnsi="Arial" w:cs="Arial"/>
            <w:color w:val="333333"/>
          </w:rPr>
          <w:t xml:space="preserve"> </w:t>
        </w:r>
        <w:smartTag w:uri="urn:schemas-microsoft-com:office:smarttags" w:element="PlaceType">
          <w:r w:rsidR="00500F3B">
            <w:rPr>
              <w:rFonts w:ascii="Arial" w:hAnsi="Arial" w:cs="Arial"/>
              <w:color w:val="333333"/>
            </w:rPr>
            <w:t>School</w:t>
          </w:r>
        </w:smartTag>
      </w:smartTag>
      <w:r w:rsidR="00500F3B">
        <w:rPr>
          <w:rFonts w:ascii="Arial" w:hAnsi="Arial" w:cs="Arial"/>
          <w:color w:val="333333"/>
        </w:rPr>
        <w:t xml:space="preserve"> and the Dean.  In these cases, the School and Dean’s decisions are final and will be recorded in the permanent record.</w:t>
      </w:r>
    </w:p>
    <w:p w14:paraId="1FEAC129" w14:textId="77777777" w:rsidR="00AC177E" w:rsidRDefault="00AC177E" w:rsidP="00F5459A">
      <w:pPr>
        <w:pStyle w:val="NormalWeb"/>
        <w:ind w:firstLine="720"/>
        <w:rPr>
          <w:rFonts w:ascii="Arial" w:hAnsi="Arial" w:cs="Arial"/>
          <w:color w:val="333333"/>
        </w:rPr>
      </w:pPr>
    </w:p>
    <w:p w14:paraId="0C00F85F" w14:textId="77777777" w:rsidR="00210326" w:rsidRDefault="00210326" w:rsidP="00F5459A">
      <w:pPr>
        <w:pStyle w:val="NormalWeb"/>
        <w:ind w:firstLine="720"/>
        <w:rPr>
          <w:rFonts w:ascii="Arial" w:hAnsi="Arial" w:cs="Arial"/>
          <w:color w:val="333333"/>
        </w:rPr>
      </w:pPr>
    </w:p>
    <w:p w14:paraId="78FC3931" w14:textId="77777777" w:rsidR="00AC7F80" w:rsidRPr="001F12AA" w:rsidRDefault="00AC7F80" w:rsidP="00AC7F80">
      <w:pPr>
        <w:autoSpaceDE w:val="0"/>
        <w:autoSpaceDN w:val="0"/>
        <w:adjustRightInd w:val="0"/>
        <w:jc w:val="center"/>
        <w:rPr>
          <w:rFonts w:ascii="Arial Black" w:hAnsi="Arial Black" w:cs="TimesNewRoman,Bold"/>
          <w:bCs/>
          <w:sz w:val="32"/>
          <w:szCs w:val="32"/>
          <w:u w:val="single"/>
        </w:rPr>
      </w:pPr>
      <w:r w:rsidRPr="001F12AA">
        <w:rPr>
          <w:rFonts w:ascii="Arial Black" w:hAnsi="Arial Black" w:cs="TimesNewRoman,Bold"/>
          <w:bCs/>
          <w:sz w:val="32"/>
          <w:szCs w:val="32"/>
          <w:u w:val="single"/>
        </w:rPr>
        <w:lastRenderedPageBreak/>
        <w:t>Student Grievance Procedure</w:t>
      </w:r>
    </w:p>
    <w:p w14:paraId="7F2B1458" w14:textId="77777777" w:rsidR="00AC7F80" w:rsidRDefault="00AC7F80" w:rsidP="00AC7F80">
      <w:pPr>
        <w:autoSpaceDE w:val="0"/>
        <w:autoSpaceDN w:val="0"/>
        <w:adjustRightInd w:val="0"/>
        <w:jc w:val="center"/>
        <w:rPr>
          <w:rFonts w:ascii="Arial Black" w:hAnsi="Arial Black" w:cs="TimesNewRoman,Bold"/>
          <w:bCs/>
          <w:sz w:val="28"/>
          <w:szCs w:val="28"/>
          <w:u w:val="single"/>
        </w:rPr>
      </w:pPr>
    </w:p>
    <w:p w14:paraId="32B86470" w14:textId="77777777" w:rsidR="00AC7F80" w:rsidRDefault="00AC7F80" w:rsidP="00AC7F80">
      <w:pPr>
        <w:autoSpaceDE w:val="0"/>
        <w:autoSpaceDN w:val="0"/>
        <w:adjustRightInd w:val="0"/>
        <w:jc w:val="center"/>
        <w:rPr>
          <w:rFonts w:ascii="Arial Black" w:hAnsi="Arial Black" w:cs="TimesNewRoman,Bold"/>
          <w:bCs/>
          <w:sz w:val="28"/>
          <w:szCs w:val="28"/>
          <w:u w:val="single"/>
        </w:rPr>
      </w:pPr>
    </w:p>
    <w:p w14:paraId="66F1E8E3" w14:textId="77777777" w:rsidR="00AC7F80" w:rsidRDefault="002628EE" w:rsidP="00A053F7">
      <w:pPr>
        <w:numPr>
          <w:ilvl w:val="0"/>
          <w:numId w:val="19"/>
        </w:numPr>
        <w:autoSpaceDE w:val="0"/>
        <w:autoSpaceDN w:val="0"/>
        <w:adjustRightInd w:val="0"/>
        <w:rPr>
          <w:bCs/>
          <w:sz w:val="28"/>
          <w:szCs w:val="28"/>
        </w:rPr>
      </w:pPr>
      <w:r>
        <w:rPr>
          <w:bCs/>
          <w:sz w:val="28"/>
          <w:szCs w:val="28"/>
        </w:rPr>
        <w:t>If Issue is MINOR</w:t>
      </w:r>
      <w:r w:rsidR="00AC7F80" w:rsidRPr="00AC7F80">
        <w:rPr>
          <w:bCs/>
          <w:sz w:val="28"/>
          <w:szCs w:val="28"/>
        </w:rPr>
        <w:t xml:space="preserve"> in nature, approach </w:t>
      </w:r>
      <w:r>
        <w:rPr>
          <w:bCs/>
          <w:sz w:val="28"/>
          <w:szCs w:val="28"/>
        </w:rPr>
        <w:t xml:space="preserve">the </w:t>
      </w:r>
      <w:r w:rsidR="00AC7F80" w:rsidRPr="00AC7F80">
        <w:rPr>
          <w:bCs/>
          <w:sz w:val="28"/>
          <w:szCs w:val="28"/>
        </w:rPr>
        <w:t>Instructor first.</w:t>
      </w:r>
    </w:p>
    <w:p w14:paraId="69804240" w14:textId="77777777" w:rsidR="00AC7F80" w:rsidRPr="00AC7F80" w:rsidRDefault="00AC7F80" w:rsidP="00AC7F80">
      <w:pPr>
        <w:autoSpaceDE w:val="0"/>
        <w:autoSpaceDN w:val="0"/>
        <w:adjustRightInd w:val="0"/>
        <w:ind w:left="360"/>
        <w:rPr>
          <w:bCs/>
          <w:sz w:val="28"/>
          <w:szCs w:val="28"/>
        </w:rPr>
      </w:pPr>
    </w:p>
    <w:p w14:paraId="787A7FC4" w14:textId="77777777" w:rsidR="002628EE" w:rsidRDefault="002628EE" w:rsidP="00A053F7">
      <w:pPr>
        <w:numPr>
          <w:ilvl w:val="0"/>
          <w:numId w:val="19"/>
        </w:numPr>
        <w:autoSpaceDE w:val="0"/>
        <w:autoSpaceDN w:val="0"/>
        <w:adjustRightInd w:val="0"/>
        <w:rPr>
          <w:bCs/>
          <w:sz w:val="28"/>
          <w:szCs w:val="28"/>
        </w:rPr>
      </w:pPr>
      <w:r>
        <w:rPr>
          <w:bCs/>
          <w:sz w:val="28"/>
          <w:szCs w:val="28"/>
        </w:rPr>
        <w:t>If the I</w:t>
      </w:r>
      <w:r w:rsidR="00AC7F80" w:rsidRPr="00AC7F80">
        <w:rPr>
          <w:bCs/>
          <w:sz w:val="28"/>
          <w:szCs w:val="28"/>
        </w:rPr>
        <w:t xml:space="preserve">ssue </w:t>
      </w:r>
      <w:r>
        <w:rPr>
          <w:bCs/>
          <w:sz w:val="28"/>
          <w:szCs w:val="28"/>
        </w:rPr>
        <w:t>CONCERNS</w:t>
      </w:r>
      <w:r w:rsidR="00AC7F80" w:rsidRPr="00AC7F80">
        <w:rPr>
          <w:bCs/>
          <w:sz w:val="28"/>
          <w:szCs w:val="28"/>
        </w:rPr>
        <w:t xml:space="preserve"> Instructor </w:t>
      </w:r>
      <w:r w:rsidR="00AC7F80" w:rsidRPr="002628EE">
        <w:rPr>
          <w:b/>
          <w:bCs/>
          <w:sz w:val="28"/>
          <w:szCs w:val="28"/>
        </w:rPr>
        <w:t>OR</w:t>
      </w:r>
      <w:r w:rsidR="00AC7F80">
        <w:rPr>
          <w:bCs/>
          <w:sz w:val="28"/>
          <w:szCs w:val="28"/>
        </w:rPr>
        <w:t xml:space="preserve"> Instructor does not address g</w:t>
      </w:r>
      <w:r w:rsidR="00AC7F80" w:rsidRPr="00AC7F80">
        <w:rPr>
          <w:bCs/>
          <w:sz w:val="28"/>
          <w:szCs w:val="28"/>
        </w:rPr>
        <w:t>rievance to your satisfact</w:t>
      </w:r>
      <w:r w:rsidR="001F12AA">
        <w:rPr>
          <w:bCs/>
          <w:sz w:val="28"/>
          <w:szCs w:val="28"/>
        </w:rPr>
        <w:t xml:space="preserve">ion, inform </w:t>
      </w:r>
      <w:r>
        <w:rPr>
          <w:bCs/>
          <w:sz w:val="28"/>
          <w:szCs w:val="28"/>
        </w:rPr>
        <w:t xml:space="preserve">the </w:t>
      </w:r>
      <w:r w:rsidR="001F12AA">
        <w:rPr>
          <w:bCs/>
          <w:sz w:val="28"/>
          <w:szCs w:val="28"/>
        </w:rPr>
        <w:t>O</w:t>
      </w:r>
      <w:r w:rsidR="00AC7F80" w:rsidRPr="00AC7F80">
        <w:rPr>
          <w:bCs/>
          <w:sz w:val="28"/>
          <w:szCs w:val="28"/>
        </w:rPr>
        <w:t>ffice.</w:t>
      </w:r>
      <w:r w:rsidR="001F12AA">
        <w:rPr>
          <w:bCs/>
          <w:sz w:val="28"/>
          <w:szCs w:val="28"/>
        </w:rPr>
        <w:t xml:space="preserve">  Full Contact Info</w:t>
      </w:r>
    </w:p>
    <w:p w14:paraId="0E847F56" w14:textId="77777777" w:rsidR="00AC7F80" w:rsidRDefault="002628EE" w:rsidP="002628EE">
      <w:pPr>
        <w:autoSpaceDE w:val="0"/>
        <w:autoSpaceDN w:val="0"/>
        <w:adjustRightInd w:val="0"/>
        <w:ind w:left="825"/>
        <w:rPr>
          <w:bCs/>
          <w:sz w:val="28"/>
          <w:szCs w:val="28"/>
        </w:rPr>
      </w:pPr>
      <w:r>
        <w:rPr>
          <w:bCs/>
          <w:sz w:val="28"/>
          <w:szCs w:val="28"/>
        </w:rPr>
        <w:t>on P</w:t>
      </w:r>
      <w:r w:rsidR="001F12AA">
        <w:rPr>
          <w:bCs/>
          <w:sz w:val="28"/>
          <w:szCs w:val="28"/>
        </w:rPr>
        <w:t xml:space="preserve">age </w:t>
      </w:r>
      <w:r w:rsidR="00285B76">
        <w:rPr>
          <w:bCs/>
          <w:sz w:val="28"/>
          <w:szCs w:val="28"/>
        </w:rPr>
        <w:t>8</w:t>
      </w:r>
      <w:r w:rsidR="001F12AA">
        <w:rPr>
          <w:bCs/>
          <w:sz w:val="28"/>
          <w:szCs w:val="28"/>
        </w:rPr>
        <w:t>.</w:t>
      </w:r>
    </w:p>
    <w:p w14:paraId="0C15C6E9" w14:textId="77777777" w:rsidR="00AC7F80" w:rsidRDefault="00AC7F80" w:rsidP="00AC7F80">
      <w:pPr>
        <w:autoSpaceDE w:val="0"/>
        <w:autoSpaceDN w:val="0"/>
        <w:adjustRightInd w:val="0"/>
        <w:rPr>
          <w:bCs/>
          <w:sz w:val="28"/>
          <w:szCs w:val="28"/>
        </w:rPr>
      </w:pPr>
    </w:p>
    <w:p w14:paraId="3A7C82C1" w14:textId="77777777" w:rsidR="00AC7F80" w:rsidRDefault="003C7E04" w:rsidP="00A053F7">
      <w:pPr>
        <w:numPr>
          <w:ilvl w:val="0"/>
          <w:numId w:val="19"/>
        </w:numPr>
        <w:autoSpaceDE w:val="0"/>
        <w:autoSpaceDN w:val="0"/>
        <w:adjustRightInd w:val="0"/>
        <w:rPr>
          <w:bCs/>
          <w:sz w:val="28"/>
          <w:szCs w:val="28"/>
        </w:rPr>
      </w:pPr>
      <w:r>
        <w:rPr>
          <w:bCs/>
          <w:sz w:val="28"/>
          <w:szCs w:val="28"/>
        </w:rPr>
        <w:t>If</w:t>
      </w:r>
      <w:r w:rsidR="002628EE">
        <w:rPr>
          <w:bCs/>
          <w:sz w:val="28"/>
          <w:szCs w:val="28"/>
        </w:rPr>
        <w:t xml:space="preserve"> Issue is SERIOUS</w:t>
      </w:r>
      <w:r w:rsidR="00AC7F80">
        <w:rPr>
          <w:bCs/>
          <w:sz w:val="28"/>
          <w:szCs w:val="28"/>
        </w:rPr>
        <w:t xml:space="preserve"> in Nature, approach Office Immediately.</w:t>
      </w:r>
    </w:p>
    <w:p w14:paraId="55B10319" w14:textId="77777777" w:rsidR="00AC7F80" w:rsidRDefault="00AC7F80" w:rsidP="00AC7F80">
      <w:pPr>
        <w:autoSpaceDE w:val="0"/>
        <w:autoSpaceDN w:val="0"/>
        <w:adjustRightInd w:val="0"/>
        <w:rPr>
          <w:bCs/>
          <w:sz w:val="28"/>
          <w:szCs w:val="28"/>
        </w:rPr>
      </w:pPr>
    </w:p>
    <w:p w14:paraId="02D0BFE3" w14:textId="77777777" w:rsidR="003C7E04" w:rsidRDefault="00AC7F80" w:rsidP="00A053F7">
      <w:pPr>
        <w:numPr>
          <w:ilvl w:val="0"/>
          <w:numId w:val="19"/>
        </w:numPr>
        <w:autoSpaceDE w:val="0"/>
        <w:autoSpaceDN w:val="0"/>
        <w:adjustRightInd w:val="0"/>
        <w:rPr>
          <w:bCs/>
          <w:sz w:val="28"/>
          <w:szCs w:val="28"/>
        </w:rPr>
      </w:pPr>
      <w:r>
        <w:rPr>
          <w:bCs/>
          <w:sz w:val="28"/>
          <w:szCs w:val="28"/>
        </w:rPr>
        <w:t xml:space="preserve">If </w:t>
      </w:r>
      <w:r w:rsidR="003C7E04">
        <w:rPr>
          <w:bCs/>
          <w:sz w:val="28"/>
          <w:szCs w:val="28"/>
        </w:rPr>
        <w:t xml:space="preserve">the </w:t>
      </w:r>
      <w:r>
        <w:rPr>
          <w:bCs/>
          <w:sz w:val="28"/>
          <w:szCs w:val="28"/>
        </w:rPr>
        <w:t>Is</w:t>
      </w:r>
      <w:r w:rsidR="003C7E04">
        <w:rPr>
          <w:bCs/>
          <w:sz w:val="28"/>
          <w:szCs w:val="28"/>
        </w:rPr>
        <w:t xml:space="preserve">sue is not resolved by the Office </w:t>
      </w:r>
      <w:r w:rsidR="003C7E04" w:rsidRPr="003C7E04">
        <w:rPr>
          <w:b/>
          <w:bCs/>
          <w:sz w:val="28"/>
          <w:szCs w:val="28"/>
        </w:rPr>
        <w:t>OR</w:t>
      </w:r>
      <w:r>
        <w:rPr>
          <w:bCs/>
          <w:sz w:val="28"/>
          <w:szCs w:val="28"/>
        </w:rPr>
        <w:t xml:space="preserve"> if</w:t>
      </w:r>
      <w:r w:rsidR="003C7E04">
        <w:rPr>
          <w:bCs/>
          <w:sz w:val="28"/>
          <w:szCs w:val="28"/>
        </w:rPr>
        <w:t xml:space="preserve"> the</w:t>
      </w:r>
      <w:r>
        <w:rPr>
          <w:bCs/>
          <w:sz w:val="28"/>
          <w:szCs w:val="28"/>
        </w:rPr>
        <w:t xml:space="preserve"> Issue concerns </w:t>
      </w:r>
      <w:r w:rsidR="003C7E04">
        <w:rPr>
          <w:bCs/>
          <w:sz w:val="28"/>
          <w:szCs w:val="28"/>
        </w:rPr>
        <w:t>the</w:t>
      </w:r>
    </w:p>
    <w:p w14:paraId="1D5E06DD" w14:textId="77777777" w:rsidR="00AC7F80" w:rsidRDefault="00AC7F80" w:rsidP="003C7E04">
      <w:pPr>
        <w:autoSpaceDE w:val="0"/>
        <w:autoSpaceDN w:val="0"/>
        <w:adjustRightInd w:val="0"/>
        <w:ind w:left="825"/>
        <w:rPr>
          <w:bCs/>
          <w:sz w:val="28"/>
          <w:szCs w:val="28"/>
        </w:rPr>
      </w:pPr>
      <w:r>
        <w:rPr>
          <w:bCs/>
          <w:sz w:val="28"/>
          <w:szCs w:val="28"/>
        </w:rPr>
        <w:t xml:space="preserve">Office, go directly to </w:t>
      </w:r>
      <w:r w:rsidR="003C7E04">
        <w:rPr>
          <w:bCs/>
          <w:sz w:val="28"/>
          <w:szCs w:val="28"/>
        </w:rPr>
        <w:t xml:space="preserve">the </w:t>
      </w:r>
      <w:r>
        <w:rPr>
          <w:bCs/>
          <w:sz w:val="28"/>
          <w:szCs w:val="28"/>
        </w:rPr>
        <w:t>Dean.</w:t>
      </w:r>
      <w:r w:rsidR="003C7E04">
        <w:rPr>
          <w:bCs/>
          <w:sz w:val="28"/>
          <w:szCs w:val="28"/>
        </w:rPr>
        <w:t xml:space="preserve">   Full Contact Info on P</w:t>
      </w:r>
      <w:r w:rsidR="001F12AA">
        <w:rPr>
          <w:bCs/>
          <w:sz w:val="28"/>
          <w:szCs w:val="28"/>
        </w:rPr>
        <w:t xml:space="preserve">age </w:t>
      </w:r>
      <w:r w:rsidR="00285B76">
        <w:rPr>
          <w:bCs/>
          <w:sz w:val="28"/>
          <w:szCs w:val="28"/>
        </w:rPr>
        <w:t>8</w:t>
      </w:r>
      <w:r w:rsidR="001F12AA">
        <w:rPr>
          <w:bCs/>
          <w:sz w:val="28"/>
          <w:szCs w:val="28"/>
        </w:rPr>
        <w:t>.</w:t>
      </w:r>
    </w:p>
    <w:p w14:paraId="3B3A03E3" w14:textId="77777777" w:rsidR="00AC7F80" w:rsidRDefault="00AC7F80" w:rsidP="00AC7F80">
      <w:pPr>
        <w:autoSpaceDE w:val="0"/>
        <w:autoSpaceDN w:val="0"/>
        <w:adjustRightInd w:val="0"/>
        <w:rPr>
          <w:bCs/>
          <w:sz w:val="28"/>
          <w:szCs w:val="28"/>
        </w:rPr>
      </w:pPr>
    </w:p>
    <w:p w14:paraId="3BB3DD67" w14:textId="77777777" w:rsidR="003C7E04" w:rsidRDefault="00AC7F80" w:rsidP="00A053F7">
      <w:pPr>
        <w:numPr>
          <w:ilvl w:val="0"/>
          <w:numId w:val="19"/>
        </w:numPr>
        <w:autoSpaceDE w:val="0"/>
        <w:autoSpaceDN w:val="0"/>
        <w:adjustRightInd w:val="0"/>
        <w:rPr>
          <w:bCs/>
          <w:sz w:val="28"/>
          <w:szCs w:val="28"/>
        </w:rPr>
      </w:pPr>
      <w:r>
        <w:rPr>
          <w:bCs/>
          <w:sz w:val="28"/>
          <w:szCs w:val="28"/>
        </w:rPr>
        <w:t xml:space="preserve">So, </w:t>
      </w:r>
      <w:r w:rsidR="001F12AA">
        <w:rPr>
          <w:bCs/>
          <w:sz w:val="28"/>
          <w:szCs w:val="28"/>
        </w:rPr>
        <w:t>Instructor f</w:t>
      </w:r>
      <w:r>
        <w:rPr>
          <w:bCs/>
          <w:sz w:val="28"/>
          <w:szCs w:val="28"/>
        </w:rPr>
        <w:t xml:space="preserve">irst, then Office, then Dean.  This is the chain of </w:t>
      </w:r>
    </w:p>
    <w:p w14:paraId="7E418C42" w14:textId="77777777" w:rsidR="00AC7F80" w:rsidRDefault="00AC7F80" w:rsidP="003C7E04">
      <w:pPr>
        <w:autoSpaceDE w:val="0"/>
        <w:autoSpaceDN w:val="0"/>
        <w:adjustRightInd w:val="0"/>
        <w:ind w:left="825"/>
        <w:rPr>
          <w:bCs/>
          <w:sz w:val="28"/>
          <w:szCs w:val="28"/>
        </w:rPr>
      </w:pPr>
      <w:r>
        <w:rPr>
          <w:bCs/>
          <w:sz w:val="28"/>
          <w:szCs w:val="28"/>
        </w:rPr>
        <w:t>command and therefore the easiest chain of complaint.</w:t>
      </w:r>
    </w:p>
    <w:p w14:paraId="33AEC9FF" w14:textId="77777777" w:rsidR="00AC7F80" w:rsidRDefault="00AC7F80" w:rsidP="00AC7F80">
      <w:pPr>
        <w:autoSpaceDE w:val="0"/>
        <w:autoSpaceDN w:val="0"/>
        <w:adjustRightInd w:val="0"/>
        <w:rPr>
          <w:bCs/>
          <w:sz w:val="28"/>
          <w:szCs w:val="28"/>
        </w:rPr>
      </w:pPr>
    </w:p>
    <w:p w14:paraId="53880597" w14:textId="77777777" w:rsidR="003C7E04" w:rsidRDefault="003C7E04" w:rsidP="00A053F7">
      <w:pPr>
        <w:numPr>
          <w:ilvl w:val="0"/>
          <w:numId w:val="19"/>
        </w:numPr>
        <w:autoSpaceDE w:val="0"/>
        <w:autoSpaceDN w:val="0"/>
        <w:adjustRightInd w:val="0"/>
        <w:rPr>
          <w:bCs/>
          <w:sz w:val="28"/>
          <w:szCs w:val="28"/>
        </w:rPr>
      </w:pPr>
      <w:r>
        <w:rPr>
          <w:bCs/>
          <w:sz w:val="28"/>
          <w:szCs w:val="28"/>
        </w:rPr>
        <w:t>Y</w:t>
      </w:r>
      <w:r w:rsidR="00AC7F80">
        <w:rPr>
          <w:bCs/>
          <w:sz w:val="28"/>
          <w:szCs w:val="28"/>
        </w:rPr>
        <w:t xml:space="preserve">ou are welcome to contact the </w:t>
      </w:r>
      <w:r>
        <w:rPr>
          <w:bCs/>
          <w:sz w:val="28"/>
          <w:szCs w:val="28"/>
        </w:rPr>
        <w:t>Private Occupational School Board</w:t>
      </w:r>
    </w:p>
    <w:p w14:paraId="244B5669" w14:textId="77777777" w:rsidR="00AC7F80" w:rsidRDefault="001F12AA" w:rsidP="003C7E04">
      <w:pPr>
        <w:autoSpaceDE w:val="0"/>
        <w:autoSpaceDN w:val="0"/>
        <w:adjustRightInd w:val="0"/>
        <w:ind w:left="825"/>
        <w:rPr>
          <w:bCs/>
          <w:sz w:val="28"/>
          <w:szCs w:val="28"/>
        </w:rPr>
      </w:pPr>
      <w:r>
        <w:rPr>
          <w:bCs/>
          <w:sz w:val="28"/>
          <w:szCs w:val="28"/>
        </w:rPr>
        <w:t>which approves Paragon</w:t>
      </w:r>
      <w:r w:rsidR="003C7E04">
        <w:rPr>
          <w:bCs/>
          <w:sz w:val="28"/>
          <w:szCs w:val="28"/>
        </w:rPr>
        <w:t xml:space="preserve"> Culinary School</w:t>
      </w:r>
      <w:r w:rsidR="001552E2">
        <w:rPr>
          <w:bCs/>
          <w:sz w:val="28"/>
          <w:szCs w:val="28"/>
        </w:rPr>
        <w:t xml:space="preserve"> at any time</w:t>
      </w:r>
      <w:r>
        <w:rPr>
          <w:bCs/>
          <w:sz w:val="28"/>
          <w:szCs w:val="28"/>
        </w:rPr>
        <w:t>.  This must be done in a timely fashion and after attempting to resolve issue</w:t>
      </w:r>
      <w:r w:rsidR="003C7E04">
        <w:rPr>
          <w:bCs/>
          <w:sz w:val="28"/>
          <w:szCs w:val="28"/>
        </w:rPr>
        <w:t>s</w:t>
      </w:r>
      <w:r>
        <w:rPr>
          <w:bCs/>
          <w:sz w:val="28"/>
          <w:szCs w:val="28"/>
        </w:rPr>
        <w:t xml:space="preserve"> in other ways.</w:t>
      </w:r>
    </w:p>
    <w:p w14:paraId="793ECAD7" w14:textId="77777777" w:rsidR="001F12AA" w:rsidRDefault="001F12AA" w:rsidP="001F12AA">
      <w:pPr>
        <w:autoSpaceDE w:val="0"/>
        <w:autoSpaceDN w:val="0"/>
        <w:adjustRightInd w:val="0"/>
        <w:rPr>
          <w:bCs/>
          <w:sz w:val="28"/>
          <w:szCs w:val="28"/>
        </w:rPr>
      </w:pPr>
    </w:p>
    <w:p w14:paraId="78F88BFE" w14:textId="77777777" w:rsidR="00876DC4" w:rsidRPr="00285B76" w:rsidRDefault="003C7E04" w:rsidP="00A053F7">
      <w:pPr>
        <w:numPr>
          <w:ilvl w:val="0"/>
          <w:numId w:val="19"/>
        </w:numPr>
        <w:autoSpaceDE w:val="0"/>
        <w:autoSpaceDN w:val="0"/>
        <w:adjustRightInd w:val="0"/>
        <w:rPr>
          <w:bCs/>
          <w:sz w:val="28"/>
          <w:szCs w:val="28"/>
        </w:rPr>
      </w:pPr>
      <w:r w:rsidRPr="00285B76">
        <w:rPr>
          <w:sz w:val="28"/>
          <w:szCs w:val="28"/>
        </w:rPr>
        <w:t>Complaints to the Private Occupational School Board</w:t>
      </w:r>
      <w:r w:rsidR="001F12AA" w:rsidRPr="00285B76">
        <w:rPr>
          <w:sz w:val="28"/>
          <w:szCs w:val="28"/>
        </w:rPr>
        <w:t xml:space="preserve"> may be filed </w:t>
      </w:r>
    </w:p>
    <w:p w14:paraId="721F9312" w14:textId="77777777" w:rsidR="00876DC4" w:rsidRPr="00285B76" w:rsidRDefault="001F12AA" w:rsidP="00876DC4">
      <w:pPr>
        <w:autoSpaceDE w:val="0"/>
        <w:autoSpaceDN w:val="0"/>
        <w:adjustRightInd w:val="0"/>
        <w:ind w:left="825"/>
        <w:rPr>
          <w:sz w:val="28"/>
          <w:szCs w:val="28"/>
        </w:rPr>
      </w:pPr>
      <w:r w:rsidRPr="00285B76">
        <w:rPr>
          <w:b/>
          <w:bCs/>
          <w:sz w:val="28"/>
          <w:szCs w:val="28"/>
          <w:u w:val="single"/>
        </w:rPr>
        <w:t>online</w:t>
      </w:r>
      <w:r w:rsidRPr="00285B76">
        <w:rPr>
          <w:sz w:val="28"/>
          <w:szCs w:val="28"/>
        </w:rPr>
        <w:t xml:space="preserve"> with the </w:t>
      </w:r>
      <w:r w:rsidR="00876DC4" w:rsidRPr="00285B76">
        <w:rPr>
          <w:sz w:val="28"/>
          <w:szCs w:val="28"/>
        </w:rPr>
        <w:t>Department taking action on student complaints.</w:t>
      </w:r>
    </w:p>
    <w:p w14:paraId="405A06DC" w14:textId="77777777" w:rsidR="00876DC4" w:rsidRPr="00285B76" w:rsidRDefault="00876DC4" w:rsidP="00876DC4">
      <w:pPr>
        <w:autoSpaceDE w:val="0"/>
        <w:autoSpaceDN w:val="0"/>
        <w:adjustRightInd w:val="0"/>
        <w:ind w:left="825"/>
        <w:rPr>
          <w:sz w:val="28"/>
          <w:szCs w:val="28"/>
        </w:rPr>
      </w:pPr>
      <w:r w:rsidRPr="00285B76">
        <w:rPr>
          <w:sz w:val="28"/>
          <w:szCs w:val="28"/>
        </w:rPr>
        <w:t>[T</w:t>
      </w:r>
      <w:r w:rsidR="001F12AA" w:rsidRPr="00285B76">
        <w:rPr>
          <w:sz w:val="28"/>
          <w:szCs w:val="28"/>
        </w:rPr>
        <w:t>here is a two-year limitation (from student’s last date</w:t>
      </w:r>
      <w:r w:rsidRPr="00285B76">
        <w:rPr>
          <w:sz w:val="28"/>
          <w:szCs w:val="28"/>
        </w:rPr>
        <w:t xml:space="preserve"> of attendance)</w:t>
      </w:r>
    </w:p>
    <w:p w14:paraId="58C6005C" w14:textId="77777777" w:rsidR="001F12AA" w:rsidRPr="00285B76" w:rsidRDefault="00876DC4" w:rsidP="00876DC4">
      <w:pPr>
        <w:autoSpaceDE w:val="0"/>
        <w:autoSpaceDN w:val="0"/>
        <w:adjustRightInd w:val="0"/>
        <w:ind w:left="825"/>
        <w:rPr>
          <w:bCs/>
          <w:sz w:val="28"/>
          <w:szCs w:val="28"/>
        </w:rPr>
      </w:pPr>
      <w:r w:rsidRPr="00285B76">
        <w:rPr>
          <w:sz w:val="28"/>
          <w:szCs w:val="28"/>
        </w:rPr>
        <w:t>on the Department</w:t>
      </w:r>
      <w:r w:rsidR="001F12AA" w:rsidRPr="00285B76">
        <w:rPr>
          <w:sz w:val="28"/>
          <w:szCs w:val="28"/>
        </w:rPr>
        <w:t xml:space="preserve"> taking action on student complaints.</w:t>
      </w:r>
      <w:r w:rsidRPr="00285B76">
        <w:rPr>
          <w:sz w:val="28"/>
          <w:szCs w:val="28"/>
        </w:rPr>
        <w:t xml:space="preserve">]  The Departments </w:t>
      </w:r>
      <w:r w:rsidR="001F12AA" w:rsidRPr="00285B76">
        <w:rPr>
          <w:sz w:val="28"/>
          <w:szCs w:val="28"/>
        </w:rPr>
        <w:t xml:space="preserve">website address:  </w:t>
      </w:r>
      <w:hyperlink r:id="rId22" w:tooltip="http://highered.colorado.gov/dpos" w:history="1">
        <w:r w:rsidR="001F12AA" w:rsidRPr="00285B76">
          <w:rPr>
            <w:rStyle w:val="Hyperlink"/>
            <w:color w:val="auto"/>
            <w:sz w:val="28"/>
            <w:szCs w:val="28"/>
          </w:rPr>
          <w:t>http://highered.colorado.gov/dpos</w:t>
        </w:r>
      </w:hyperlink>
      <w:r w:rsidRPr="00285B76">
        <w:rPr>
          <w:sz w:val="28"/>
          <w:szCs w:val="28"/>
        </w:rPr>
        <w:t>.  Their tele</w:t>
      </w:r>
      <w:r w:rsidR="001F12AA" w:rsidRPr="00285B76">
        <w:rPr>
          <w:sz w:val="28"/>
          <w:szCs w:val="28"/>
        </w:rPr>
        <w:t xml:space="preserve">phone number: (303) </w:t>
      </w:r>
      <w:r w:rsidR="00E707F8" w:rsidRPr="00285B76">
        <w:rPr>
          <w:sz w:val="28"/>
          <w:szCs w:val="28"/>
        </w:rPr>
        <w:t>862-3001</w:t>
      </w:r>
      <w:r w:rsidR="001F12AA" w:rsidRPr="00285B76">
        <w:rPr>
          <w:sz w:val="28"/>
          <w:szCs w:val="28"/>
        </w:rPr>
        <w:t>.</w:t>
      </w:r>
    </w:p>
    <w:p w14:paraId="3F08AC7A" w14:textId="77777777" w:rsidR="00AC7F80" w:rsidRPr="00AC7F80" w:rsidRDefault="00AC7F80" w:rsidP="00AC7F80">
      <w:pPr>
        <w:autoSpaceDE w:val="0"/>
        <w:autoSpaceDN w:val="0"/>
        <w:adjustRightInd w:val="0"/>
        <w:rPr>
          <w:bCs/>
          <w:sz w:val="28"/>
          <w:szCs w:val="28"/>
        </w:rPr>
      </w:pPr>
    </w:p>
    <w:p w14:paraId="4ACDA31B" w14:textId="77777777" w:rsidR="003772FC" w:rsidRDefault="003772FC" w:rsidP="00BA7343">
      <w:pPr>
        <w:jc w:val="center"/>
        <w:rPr>
          <w:rFonts w:ascii="Imprint MT Shadow" w:hAnsi="Imprint MT Shadow"/>
          <w:b/>
          <w:sz w:val="72"/>
          <w:szCs w:val="72"/>
          <w:u w:val="single"/>
        </w:rPr>
      </w:pPr>
    </w:p>
    <w:p w14:paraId="4DF71408" w14:textId="77777777" w:rsidR="007C239E" w:rsidRDefault="007C239E" w:rsidP="00BA7343">
      <w:pPr>
        <w:jc w:val="center"/>
        <w:rPr>
          <w:rFonts w:ascii="Imprint MT Shadow" w:hAnsi="Imprint MT Shadow"/>
          <w:b/>
          <w:sz w:val="72"/>
          <w:szCs w:val="72"/>
          <w:u w:val="single"/>
        </w:rPr>
      </w:pPr>
    </w:p>
    <w:p w14:paraId="1AC84CDA" w14:textId="77777777" w:rsidR="001F12AA" w:rsidRDefault="001F12AA" w:rsidP="00BA7343">
      <w:pPr>
        <w:jc w:val="center"/>
        <w:rPr>
          <w:rFonts w:ascii="Imprint MT Shadow" w:hAnsi="Imprint MT Shadow"/>
          <w:b/>
          <w:sz w:val="72"/>
          <w:szCs w:val="72"/>
          <w:u w:val="single"/>
        </w:rPr>
      </w:pPr>
    </w:p>
    <w:p w14:paraId="113907C9" w14:textId="77777777" w:rsidR="001F12AA" w:rsidRDefault="001F12AA" w:rsidP="00BA7343">
      <w:pPr>
        <w:jc w:val="center"/>
        <w:rPr>
          <w:rFonts w:ascii="Imprint MT Shadow" w:hAnsi="Imprint MT Shadow"/>
          <w:b/>
          <w:sz w:val="72"/>
          <w:szCs w:val="72"/>
          <w:u w:val="single"/>
        </w:rPr>
      </w:pPr>
    </w:p>
    <w:p w14:paraId="53EC7386" w14:textId="77777777" w:rsidR="007C239E" w:rsidRPr="001F12AA" w:rsidRDefault="007C239E" w:rsidP="007C239E">
      <w:pPr>
        <w:autoSpaceDE w:val="0"/>
        <w:autoSpaceDN w:val="0"/>
        <w:adjustRightInd w:val="0"/>
        <w:jc w:val="center"/>
        <w:rPr>
          <w:rFonts w:ascii="Arial Black" w:hAnsi="Arial Black" w:cs="TimesNewRoman,Bold"/>
          <w:bCs/>
          <w:sz w:val="32"/>
          <w:szCs w:val="32"/>
          <w:u w:val="single"/>
        </w:rPr>
      </w:pPr>
      <w:r>
        <w:rPr>
          <w:rFonts w:ascii="Arial Black" w:hAnsi="Arial Black" w:cs="TimesNewRoman,Bold"/>
          <w:bCs/>
          <w:sz w:val="32"/>
          <w:szCs w:val="32"/>
          <w:u w:val="single"/>
        </w:rPr>
        <w:lastRenderedPageBreak/>
        <w:t>Hold Harmless Indemnity and Non-Slander Oath</w:t>
      </w:r>
    </w:p>
    <w:p w14:paraId="3118BCCA" w14:textId="77777777" w:rsidR="007C239E" w:rsidRDefault="007C239E" w:rsidP="007C239E">
      <w:pPr>
        <w:autoSpaceDE w:val="0"/>
        <w:autoSpaceDN w:val="0"/>
        <w:adjustRightInd w:val="0"/>
        <w:jc w:val="center"/>
        <w:rPr>
          <w:rFonts w:ascii="Arial Black" w:hAnsi="Arial Black" w:cs="TimesNewRoman,Bold"/>
          <w:bCs/>
          <w:sz w:val="28"/>
          <w:szCs w:val="28"/>
          <w:u w:val="single"/>
        </w:rPr>
      </w:pPr>
    </w:p>
    <w:p w14:paraId="1D0F5472" w14:textId="77777777" w:rsidR="007C239E" w:rsidRDefault="007C239E" w:rsidP="007C239E">
      <w:pPr>
        <w:autoSpaceDE w:val="0"/>
        <w:autoSpaceDN w:val="0"/>
        <w:adjustRightInd w:val="0"/>
        <w:rPr>
          <w:rFonts w:ascii="Arial Narrow" w:hAnsi="Arial Narrow" w:cs="TimesNewRoman,Bold"/>
          <w:bCs/>
        </w:rPr>
      </w:pPr>
      <w:r>
        <w:rPr>
          <w:rFonts w:ascii="Arial Narrow" w:hAnsi="Arial Narrow" w:cs="TimesNewRoman,Bold"/>
          <w:bCs/>
        </w:rPr>
        <w:tab/>
      </w:r>
      <w:r w:rsidRPr="007C239E">
        <w:rPr>
          <w:rFonts w:ascii="Arial Narrow" w:hAnsi="Arial Narrow" w:cs="TimesNewRoman,Bold"/>
          <w:bCs/>
        </w:rPr>
        <w:t>It is with great sadness that I add this final contractual agreement to the student paperwork.</w:t>
      </w:r>
      <w:r>
        <w:rPr>
          <w:rFonts w:ascii="Arial Narrow" w:hAnsi="Arial Narrow" w:cs="TimesNewRoman,Bold"/>
          <w:bCs/>
        </w:rPr>
        <w:t xml:space="preserve">  Unfortunately, over the many years, several bad eggs (out of the hundreds of wonderful successful students) have done unscrupulous and immoral things to attempt to damage and undermine the school and/or its faculty.  These attempts have failed, but they have hurt emotionally.  It is difficult to train someone, care about them, try everything to help them, and have them stab you in the back.  So, we are forced to protect ourselves with the following </w:t>
      </w:r>
      <w:r w:rsidR="007647F4">
        <w:rPr>
          <w:rFonts w:ascii="Arial Narrow" w:hAnsi="Arial Narrow" w:cs="TimesNewRoman,Bold"/>
          <w:bCs/>
        </w:rPr>
        <w:t>binding contract</w:t>
      </w:r>
      <w:r>
        <w:rPr>
          <w:rFonts w:ascii="Arial Narrow" w:hAnsi="Arial Narrow" w:cs="TimesNewRoman,Bold"/>
          <w:bCs/>
        </w:rPr>
        <w:t>.</w:t>
      </w:r>
    </w:p>
    <w:p w14:paraId="702762B1" w14:textId="77777777" w:rsidR="007C239E" w:rsidRDefault="007C239E" w:rsidP="007C239E">
      <w:pPr>
        <w:autoSpaceDE w:val="0"/>
        <w:autoSpaceDN w:val="0"/>
        <w:adjustRightInd w:val="0"/>
        <w:rPr>
          <w:rFonts w:ascii="Arial Narrow" w:hAnsi="Arial Narrow" w:cs="TimesNewRoman,Bold"/>
          <w:bCs/>
        </w:rPr>
      </w:pPr>
    </w:p>
    <w:p w14:paraId="320212DE" w14:textId="77777777" w:rsidR="007C239E" w:rsidRDefault="007C239E" w:rsidP="007C239E">
      <w:pPr>
        <w:autoSpaceDE w:val="0"/>
        <w:autoSpaceDN w:val="0"/>
        <w:adjustRightInd w:val="0"/>
        <w:rPr>
          <w:rFonts w:ascii="Arial Narrow" w:hAnsi="Arial Narrow" w:cs="TimesNewRoman,Bold"/>
          <w:bCs/>
        </w:rPr>
      </w:pPr>
      <w:r>
        <w:rPr>
          <w:rFonts w:ascii="Arial Narrow" w:hAnsi="Arial Narrow" w:cs="TimesNewRoman,Bold"/>
          <w:bCs/>
        </w:rPr>
        <w:tab/>
        <w:t>I, the undersigned student, do swear to the following:</w:t>
      </w:r>
    </w:p>
    <w:p w14:paraId="149A9E26" w14:textId="77777777" w:rsidR="007C239E" w:rsidRPr="007C239E" w:rsidRDefault="007C239E" w:rsidP="007C239E">
      <w:pPr>
        <w:autoSpaceDE w:val="0"/>
        <w:autoSpaceDN w:val="0"/>
        <w:adjustRightInd w:val="0"/>
        <w:jc w:val="center"/>
        <w:rPr>
          <w:rFonts w:ascii="Arial Narrow" w:hAnsi="Arial Narrow" w:cs="TimesNewRoman,Bold"/>
          <w:bCs/>
        </w:rPr>
      </w:pPr>
    </w:p>
    <w:p w14:paraId="0AB1E6EF" w14:textId="77777777" w:rsidR="007C239E" w:rsidRDefault="007C239E" w:rsidP="00A053F7">
      <w:pPr>
        <w:numPr>
          <w:ilvl w:val="0"/>
          <w:numId w:val="21"/>
        </w:numPr>
        <w:autoSpaceDE w:val="0"/>
        <w:autoSpaceDN w:val="0"/>
        <w:adjustRightInd w:val="0"/>
        <w:rPr>
          <w:bCs/>
        </w:rPr>
      </w:pPr>
      <w:r w:rsidRPr="007C239E">
        <w:rPr>
          <w:bCs/>
        </w:rPr>
        <w:t>I</w:t>
      </w:r>
      <w:r>
        <w:rPr>
          <w:bCs/>
        </w:rPr>
        <w:t xml:space="preserve"> will not disrespect, bad mouth, slander, or otherwise degrade any professor, guest, or the school or its allies in general.  I understand and fully agree that such activities are cause for dismissal.</w:t>
      </w:r>
    </w:p>
    <w:p w14:paraId="65F50B1B" w14:textId="77777777" w:rsidR="007C239E" w:rsidRDefault="007C239E" w:rsidP="007C239E">
      <w:pPr>
        <w:autoSpaceDE w:val="0"/>
        <w:autoSpaceDN w:val="0"/>
        <w:adjustRightInd w:val="0"/>
        <w:ind w:left="825"/>
        <w:rPr>
          <w:bCs/>
        </w:rPr>
      </w:pPr>
    </w:p>
    <w:p w14:paraId="04B7F210" w14:textId="77777777" w:rsidR="007C239E" w:rsidRDefault="007C239E" w:rsidP="00A053F7">
      <w:pPr>
        <w:numPr>
          <w:ilvl w:val="0"/>
          <w:numId w:val="21"/>
        </w:numPr>
        <w:autoSpaceDE w:val="0"/>
        <w:autoSpaceDN w:val="0"/>
        <w:adjustRightInd w:val="0"/>
        <w:rPr>
          <w:bCs/>
        </w:rPr>
      </w:pPr>
      <w:r>
        <w:rPr>
          <w:bCs/>
        </w:rPr>
        <w:t>I agree to treat all fellow students and all professors, guests, and allies with respect, and swear not to undermine the school or its faculty in any way, including but not limited to online sites, blogs, press agencies, support agencies, government entities, or any other outlet that could harm the school’s reputation or the reputation of the faculty or students.  I understand and fully agree that any activity of this type is grounds for dismissal.</w:t>
      </w:r>
    </w:p>
    <w:p w14:paraId="1FCE0ED4" w14:textId="77777777" w:rsidR="007C239E" w:rsidRDefault="007C239E" w:rsidP="007C239E">
      <w:pPr>
        <w:pStyle w:val="ListParagraph"/>
        <w:rPr>
          <w:bCs/>
        </w:rPr>
      </w:pPr>
    </w:p>
    <w:p w14:paraId="3F1BABA4" w14:textId="77777777" w:rsidR="007647F4" w:rsidRDefault="007647F4" w:rsidP="00A053F7">
      <w:pPr>
        <w:numPr>
          <w:ilvl w:val="0"/>
          <w:numId w:val="21"/>
        </w:numPr>
        <w:autoSpaceDE w:val="0"/>
        <w:autoSpaceDN w:val="0"/>
        <w:adjustRightInd w:val="0"/>
        <w:rPr>
          <w:bCs/>
        </w:rPr>
      </w:pPr>
      <w:r>
        <w:rPr>
          <w:bCs/>
        </w:rPr>
        <w:t>Should I be dismissed for any of the policies described herein, I fully and freely agree to hold the school, its management, staff, and any related entities or individuals completely harmless in all ways.  I waive all rights to pursue any legal action and understand and freely agree to this binding contact.</w:t>
      </w:r>
    </w:p>
    <w:p w14:paraId="23947724" w14:textId="77777777" w:rsidR="007647F4" w:rsidRDefault="007647F4" w:rsidP="007647F4">
      <w:pPr>
        <w:pStyle w:val="ListParagraph"/>
        <w:rPr>
          <w:bCs/>
        </w:rPr>
      </w:pPr>
    </w:p>
    <w:p w14:paraId="11AB5B46" w14:textId="77777777" w:rsidR="007C239E" w:rsidRPr="007C239E" w:rsidRDefault="007647F4" w:rsidP="00A053F7">
      <w:pPr>
        <w:numPr>
          <w:ilvl w:val="0"/>
          <w:numId w:val="21"/>
        </w:numPr>
        <w:autoSpaceDE w:val="0"/>
        <w:autoSpaceDN w:val="0"/>
        <w:adjustRightInd w:val="0"/>
        <w:rPr>
          <w:bCs/>
        </w:rPr>
      </w:pPr>
      <w:r>
        <w:rPr>
          <w:bCs/>
        </w:rPr>
        <w:t>I understand that just as my attendance and enrollment at the school are voluntary, so the instructors and staff voluntarily serve me while enrolled and we are both free to end that relationship at any time.  I agree that should my enrollment be discontinued for any reason described in this manual I will hold harmless Paragon, and all its entities, allies, and agents.</w:t>
      </w:r>
    </w:p>
    <w:p w14:paraId="75D952EF" w14:textId="77777777" w:rsidR="007C239E" w:rsidRPr="007C239E" w:rsidRDefault="007C239E" w:rsidP="007C239E">
      <w:pPr>
        <w:autoSpaceDE w:val="0"/>
        <w:autoSpaceDN w:val="0"/>
        <w:adjustRightInd w:val="0"/>
        <w:ind w:left="360"/>
        <w:rPr>
          <w:bCs/>
        </w:rPr>
      </w:pPr>
    </w:p>
    <w:p w14:paraId="2D4F981B" w14:textId="77777777" w:rsidR="007647F4" w:rsidRDefault="007C239E" w:rsidP="00A053F7">
      <w:pPr>
        <w:numPr>
          <w:ilvl w:val="0"/>
          <w:numId w:val="21"/>
        </w:numPr>
        <w:autoSpaceDE w:val="0"/>
        <w:autoSpaceDN w:val="0"/>
        <w:adjustRightInd w:val="0"/>
        <w:rPr>
          <w:bCs/>
        </w:rPr>
      </w:pPr>
      <w:r w:rsidRPr="007C239E">
        <w:rPr>
          <w:bCs/>
        </w:rPr>
        <w:t>I</w:t>
      </w:r>
      <w:r w:rsidR="007647F4">
        <w:rPr>
          <w:bCs/>
        </w:rPr>
        <w:t xml:space="preserve"> sign below freely, in full agreement and complete understanding of this document, its meaning, and its binding nature.</w:t>
      </w:r>
    </w:p>
    <w:p w14:paraId="618B1242" w14:textId="77777777" w:rsidR="007647F4" w:rsidRDefault="007647F4" w:rsidP="007647F4">
      <w:pPr>
        <w:pStyle w:val="ListParagraph"/>
        <w:rPr>
          <w:bCs/>
        </w:rPr>
      </w:pPr>
    </w:p>
    <w:p w14:paraId="2F484EA3" w14:textId="77777777" w:rsidR="007647F4" w:rsidRPr="007647F4" w:rsidRDefault="007647F4" w:rsidP="007647F4">
      <w:pPr>
        <w:pBdr>
          <w:bottom w:val="single" w:sz="12" w:space="1" w:color="auto"/>
        </w:pBdr>
        <w:spacing w:line="480" w:lineRule="auto"/>
        <w:jc w:val="center"/>
        <w:rPr>
          <w:rFonts w:ascii="Arial" w:hAnsi="Arial" w:cs="Arial"/>
          <w:b/>
        </w:rPr>
      </w:pPr>
    </w:p>
    <w:p w14:paraId="03FD82D5" w14:textId="77777777" w:rsidR="007647F4" w:rsidRDefault="007647F4" w:rsidP="007647F4">
      <w:pPr>
        <w:spacing w:line="480" w:lineRule="auto"/>
        <w:jc w:val="center"/>
        <w:rPr>
          <w:rFonts w:ascii="Arial" w:hAnsi="Arial" w:cs="Arial"/>
          <w:sz w:val="20"/>
          <w:szCs w:val="20"/>
        </w:rPr>
      </w:pPr>
      <w:r w:rsidRPr="007647F4">
        <w:rPr>
          <w:rFonts w:ascii="Arial" w:hAnsi="Arial" w:cs="Arial"/>
          <w:sz w:val="20"/>
          <w:szCs w:val="20"/>
        </w:rPr>
        <w:t>Print</w:t>
      </w:r>
    </w:p>
    <w:p w14:paraId="2F90E106" w14:textId="77777777" w:rsidR="002E4D5C" w:rsidRPr="007647F4" w:rsidRDefault="002E4D5C" w:rsidP="007647F4">
      <w:pPr>
        <w:spacing w:line="480" w:lineRule="auto"/>
        <w:jc w:val="center"/>
        <w:rPr>
          <w:rFonts w:ascii="Arial" w:hAnsi="Arial" w:cs="Arial"/>
          <w:sz w:val="20"/>
          <w:szCs w:val="20"/>
        </w:rPr>
      </w:pPr>
    </w:p>
    <w:p w14:paraId="64156D22" w14:textId="77777777" w:rsidR="002E4D5C" w:rsidRDefault="007647F4" w:rsidP="002E4D5C">
      <w:pPr>
        <w:jc w:val="center"/>
        <w:rPr>
          <w:rFonts w:ascii="Arial" w:hAnsi="Arial" w:cs="Arial"/>
          <w:b/>
        </w:rPr>
      </w:pPr>
      <w:r w:rsidRPr="007647F4">
        <w:rPr>
          <w:rFonts w:ascii="Arial" w:hAnsi="Arial" w:cs="Arial"/>
          <w:b/>
        </w:rPr>
        <w:t>_________</w:t>
      </w:r>
      <w:r>
        <w:rPr>
          <w:rFonts w:ascii="Arial" w:hAnsi="Arial" w:cs="Arial"/>
          <w:b/>
        </w:rPr>
        <w:t>_______________________________________</w:t>
      </w:r>
      <w:r w:rsidRPr="007647F4">
        <w:rPr>
          <w:rFonts w:ascii="Arial" w:hAnsi="Arial" w:cs="Arial"/>
          <w:b/>
        </w:rPr>
        <w:t>____________</w:t>
      </w:r>
    </w:p>
    <w:p w14:paraId="250895E8" w14:textId="77777777" w:rsidR="007647F4" w:rsidRDefault="007647F4" w:rsidP="002E4D5C">
      <w:pPr>
        <w:jc w:val="center"/>
        <w:rPr>
          <w:rFonts w:ascii="Arial" w:hAnsi="Arial" w:cs="Arial"/>
          <w:sz w:val="20"/>
          <w:szCs w:val="20"/>
        </w:rPr>
      </w:pPr>
      <w:r w:rsidRPr="007647F4">
        <w:rPr>
          <w:rFonts w:ascii="Arial" w:hAnsi="Arial" w:cs="Arial"/>
          <w:sz w:val="20"/>
          <w:szCs w:val="20"/>
        </w:rPr>
        <w:t>Sign</w:t>
      </w:r>
    </w:p>
    <w:p w14:paraId="556BB5FA" w14:textId="77777777" w:rsidR="002E4D5C" w:rsidRDefault="002E4D5C" w:rsidP="002E4D5C">
      <w:pPr>
        <w:jc w:val="center"/>
        <w:rPr>
          <w:rFonts w:ascii="Arial" w:hAnsi="Arial" w:cs="Arial"/>
          <w:sz w:val="20"/>
          <w:szCs w:val="20"/>
        </w:rPr>
      </w:pPr>
    </w:p>
    <w:p w14:paraId="203129B7" w14:textId="77777777" w:rsidR="002E4D5C" w:rsidRPr="007647F4" w:rsidRDefault="002E4D5C" w:rsidP="002E4D5C">
      <w:pPr>
        <w:jc w:val="center"/>
        <w:rPr>
          <w:rFonts w:ascii="Arial" w:hAnsi="Arial" w:cs="Arial"/>
          <w:b/>
        </w:rPr>
      </w:pPr>
    </w:p>
    <w:p w14:paraId="191A088E" w14:textId="77777777" w:rsidR="007647F4" w:rsidRPr="007647F4" w:rsidRDefault="007647F4" w:rsidP="002E4D5C">
      <w:pPr>
        <w:jc w:val="center"/>
        <w:rPr>
          <w:rFonts w:ascii="Arial" w:hAnsi="Arial" w:cs="Arial"/>
          <w:b/>
        </w:rPr>
      </w:pPr>
      <w:r w:rsidRPr="007647F4">
        <w:rPr>
          <w:rFonts w:ascii="Arial" w:hAnsi="Arial" w:cs="Arial"/>
          <w:b/>
        </w:rPr>
        <w:t>_____________________</w:t>
      </w:r>
    </w:p>
    <w:p w14:paraId="16C6F679" w14:textId="77777777" w:rsidR="007647F4" w:rsidRPr="007647F4" w:rsidRDefault="007647F4" w:rsidP="002E4D5C">
      <w:pPr>
        <w:jc w:val="center"/>
        <w:rPr>
          <w:rFonts w:ascii="Arial" w:hAnsi="Arial" w:cs="Arial"/>
          <w:sz w:val="20"/>
          <w:szCs w:val="20"/>
        </w:rPr>
      </w:pPr>
      <w:r w:rsidRPr="007647F4">
        <w:rPr>
          <w:rFonts w:ascii="Arial" w:hAnsi="Arial" w:cs="Arial"/>
          <w:sz w:val="20"/>
          <w:szCs w:val="20"/>
        </w:rPr>
        <w:t>Date</w:t>
      </w:r>
    </w:p>
    <w:p w14:paraId="0E32A00D" w14:textId="77777777" w:rsidR="00F257E5" w:rsidRDefault="00F257E5" w:rsidP="00BA7343">
      <w:pPr>
        <w:jc w:val="center"/>
        <w:rPr>
          <w:rFonts w:ascii="Imprint MT Shadow" w:hAnsi="Imprint MT Shadow"/>
          <w:b/>
          <w:sz w:val="72"/>
          <w:szCs w:val="72"/>
          <w:u w:val="single"/>
        </w:rPr>
      </w:pPr>
    </w:p>
    <w:p w14:paraId="4732BF61" w14:textId="77777777" w:rsidR="00BA7343" w:rsidRDefault="00BA7343" w:rsidP="00BA7343">
      <w:pPr>
        <w:jc w:val="center"/>
        <w:rPr>
          <w:rFonts w:ascii="Imprint MT Shadow" w:hAnsi="Imprint MT Shadow"/>
          <w:b/>
          <w:sz w:val="72"/>
          <w:szCs w:val="72"/>
          <w:u w:val="single"/>
        </w:rPr>
      </w:pPr>
      <w:r>
        <w:rPr>
          <w:rFonts w:ascii="Imprint MT Shadow" w:hAnsi="Imprint MT Shadow"/>
          <w:b/>
          <w:sz w:val="72"/>
          <w:szCs w:val="72"/>
          <w:u w:val="single"/>
        </w:rPr>
        <w:t>Manual Receipt</w:t>
      </w:r>
    </w:p>
    <w:p w14:paraId="00E4CFF9" w14:textId="77777777" w:rsidR="00BA7343" w:rsidRDefault="00BA7343" w:rsidP="00BA7343">
      <w:pPr>
        <w:jc w:val="center"/>
        <w:rPr>
          <w:rFonts w:ascii="Imprint MT Shadow" w:hAnsi="Imprint MT Shadow"/>
          <w:b/>
          <w:sz w:val="72"/>
          <w:szCs w:val="72"/>
          <w:u w:val="single"/>
        </w:rPr>
      </w:pPr>
    </w:p>
    <w:p w14:paraId="650B2DDD" w14:textId="77777777" w:rsidR="00BA7343" w:rsidRDefault="00BA7343" w:rsidP="00BA7343">
      <w:pPr>
        <w:rPr>
          <w:b/>
          <w:sz w:val="48"/>
          <w:szCs w:val="48"/>
          <w:u w:val="single"/>
        </w:rPr>
      </w:pPr>
    </w:p>
    <w:p w14:paraId="78EB7024" w14:textId="77777777" w:rsidR="00BA7343" w:rsidRDefault="00BA7343" w:rsidP="00BA7343">
      <w:pPr>
        <w:jc w:val="center"/>
        <w:rPr>
          <w:sz w:val="48"/>
          <w:szCs w:val="48"/>
        </w:rPr>
      </w:pPr>
      <w:r>
        <w:rPr>
          <w:sz w:val="48"/>
          <w:szCs w:val="48"/>
        </w:rPr>
        <w:t>I have received my student manual,</w:t>
      </w:r>
    </w:p>
    <w:p w14:paraId="7B3A2037" w14:textId="77777777" w:rsidR="00BA7343" w:rsidRDefault="00BA7343" w:rsidP="00BA7343">
      <w:pPr>
        <w:jc w:val="center"/>
        <w:rPr>
          <w:sz w:val="48"/>
          <w:szCs w:val="48"/>
        </w:rPr>
      </w:pPr>
      <w:r>
        <w:rPr>
          <w:sz w:val="48"/>
          <w:szCs w:val="48"/>
        </w:rPr>
        <w:t>it has been explained,</w:t>
      </w:r>
    </w:p>
    <w:p w14:paraId="7FF2EA05" w14:textId="77777777" w:rsidR="00BA7343" w:rsidRDefault="00BA7343" w:rsidP="00BA7343">
      <w:pPr>
        <w:jc w:val="center"/>
        <w:rPr>
          <w:sz w:val="48"/>
          <w:szCs w:val="48"/>
        </w:rPr>
      </w:pPr>
      <w:r>
        <w:rPr>
          <w:sz w:val="48"/>
          <w:szCs w:val="48"/>
        </w:rPr>
        <w:t>and I understand my responsibilities</w:t>
      </w:r>
    </w:p>
    <w:p w14:paraId="2508AE64" w14:textId="77777777" w:rsidR="00BA7343" w:rsidRDefault="00BA7343" w:rsidP="00BA7343">
      <w:pPr>
        <w:jc w:val="center"/>
        <w:rPr>
          <w:sz w:val="48"/>
          <w:szCs w:val="48"/>
        </w:rPr>
      </w:pPr>
      <w:r>
        <w:rPr>
          <w:sz w:val="48"/>
          <w:szCs w:val="48"/>
        </w:rPr>
        <w:t>here at Paragon.</w:t>
      </w:r>
    </w:p>
    <w:p w14:paraId="5916ED72" w14:textId="77777777" w:rsidR="00BA7343" w:rsidRDefault="00BA7343" w:rsidP="00BA7343">
      <w:pPr>
        <w:rPr>
          <w:sz w:val="48"/>
          <w:szCs w:val="48"/>
        </w:rPr>
      </w:pPr>
    </w:p>
    <w:p w14:paraId="5FA01451" w14:textId="77777777" w:rsidR="00BA7343" w:rsidRDefault="00BA7343" w:rsidP="00BA7343">
      <w:pPr>
        <w:pBdr>
          <w:bottom w:val="single" w:sz="12" w:space="1" w:color="auto"/>
        </w:pBdr>
        <w:jc w:val="center"/>
        <w:rPr>
          <w:rFonts w:ascii="Imprint MT Shadow" w:hAnsi="Imprint MT Shadow"/>
          <w:b/>
          <w:sz w:val="72"/>
          <w:szCs w:val="72"/>
        </w:rPr>
      </w:pPr>
    </w:p>
    <w:p w14:paraId="1B384277" w14:textId="77777777" w:rsidR="00BA7343" w:rsidRDefault="00BA7343" w:rsidP="00BA7343">
      <w:pPr>
        <w:pBdr>
          <w:bottom w:val="single" w:sz="12" w:space="1" w:color="auto"/>
        </w:pBdr>
        <w:jc w:val="center"/>
        <w:rPr>
          <w:rFonts w:ascii="Imprint MT Shadow" w:hAnsi="Imprint MT Shadow"/>
          <w:b/>
          <w:sz w:val="72"/>
          <w:szCs w:val="72"/>
        </w:rPr>
      </w:pPr>
    </w:p>
    <w:p w14:paraId="585A9D4E" w14:textId="77777777" w:rsidR="00BA7343" w:rsidRDefault="00BA7343" w:rsidP="00BA7343">
      <w:pPr>
        <w:jc w:val="center"/>
        <w:rPr>
          <w:rFonts w:ascii="Arial Narrow" w:hAnsi="Arial Narrow"/>
          <w:sz w:val="28"/>
          <w:szCs w:val="28"/>
        </w:rPr>
      </w:pPr>
      <w:r>
        <w:rPr>
          <w:rFonts w:ascii="Arial Narrow" w:hAnsi="Arial Narrow"/>
          <w:sz w:val="28"/>
          <w:szCs w:val="28"/>
        </w:rPr>
        <w:t>Print</w:t>
      </w:r>
    </w:p>
    <w:p w14:paraId="27519D84" w14:textId="77777777" w:rsidR="00BA7343" w:rsidRDefault="00BA7343" w:rsidP="00BA7343">
      <w:pPr>
        <w:jc w:val="center"/>
        <w:rPr>
          <w:rFonts w:ascii="Imprint MT Shadow" w:hAnsi="Imprint MT Shadow"/>
          <w:b/>
          <w:sz w:val="72"/>
          <w:szCs w:val="72"/>
        </w:rPr>
      </w:pPr>
      <w:r>
        <w:rPr>
          <w:rFonts w:ascii="Imprint MT Shadow" w:hAnsi="Imprint MT Shadow"/>
          <w:b/>
          <w:sz w:val="72"/>
          <w:szCs w:val="72"/>
        </w:rPr>
        <w:t>_____________________</w:t>
      </w:r>
    </w:p>
    <w:p w14:paraId="0114A52D" w14:textId="77777777" w:rsidR="00BA7343" w:rsidRDefault="00BA7343" w:rsidP="00BA7343">
      <w:pPr>
        <w:jc w:val="center"/>
        <w:rPr>
          <w:rFonts w:ascii="Arial Narrow" w:hAnsi="Arial Narrow"/>
          <w:sz w:val="28"/>
          <w:szCs w:val="28"/>
        </w:rPr>
      </w:pPr>
      <w:r>
        <w:rPr>
          <w:rFonts w:ascii="Arial Narrow" w:hAnsi="Arial Narrow"/>
          <w:sz w:val="28"/>
          <w:szCs w:val="28"/>
        </w:rPr>
        <w:t>Sign</w:t>
      </w:r>
    </w:p>
    <w:p w14:paraId="1011691F" w14:textId="77777777" w:rsidR="00BA7343" w:rsidRDefault="00BA7343" w:rsidP="00BA7343">
      <w:pPr>
        <w:jc w:val="center"/>
        <w:rPr>
          <w:rFonts w:ascii="Imprint MT Shadow" w:hAnsi="Imprint MT Shadow"/>
          <w:b/>
          <w:sz w:val="72"/>
          <w:szCs w:val="72"/>
        </w:rPr>
      </w:pPr>
      <w:r>
        <w:rPr>
          <w:rFonts w:ascii="Imprint MT Shadow" w:hAnsi="Imprint MT Shadow"/>
          <w:b/>
          <w:sz w:val="72"/>
          <w:szCs w:val="72"/>
        </w:rPr>
        <w:t>_____________________</w:t>
      </w:r>
    </w:p>
    <w:p w14:paraId="06FA7F77" w14:textId="77777777" w:rsidR="00BA7343" w:rsidRDefault="00BA7343" w:rsidP="00BA7343">
      <w:pPr>
        <w:jc w:val="center"/>
        <w:rPr>
          <w:rFonts w:ascii="Arial Narrow" w:hAnsi="Arial Narrow"/>
          <w:sz w:val="28"/>
          <w:szCs w:val="28"/>
        </w:rPr>
      </w:pPr>
      <w:r>
        <w:rPr>
          <w:rFonts w:ascii="Arial Narrow" w:hAnsi="Arial Narrow"/>
          <w:sz w:val="28"/>
          <w:szCs w:val="28"/>
        </w:rPr>
        <w:t>Date</w:t>
      </w:r>
    </w:p>
    <w:p w14:paraId="52F8B5DC" w14:textId="77777777" w:rsidR="00E257DC" w:rsidRDefault="00E257DC" w:rsidP="00BA7343">
      <w:pPr>
        <w:jc w:val="center"/>
        <w:rPr>
          <w:rFonts w:ascii="Arial Narrow" w:hAnsi="Arial Narrow"/>
          <w:sz w:val="28"/>
          <w:szCs w:val="28"/>
        </w:rPr>
      </w:pPr>
    </w:p>
    <w:p w14:paraId="2A658EE7" w14:textId="77777777" w:rsidR="00E257DC" w:rsidRDefault="00E257DC" w:rsidP="00BA7343">
      <w:pPr>
        <w:jc w:val="center"/>
        <w:rPr>
          <w:rFonts w:ascii="Arial Narrow" w:hAnsi="Arial Narrow"/>
          <w:sz w:val="28"/>
          <w:szCs w:val="28"/>
        </w:rPr>
      </w:pPr>
    </w:p>
    <w:p w14:paraId="15280B23" w14:textId="77777777" w:rsidR="001A5DBA" w:rsidRDefault="001A5DBA" w:rsidP="00BA7343">
      <w:pPr>
        <w:jc w:val="center"/>
        <w:rPr>
          <w:rFonts w:ascii="Arial Narrow" w:hAnsi="Arial Narrow"/>
          <w:sz w:val="28"/>
          <w:szCs w:val="28"/>
        </w:rPr>
      </w:pPr>
    </w:p>
    <w:p w14:paraId="3C4001AD" w14:textId="77777777" w:rsidR="001A5DBA" w:rsidRDefault="001A5DBA" w:rsidP="00BA7343">
      <w:pPr>
        <w:jc w:val="center"/>
        <w:rPr>
          <w:rFonts w:ascii="Arial Narrow" w:hAnsi="Arial Narrow"/>
          <w:sz w:val="28"/>
          <w:szCs w:val="28"/>
        </w:rPr>
      </w:pPr>
    </w:p>
    <w:p w14:paraId="7E8D1A04" w14:textId="77777777" w:rsidR="001A5DBA" w:rsidRDefault="001A5DBA" w:rsidP="00BA7343">
      <w:pPr>
        <w:jc w:val="center"/>
        <w:rPr>
          <w:rFonts w:ascii="Arial Narrow" w:hAnsi="Arial Narrow"/>
          <w:sz w:val="28"/>
          <w:szCs w:val="28"/>
        </w:rPr>
      </w:pPr>
    </w:p>
    <w:p w14:paraId="062C194C" w14:textId="77777777" w:rsidR="00182CFB" w:rsidRDefault="00182CFB" w:rsidP="00BA7343">
      <w:pPr>
        <w:jc w:val="center"/>
        <w:rPr>
          <w:rFonts w:ascii="Arial Narrow" w:hAnsi="Arial Narrow"/>
          <w:sz w:val="28"/>
          <w:szCs w:val="28"/>
        </w:rPr>
      </w:pPr>
    </w:p>
    <w:p w14:paraId="64D3263D" w14:textId="77777777" w:rsidR="00182CFB" w:rsidRDefault="00182CFB" w:rsidP="00BA7343">
      <w:pPr>
        <w:jc w:val="center"/>
        <w:rPr>
          <w:rFonts w:ascii="Arial Narrow" w:hAnsi="Arial Narrow"/>
          <w:sz w:val="28"/>
          <w:szCs w:val="28"/>
        </w:rPr>
      </w:pPr>
    </w:p>
    <w:p w14:paraId="136EE3C1" w14:textId="77777777" w:rsidR="001A5DBA" w:rsidRDefault="001A5DBA" w:rsidP="00B71CFE">
      <w:pPr>
        <w:rPr>
          <w:rFonts w:ascii="Arial Narrow" w:hAnsi="Arial Narrow"/>
          <w:sz w:val="28"/>
          <w:szCs w:val="28"/>
        </w:rPr>
      </w:pPr>
    </w:p>
    <w:sectPr w:rsidR="001A5DBA" w:rsidSect="00C62D10">
      <w:pgSz w:w="12240" w:h="15840" w:code="1"/>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85A0" w14:textId="77777777" w:rsidR="00EC3BC7" w:rsidRDefault="00EC3BC7">
      <w:r>
        <w:separator/>
      </w:r>
    </w:p>
  </w:endnote>
  <w:endnote w:type="continuationSeparator" w:id="0">
    <w:p w14:paraId="3B343308" w14:textId="77777777" w:rsidR="00EC3BC7" w:rsidRDefault="00E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harlesworth">
    <w:altName w:val="Calibri"/>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9DEE" w14:textId="77777777" w:rsidR="00DF4D37" w:rsidRDefault="00DF4D37">
    <w:pPr>
      <w:pStyle w:val="Footer"/>
    </w:pPr>
    <w:r w:rsidRPr="00F63D21">
      <w:rPr>
        <w:rStyle w:val="PageNumber"/>
      </w:rPr>
      <w:t>Paragon Culinary School</w:t>
    </w:r>
    <w:r>
      <w:rPr>
        <w:rStyle w:val="PageNumber"/>
      </w:rPr>
      <w:t xml:space="preserve"> Student Handbook</w:t>
    </w:r>
    <w:r w:rsidRPr="00F63D21">
      <w:rPr>
        <w:rStyle w:val="PageNumber"/>
      </w:rPr>
      <w:tab/>
    </w:r>
    <w:r>
      <w:rPr>
        <w:rStyle w:val="PageNumber"/>
      </w:rPr>
      <w:tab/>
    </w:r>
    <w:r w:rsidRPr="00F63D21">
      <w:rPr>
        <w:rStyle w:val="PageNumber"/>
      </w:rPr>
      <w:t xml:space="preserve">Page </w:t>
    </w:r>
    <w:r w:rsidRPr="00F63D21">
      <w:rPr>
        <w:rStyle w:val="PageNumber"/>
      </w:rPr>
      <w:fldChar w:fldCharType="begin"/>
    </w:r>
    <w:r w:rsidRPr="00F63D21">
      <w:rPr>
        <w:rStyle w:val="PageNumber"/>
      </w:rPr>
      <w:instrText xml:space="preserve"> PAGE </w:instrText>
    </w:r>
    <w:r w:rsidRPr="00F63D21">
      <w:rPr>
        <w:rStyle w:val="PageNumber"/>
      </w:rPr>
      <w:fldChar w:fldCharType="separate"/>
    </w:r>
    <w:r>
      <w:rPr>
        <w:rStyle w:val="PageNumber"/>
        <w:noProof/>
      </w:rPr>
      <w:t>67</w:t>
    </w:r>
    <w:r w:rsidRPr="00F63D21">
      <w:rPr>
        <w:rStyle w:val="PageNumber"/>
      </w:rPr>
      <w:fldChar w:fldCharType="end"/>
    </w:r>
    <w:r w:rsidRPr="00F63D21">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B141" w14:textId="77777777" w:rsidR="00EC3BC7" w:rsidRDefault="00EC3BC7">
      <w:r>
        <w:separator/>
      </w:r>
    </w:p>
  </w:footnote>
  <w:footnote w:type="continuationSeparator" w:id="0">
    <w:p w14:paraId="7EB1E14D" w14:textId="77777777" w:rsidR="00EC3BC7" w:rsidRDefault="00EC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188"/>
    <w:multiLevelType w:val="hybridMultilevel"/>
    <w:tmpl w:val="97CE20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C6D4F"/>
    <w:multiLevelType w:val="hybridMultilevel"/>
    <w:tmpl w:val="41222944"/>
    <w:lvl w:ilvl="0" w:tplc="15F6D1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625AC9"/>
    <w:multiLevelType w:val="hybridMultilevel"/>
    <w:tmpl w:val="53D2FBF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AD060C3"/>
    <w:multiLevelType w:val="hybridMultilevel"/>
    <w:tmpl w:val="9F88925C"/>
    <w:lvl w:ilvl="0" w:tplc="ED28BEE4">
      <w:start w:val="1"/>
      <w:numFmt w:val="decimal"/>
      <w:lvlText w:val="%1."/>
      <w:lvlJc w:val="left"/>
      <w:pPr>
        <w:tabs>
          <w:tab w:val="num" w:pos="1080"/>
        </w:tabs>
        <w:ind w:left="1080" w:hanging="360"/>
      </w:pPr>
      <w:rPr>
        <w:rFonts w:hint="default"/>
      </w:rPr>
    </w:lvl>
    <w:lvl w:ilvl="1" w:tplc="5844BAEE">
      <w:start w:val="1"/>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5B07FA"/>
    <w:multiLevelType w:val="hybridMultilevel"/>
    <w:tmpl w:val="FE442D56"/>
    <w:lvl w:ilvl="0" w:tplc="C3D419FA">
      <w:start w:val="1"/>
      <w:numFmt w:val="decimal"/>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5" w15:restartNumberingAfterBreak="0">
    <w:nsid w:val="21D817EC"/>
    <w:multiLevelType w:val="hybridMultilevel"/>
    <w:tmpl w:val="510EF746"/>
    <w:lvl w:ilvl="0" w:tplc="56DA811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5F345E"/>
    <w:multiLevelType w:val="hybridMultilevel"/>
    <w:tmpl w:val="5C2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058D0"/>
    <w:multiLevelType w:val="hybridMultilevel"/>
    <w:tmpl w:val="E53E3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70BF1"/>
    <w:multiLevelType w:val="hybridMultilevel"/>
    <w:tmpl w:val="87E629EA"/>
    <w:lvl w:ilvl="0" w:tplc="C3D419FA">
      <w:start w:val="1"/>
      <w:numFmt w:val="decimal"/>
      <w:lvlText w:val="%1."/>
      <w:lvlJc w:val="left"/>
      <w:pPr>
        <w:ind w:left="1080"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15:restartNumberingAfterBreak="0">
    <w:nsid w:val="2D8E5A47"/>
    <w:multiLevelType w:val="hybridMultilevel"/>
    <w:tmpl w:val="82903BEE"/>
    <w:lvl w:ilvl="0" w:tplc="ED28B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F96AD5"/>
    <w:multiLevelType w:val="hybridMultilevel"/>
    <w:tmpl w:val="1F52F302"/>
    <w:lvl w:ilvl="0" w:tplc="F87E9A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27393"/>
    <w:multiLevelType w:val="hybridMultilevel"/>
    <w:tmpl w:val="5BDA1E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35900B06"/>
    <w:multiLevelType w:val="hybridMultilevel"/>
    <w:tmpl w:val="0256DD78"/>
    <w:lvl w:ilvl="0" w:tplc="ED28B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FB7D70"/>
    <w:multiLevelType w:val="hybridMultilevel"/>
    <w:tmpl w:val="895AA67C"/>
    <w:lvl w:ilvl="0" w:tplc="DEBC5EC0">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15:restartNumberingAfterBreak="0">
    <w:nsid w:val="3B10235D"/>
    <w:multiLevelType w:val="multilevel"/>
    <w:tmpl w:val="AE4E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590252"/>
    <w:multiLevelType w:val="hybridMultilevel"/>
    <w:tmpl w:val="1F52F302"/>
    <w:lvl w:ilvl="0" w:tplc="F87E9A7C">
      <w:start w:val="1"/>
      <w:numFmt w:val="upperRoman"/>
      <w:lvlText w:val="%1."/>
      <w:lvlJc w:val="left"/>
      <w:pPr>
        <w:ind w:left="1584" w:hanging="72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B8C1C64"/>
    <w:multiLevelType w:val="hybridMultilevel"/>
    <w:tmpl w:val="F88EE13A"/>
    <w:lvl w:ilvl="0" w:tplc="102A7F16">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15:restartNumberingAfterBreak="0">
    <w:nsid w:val="3FD50761"/>
    <w:multiLevelType w:val="hybridMultilevel"/>
    <w:tmpl w:val="2D3A71AE"/>
    <w:lvl w:ilvl="0" w:tplc="87F0A0F0">
      <w:start w:val="1"/>
      <w:numFmt w:val="decimal"/>
      <w:lvlText w:val="%1."/>
      <w:lvlJc w:val="left"/>
      <w:pPr>
        <w:tabs>
          <w:tab w:val="num" w:pos="1080"/>
        </w:tabs>
        <w:ind w:left="1080" w:hanging="360"/>
      </w:pPr>
      <w:rPr>
        <w:rFonts w:ascii="Arial Narrow" w:hAnsi="Arial Narro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0C22260"/>
    <w:multiLevelType w:val="hybridMultilevel"/>
    <w:tmpl w:val="213E97C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304"/>
        </w:tabs>
        <w:ind w:left="2304" w:hanging="360"/>
      </w:pPr>
    </w:lvl>
    <w:lvl w:ilvl="2" w:tplc="0409001B">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9" w15:restartNumberingAfterBreak="0">
    <w:nsid w:val="42EB6F8F"/>
    <w:multiLevelType w:val="hybridMultilevel"/>
    <w:tmpl w:val="41A6CB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4011F"/>
    <w:multiLevelType w:val="hybridMultilevel"/>
    <w:tmpl w:val="87E629EA"/>
    <w:lvl w:ilvl="0" w:tplc="C3D419FA">
      <w:start w:val="1"/>
      <w:numFmt w:val="decimal"/>
      <w:lvlText w:val="%1."/>
      <w:lvlJc w:val="left"/>
      <w:pPr>
        <w:ind w:left="1080"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48034C31"/>
    <w:multiLevelType w:val="hybridMultilevel"/>
    <w:tmpl w:val="EA9621F2"/>
    <w:lvl w:ilvl="0" w:tplc="CD50FBC8">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8E3DD8"/>
    <w:multiLevelType w:val="hybridMultilevel"/>
    <w:tmpl w:val="213E97C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91019B"/>
    <w:multiLevelType w:val="hybridMultilevel"/>
    <w:tmpl w:val="CCB01CDC"/>
    <w:lvl w:ilvl="0" w:tplc="CF822EDA">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4" w15:restartNumberingAfterBreak="0">
    <w:nsid w:val="504C4422"/>
    <w:multiLevelType w:val="multilevel"/>
    <w:tmpl w:val="0DF0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E0044"/>
    <w:multiLevelType w:val="hybridMultilevel"/>
    <w:tmpl w:val="7C0AF640"/>
    <w:lvl w:ilvl="0" w:tplc="2122883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9B021E"/>
    <w:multiLevelType w:val="hybridMultilevel"/>
    <w:tmpl w:val="48067C58"/>
    <w:lvl w:ilvl="0" w:tplc="0409000F">
      <w:start w:val="1"/>
      <w:numFmt w:val="decimal"/>
      <w:lvlText w:val="%1."/>
      <w:lvlJc w:val="left"/>
      <w:pPr>
        <w:tabs>
          <w:tab w:val="num" w:pos="720"/>
        </w:tabs>
        <w:ind w:left="720" w:hanging="360"/>
      </w:pPr>
      <w:rPr>
        <w:rFonts w:hint="default"/>
      </w:rPr>
    </w:lvl>
    <w:lvl w:ilvl="1" w:tplc="B50402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B679AB"/>
    <w:multiLevelType w:val="hybridMultilevel"/>
    <w:tmpl w:val="F27E8156"/>
    <w:lvl w:ilvl="0" w:tplc="DD80F750">
      <w:start w:val="1"/>
      <w:numFmt w:val="bullet"/>
      <w:lvlText w:val=""/>
      <w:lvlJc w:val="left"/>
      <w:pPr>
        <w:tabs>
          <w:tab w:val="num" w:pos="1080"/>
        </w:tabs>
        <w:ind w:left="720" w:hanging="360"/>
      </w:pPr>
      <w:rPr>
        <w:rFonts w:ascii="Symbol" w:hAnsi="Symbol" w:hint="default"/>
        <w:b/>
        <w:i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A415D"/>
    <w:multiLevelType w:val="hybridMultilevel"/>
    <w:tmpl w:val="510EF746"/>
    <w:lvl w:ilvl="0" w:tplc="56DA811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128EB"/>
    <w:multiLevelType w:val="hybridMultilevel"/>
    <w:tmpl w:val="CFCEA312"/>
    <w:lvl w:ilvl="0" w:tplc="E342F03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21"/>
  </w:num>
  <w:num w:numId="4">
    <w:abstractNumId w:val="3"/>
  </w:num>
  <w:num w:numId="5">
    <w:abstractNumId w:val="27"/>
  </w:num>
  <w:num w:numId="6">
    <w:abstractNumId w:val="11"/>
  </w:num>
  <w:num w:numId="7">
    <w:abstractNumId w:val="29"/>
  </w:num>
  <w:num w:numId="8">
    <w:abstractNumId w:val="24"/>
  </w:num>
  <w:num w:numId="9">
    <w:abstractNumId w:val="14"/>
  </w:num>
  <w:num w:numId="10">
    <w:abstractNumId w:val="1"/>
  </w:num>
  <w:num w:numId="11">
    <w:abstractNumId w:val="13"/>
  </w:num>
  <w:num w:numId="12">
    <w:abstractNumId w:val="9"/>
  </w:num>
  <w:num w:numId="13">
    <w:abstractNumId w:val="12"/>
  </w:num>
  <w:num w:numId="14">
    <w:abstractNumId w:val="17"/>
  </w:num>
  <w:num w:numId="15">
    <w:abstractNumId w:val="25"/>
  </w:num>
  <w:num w:numId="16">
    <w:abstractNumId w:val="0"/>
  </w:num>
  <w:num w:numId="17">
    <w:abstractNumId w:val="19"/>
  </w:num>
  <w:num w:numId="18">
    <w:abstractNumId w:val="7"/>
  </w:num>
  <w:num w:numId="19">
    <w:abstractNumId w:val="5"/>
  </w:num>
  <w:num w:numId="20">
    <w:abstractNumId w:val="16"/>
  </w:num>
  <w:num w:numId="21">
    <w:abstractNumId w:val="2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15"/>
  </w:num>
  <w:num w:numId="26">
    <w:abstractNumId w:val="2"/>
  </w:num>
  <w:num w:numId="27">
    <w:abstractNumId w:val="18"/>
  </w:num>
  <w:num w:numId="28">
    <w:abstractNumId w:val="23"/>
  </w:num>
  <w:num w:numId="29">
    <w:abstractNumId w:val="4"/>
  </w:num>
  <w:num w:numId="30">
    <w:abstractNumId w:val="20"/>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46"/>
    <w:rsid w:val="000001C9"/>
    <w:rsid w:val="00004F1E"/>
    <w:rsid w:val="000052CE"/>
    <w:rsid w:val="00012A40"/>
    <w:rsid w:val="00013601"/>
    <w:rsid w:val="00016BA1"/>
    <w:rsid w:val="0001733E"/>
    <w:rsid w:val="00021D76"/>
    <w:rsid w:val="0002490A"/>
    <w:rsid w:val="00025C5F"/>
    <w:rsid w:val="0002784B"/>
    <w:rsid w:val="00027BF4"/>
    <w:rsid w:val="00031F1C"/>
    <w:rsid w:val="00032964"/>
    <w:rsid w:val="00034F28"/>
    <w:rsid w:val="0003594B"/>
    <w:rsid w:val="00042601"/>
    <w:rsid w:val="00042C60"/>
    <w:rsid w:val="000537D4"/>
    <w:rsid w:val="00057783"/>
    <w:rsid w:val="00063679"/>
    <w:rsid w:val="00064D28"/>
    <w:rsid w:val="00065B5F"/>
    <w:rsid w:val="00067C6F"/>
    <w:rsid w:val="00072091"/>
    <w:rsid w:val="00073129"/>
    <w:rsid w:val="00073829"/>
    <w:rsid w:val="0007521E"/>
    <w:rsid w:val="00075403"/>
    <w:rsid w:val="0007542A"/>
    <w:rsid w:val="00076E3C"/>
    <w:rsid w:val="00077660"/>
    <w:rsid w:val="00077EC3"/>
    <w:rsid w:val="000802AC"/>
    <w:rsid w:val="000827B3"/>
    <w:rsid w:val="00090092"/>
    <w:rsid w:val="000921E9"/>
    <w:rsid w:val="00092F3A"/>
    <w:rsid w:val="000947A4"/>
    <w:rsid w:val="00097882"/>
    <w:rsid w:val="000A3615"/>
    <w:rsid w:val="000A3ACF"/>
    <w:rsid w:val="000A4638"/>
    <w:rsid w:val="000A76CC"/>
    <w:rsid w:val="000A798C"/>
    <w:rsid w:val="000B56F3"/>
    <w:rsid w:val="000B72D4"/>
    <w:rsid w:val="000C01BF"/>
    <w:rsid w:val="000C0FF2"/>
    <w:rsid w:val="000C1715"/>
    <w:rsid w:val="000C2F38"/>
    <w:rsid w:val="000C3753"/>
    <w:rsid w:val="000C47B3"/>
    <w:rsid w:val="000C7C32"/>
    <w:rsid w:val="000D02FD"/>
    <w:rsid w:val="000D0656"/>
    <w:rsid w:val="000D289F"/>
    <w:rsid w:val="000D4E48"/>
    <w:rsid w:val="000D50FE"/>
    <w:rsid w:val="000E12BD"/>
    <w:rsid w:val="000E294A"/>
    <w:rsid w:val="000E30E4"/>
    <w:rsid w:val="000E399C"/>
    <w:rsid w:val="000E3CE5"/>
    <w:rsid w:val="000E6F88"/>
    <w:rsid w:val="000F04BF"/>
    <w:rsid w:val="000F4918"/>
    <w:rsid w:val="000F56CE"/>
    <w:rsid w:val="000F5746"/>
    <w:rsid w:val="000F5C7F"/>
    <w:rsid w:val="000F7DCE"/>
    <w:rsid w:val="001025E7"/>
    <w:rsid w:val="0010676B"/>
    <w:rsid w:val="001071E6"/>
    <w:rsid w:val="0011572A"/>
    <w:rsid w:val="001260AF"/>
    <w:rsid w:val="0012751A"/>
    <w:rsid w:val="0012786F"/>
    <w:rsid w:val="001307B5"/>
    <w:rsid w:val="00136506"/>
    <w:rsid w:val="00136CAB"/>
    <w:rsid w:val="00137BA0"/>
    <w:rsid w:val="0014463A"/>
    <w:rsid w:val="00151C3E"/>
    <w:rsid w:val="00152EE6"/>
    <w:rsid w:val="001552E2"/>
    <w:rsid w:val="00157CED"/>
    <w:rsid w:val="00164EC1"/>
    <w:rsid w:val="0017043B"/>
    <w:rsid w:val="001749B1"/>
    <w:rsid w:val="001757CD"/>
    <w:rsid w:val="00180E50"/>
    <w:rsid w:val="00182A4C"/>
    <w:rsid w:val="00182CFB"/>
    <w:rsid w:val="0018300B"/>
    <w:rsid w:val="00184CBD"/>
    <w:rsid w:val="001857B9"/>
    <w:rsid w:val="00185AC5"/>
    <w:rsid w:val="00186A6F"/>
    <w:rsid w:val="00190C49"/>
    <w:rsid w:val="001960F1"/>
    <w:rsid w:val="001963DB"/>
    <w:rsid w:val="001A5DBA"/>
    <w:rsid w:val="001B0BC5"/>
    <w:rsid w:val="001B121A"/>
    <w:rsid w:val="001B1D63"/>
    <w:rsid w:val="001B3CE8"/>
    <w:rsid w:val="001C01BD"/>
    <w:rsid w:val="001C0843"/>
    <w:rsid w:val="001C64B6"/>
    <w:rsid w:val="001C7182"/>
    <w:rsid w:val="001C71C8"/>
    <w:rsid w:val="001C7BF8"/>
    <w:rsid w:val="001D3456"/>
    <w:rsid w:val="001D4EA1"/>
    <w:rsid w:val="001D7DDD"/>
    <w:rsid w:val="001E16CB"/>
    <w:rsid w:val="001E1740"/>
    <w:rsid w:val="001E1754"/>
    <w:rsid w:val="001E1D0F"/>
    <w:rsid w:val="001E20AF"/>
    <w:rsid w:val="001E4EC9"/>
    <w:rsid w:val="001E5D52"/>
    <w:rsid w:val="001E6FEE"/>
    <w:rsid w:val="001F12AA"/>
    <w:rsid w:val="001F2F2F"/>
    <w:rsid w:val="001F6F32"/>
    <w:rsid w:val="00201685"/>
    <w:rsid w:val="00203A1B"/>
    <w:rsid w:val="0020562C"/>
    <w:rsid w:val="0020710E"/>
    <w:rsid w:val="00210326"/>
    <w:rsid w:val="002207A6"/>
    <w:rsid w:val="00221988"/>
    <w:rsid w:val="00225446"/>
    <w:rsid w:val="00227803"/>
    <w:rsid w:val="00227F9B"/>
    <w:rsid w:val="00231D39"/>
    <w:rsid w:val="002401FB"/>
    <w:rsid w:val="00241EE9"/>
    <w:rsid w:val="002457B4"/>
    <w:rsid w:val="002524B6"/>
    <w:rsid w:val="00255031"/>
    <w:rsid w:val="0026046B"/>
    <w:rsid w:val="00260C70"/>
    <w:rsid w:val="00260D99"/>
    <w:rsid w:val="002612CE"/>
    <w:rsid w:val="002621BD"/>
    <w:rsid w:val="002626A1"/>
    <w:rsid w:val="002628EE"/>
    <w:rsid w:val="00263BDE"/>
    <w:rsid w:val="00267A83"/>
    <w:rsid w:val="002703E1"/>
    <w:rsid w:val="00270C4F"/>
    <w:rsid w:val="0027128D"/>
    <w:rsid w:val="00275317"/>
    <w:rsid w:val="002754D1"/>
    <w:rsid w:val="002770FA"/>
    <w:rsid w:val="002826FE"/>
    <w:rsid w:val="0028287C"/>
    <w:rsid w:val="00282CD4"/>
    <w:rsid w:val="00285835"/>
    <w:rsid w:val="00285B76"/>
    <w:rsid w:val="00286129"/>
    <w:rsid w:val="00286873"/>
    <w:rsid w:val="00286C6E"/>
    <w:rsid w:val="0029210A"/>
    <w:rsid w:val="0029550C"/>
    <w:rsid w:val="002967CB"/>
    <w:rsid w:val="002A1200"/>
    <w:rsid w:val="002A27E8"/>
    <w:rsid w:val="002A5285"/>
    <w:rsid w:val="002A5FF3"/>
    <w:rsid w:val="002A6ABD"/>
    <w:rsid w:val="002B0B18"/>
    <w:rsid w:val="002B52C3"/>
    <w:rsid w:val="002B6F48"/>
    <w:rsid w:val="002C03F5"/>
    <w:rsid w:val="002C21D5"/>
    <w:rsid w:val="002C5158"/>
    <w:rsid w:val="002C77DE"/>
    <w:rsid w:val="002C7CB8"/>
    <w:rsid w:val="002D117D"/>
    <w:rsid w:val="002D28FA"/>
    <w:rsid w:val="002D4E0B"/>
    <w:rsid w:val="002D7E86"/>
    <w:rsid w:val="002E4D5C"/>
    <w:rsid w:val="002E636D"/>
    <w:rsid w:val="002F570D"/>
    <w:rsid w:val="002F7CC1"/>
    <w:rsid w:val="00301C5C"/>
    <w:rsid w:val="00301F56"/>
    <w:rsid w:val="0030292F"/>
    <w:rsid w:val="00305306"/>
    <w:rsid w:val="00305755"/>
    <w:rsid w:val="00310FB5"/>
    <w:rsid w:val="00312571"/>
    <w:rsid w:val="00315F6F"/>
    <w:rsid w:val="003164A0"/>
    <w:rsid w:val="003233C6"/>
    <w:rsid w:val="00324C4F"/>
    <w:rsid w:val="00324DD7"/>
    <w:rsid w:val="00324FD9"/>
    <w:rsid w:val="0032640C"/>
    <w:rsid w:val="003324A7"/>
    <w:rsid w:val="00340D86"/>
    <w:rsid w:val="00343523"/>
    <w:rsid w:val="00347AB6"/>
    <w:rsid w:val="00350763"/>
    <w:rsid w:val="00350E7A"/>
    <w:rsid w:val="0035634F"/>
    <w:rsid w:val="00360354"/>
    <w:rsid w:val="00365057"/>
    <w:rsid w:val="00370199"/>
    <w:rsid w:val="00372445"/>
    <w:rsid w:val="0037346E"/>
    <w:rsid w:val="00375D1C"/>
    <w:rsid w:val="003772FC"/>
    <w:rsid w:val="00380C3A"/>
    <w:rsid w:val="00387E65"/>
    <w:rsid w:val="00390134"/>
    <w:rsid w:val="00390673"/>
    <w:rsid w:val="00393E6A"/>
    <w:rsid w:val="003942A2"/>
    <w:rsid w:val="003945A1"/>
    <w:rsid w:val="00396519"/>
    <w:rsid w:val="003A3AC4"/>
    <w:rsid w:val="003A427B"/>
    <w:rsid w:val="003A63CD"/>
    <w:rsid w:val="003A68E3"/>
    <w:rsid w:val="003C0A8E"/>
    <w:rsid w:val="003C26E1"/>
    <w:rsid w:val="003C52E6"/>
    <w:rsid w:val="003C5702"/>
    <w:rsid w:val="003C7E04"/>
    <w:rsid w:val="003D2F61"/>
    <w:rsid w:val="003D2FDB"/>
    <w:rsid w:val="003D379E"/>
    <w:rsid w:val="003D7A1C"/>
    <w:rsid w:val="003E18EC"/>
    <w:rsid w:val="003E246E"/>
    <w:rsid w:val="003E2924"/>
    <w:rsid w:val="003E6B54"/>
    <w:rsid w:val="003E7E38"/>
    <w:rsid w:val="003F3910"/>
    <w:rsid w:val="003F4024"/>
    <w:rsid w:val="003F5934"/>
    <w:rsid w:val="0040005F"/>
    <w:rsid w:val="004008ED"/>
    <w:rsid w:val="00402226"/>
    <w:rsid w:val="00403033"/>
    <w:rsid w:val="00404326"/>
    <w:rsid w:val="00407AE4"/>
    <w:rsid w:val="004114B5"/>
    <w:rsid w:val="00412569"/>
    <w:rsid w:val="004150D1"/>
    <w:rsid w:val="00415E47"/>
    <w:rsid w:val="0041720D"/>
    <w:rsid w:val="00422CE9"/>
    <w:rsid w:val="00423ED2"/>
    <w:rsid w:val="00424433"/>
    <w:rsid w:val="004251CB"/>
    <w:rsid w:val="00425266"/>
    <w:rsid w:val="00433157"/>
    <w:rsid w:val="00435249"/>
    <w:rsid w:val="0043649B"/>
    <w:rsid w:val="0044478C"/>
    <w:rsid w:val="00444807"/>
    <w:rsid w:val="004469AB"/>
    <w:rsid w:val="00446A71"/>
    <w:rsid w:val="00446D33"/>
    <w:rsid w:val="0045620B"/>
    <w:rsid w:val="00460F45"/>
    <w:rsid w:val="00461D8C"/>
    <w:rsid w:val="00462E99"/>
    <w:rsid w:val="00465647"/>
    <w:rsid w:val="0047223E"/>
    <w:rsid w:val="004726D3"/>
    <w:rsid w:val="0047319C"/>
    <w:rsid w:val="00474039"/>
    <w:rsid w:val="0047566F"/>
    <w:rsid w:val="00482510"/>
    <w:rsid w:val="00482897"/>
    <w:rsid w:val="00484AAB"/>
    <w:rsid w:val="00485036"/>
    <w:rsid w:val="00487481"/>
    <w:rsid w:val="00487D21"/>
    <w:rsid w:val="004902AF"/>
    <w:rsid w:val="00490AD9"/>
    <w:rsid w:val="0049162B"/>
    <w:rsid w:val="004932BA"/>
    <w:rsid w:val="004939B3"/>
    <w:rsid w:val="0049694C"/>
    <w:rsid w:val="004A0101"/>
    <w:rsid w:val="004A12C1"/>
    <w:rsid w:val="004A5DAF"/>
    <w:rsid w:val="004B0DFE"/>
    <w:rsid w:val="004B6BF1"/>
    <w:rsid w:val="004C0A31"/>
    <w:rsid w:val="004C14DE"/>
    <w:rsid w:val="004C2290"/>
    <w:rsid w:val="004C489C"/>
    <w:rsid w:val="004C4EBF"/>
    <w:rsid w:val="004C5AE5"/>
    <w:rsid w:val="004C6B80"/>
    <w:rsid w:val="004D07B1"/>
    <w:rsid w:val="004D220E"/>
    <w:rsid w:val="004D686A"/>
    <w:rsid w:val="004E090A"/>
    <w:rsid w:val="004E0B01"/>
    <w:rsid w:val="004E4453"/>
    <w:rsid w:val="004E504E"/>
    <w:rsid w:val="004E5241"/>
    <w:rsid w:val="004F1B84"/>
    <w:rsid w:val="004F5361"/>
    <w:rsid w:val="004F712C"/>
    <w:rsid w:val="0050080A"/>
    <w:rsid w:val="00500A7D"/>
    <w:rsid w:val="00500D32"/>
    <w:rsid w:val="00500F3B"/>
    <w:rsid w:val="00503BE6"/>
    <w:rsid w:val="005112DE"/>
    <w:rsid w:val="00511469"/>
    <w:rsid w:val="00511F2A"/>
    <w:rsid w:val="00514084"/>
    <w:rsid w:val="00516126"/>
    <w:rsid w:val="0052118E"/>
    <w:rsid w:val="00524707"/>
    <w:rsid w:val="00524AB8"/>
    <w:rsid w:val="0052622B"/>
    <w:rsid w:val="00530ECB"/>
    <w:rsid w:val="005364DB"/>
    <w:rsid w:val="00541710"/>
    <w:rsid w:val="00542680"/>
    <w:rsid w:val="00542B46"/>
    <w:rsid w:val="00545051"/>
    <w:rsid w:val="00550624"/>
    <w:rsid w:val="00551F15"/>
    <w:rsid w:val="00552258"/>
    <w:rsid w:val="005720A5"/>
    <w:rsid w:val="005749A0"/>
    <w:rsid w:val="00574EB1"/>
    <w:rsid w:val="0057785E"/>
    <w:rsid w:val="005820DB"/>
    <w:rsid w:val="00582221"/>
    <w:rsid w:val="00586985"/>
    <w:rsid w:val="0058745A"/>
    <w:rsid w:val="00590111"/>
    <w:rsid w:val="00591B56"/>
    <w:rsid w:val="005950D4"/>
    <w:rsid w:val="00595635"/>
    <w:rsid w:val="00597925"/>
    <w:rsid w:val="005A198A"/>
    <w:rsid w:val="005A29BE"/>
    <w:rsid w:val="005B128C"/>
    <w:rsid w:val="005B1871"/>
    <w:rsid w:val="005B23DC"/>
    <w:rsid w:val="005B2D78"/>
    <w:rsid w:val="005C4751"/>
    <w:rsid w:val="005C60E1"/>
    <w:rsid w:val="005D19CF"/>
    <w:rsid w:val="005E644A"/>
    <w:rsid w:val="005E7FFE"/>
    <w:rsid w:val="005F44AF"/>
    <w:rsid w:val="0060005F"/>
    <w:rsid w:val="00603A08"/>
    <w:rsid w:val="0060423D"/>
    <w:rsid w:val="006044E6"/>
    <w:rsid w:val="00606807"/>
    <w:rsid w:val="00606D40"/>
    <w:rsid w:val="0060763E"/>
    <w:rsid w:val="006142CF"/>
    <w:rsid w:val="006177E9"/>
    <w:rsid w:val="00622315"/>
    <w:rsid w:val="00623D62"/>
    <w:rsid w:val="00625ED0"/>
    <w:rsid w:val="006316F8"/>
    <w:rsid w:val="00642FA3"/>
    <w:rsid w:val="00643985"/>
    <w:rsid w:val="00647FD5"/>
    <w:rsid w:val="006513BD"/>
    <w:rsid w:val="0065626D"/>
    <w:rsid w:val="006565B5"/>
    <w:rsid w:val="0066514C"/>
    <w:rsid w:val="00665C8B"/>
    <w:rsid w:val="006663F4"/>
    <w:rsid w:val="00667904"/>
    <w:rsid w:val="00670144"/>
    <w:rsid w:val="00671C37"/>
    <w:rsid w:val="00672EA5"/>
    <w:rsid w:val="00675669"/>
    <w:rsid w:val="00676104"/>
    <w:rsid w:val="00676BFD"/>
    <w:rsid w:val="00680969"/>
    <w:rsid w:val="006826F8"/>
    <w:rsid w:val="00687B8A"/>
    <w:rsid w:val="00691899"/>
    <w:rsid w:val="0069308C"/>
    <w:rsid w:val="0069566B"/>
    <w:rsid w:val="006A0947"/>
    <w:rsid w:val="006A63AE"/>
    <w:rsid w:val="006A7F71"/>
    <w:rsid w:val="006B19CD"/>
    <w:rsid w:val="006C033F"/>
    <w:rsid w:val="006C2F09"/>
    <w:rsid w:val="006C322F"/>
    <w:rsid w:val="006C3C52"/>
    <w:rsid w:val="006C6EAE"/>
    <w:rsid w:val="006D525E"/>
    <w:rsid w:val="006D6729"/>
    <w:rsid w:val="006D7DA7"/>
    <w:rsid w:val="006E2209"/>
    <w:rsid w:val="006E4738"/>
    <w:rsid w:val="006E6355"/>
    <w:rsid w:val="006E7B21"/>
    <w:rsid w:val="006F14BD"/>
    <w:rsid w:val="006F2359"/>
    <w:rsid w:val="006F2EA4"/>
    <w:rsid w:val="006F3640"/>
    <w:rsid w:val="006F3B91"/>
    <w:rsid w:val="006F4927"/>
    <w:rsid w:val="006F4E2A"/>
    <w:rsid w:val="00701543"/>
    <w:rsid w:val="00702CB4"/>
    <w:rsid w:val="00703575"/>
    <w:rsid w:val="00703935"/>
    <w:rsid w:val="0070673F"/>
    <w:rsid w:val="007110C9"/>
    <w:rsid w:val="00711F4A"/>
    <w:rsid w:val="00715887"/>
    <w:rsid w:val="007174EA"/>
    <w:rsid w:val="00725D3D"/>
    <w:rsid w:val="00730F3B"/>
    <w:rsid w:val="00736A7E"/>
    <w:rsid w:val="00737EA2"/>
    <w:rsid w:val="007401DD"/>
    <w:rsid w:val="00740869"/>
    <w:rsid w:val="00742213"/>
    <w:rsid w:val="007443CD"/>
    <w:rsid w:val="00750014"/>
    <w:rsid w:val="007520A3"/>
    <w:rsid w:val="00755AA5"/>
    <w:rsid w:val="00756876"/>
    <w:rsid w:val="00756AC2"/>
    <w:rsid w:val="00761BCB"/>
    <w:rsid w:val="00762B08"/>
    <w:rsid w:val="007633BB"/>
    <w:rsid w:val="00763C6D"/>
    <w:rsid w:val="007647F4"/>
    <w:rsid w:val="0076529B"/>
    <w:rsid w:val="0076610E"/>
    <w:rsid w:val="007724D3"/>
    <w:rsid w:val="00776D64"/>
    <w:rsid w:val="00781018"/>
    <w:rsid w:val="007850C4"/>
    <w:rsid w:val="00787343"/>
    <w:rsid w:val="00790041"/>
    <w:rsid w:val="00790EF3"/>
    <w:rsid w:val="00794646"/>
    <w:rsid w:val="007948EF"/>
    <w:rsid w:val="0079519D"/>
    <w:rsid w:val="007A3261"/>
    <w:rsid w:val="007A3F32"/>
    <w:rsid w:val="007A4655"/>
    <w:rsid w:val="007A75F4"/>
    <w:rsid w:val="007B1A0B"/>
    <w:rsid w:val="007B32F5"/>
    <w:rsid w:val="007B4304"/>
    <w:rsid w:val="007C203B"/>
    <w:rsid w:val="007C239E"/>
    <w:rsid w:val="007D3A03"/>
    <w:rsid w:val="007D5442"/>
    <w:rsid w:val="007E0155"/>
    <w:rsid w:val="007E25CB"/>
    <w:rsid w:val="007E302A"/>
    <w:rsid w:val="007E3CC9"/>
    <w:rsid w:val="007F05C8"/>
    <w:rsid w:val="007F0633"/>
    <w:rsid w:val="007F1603"/>
    <w:rsid w:val="007F23DC"/>
    <w:rsid w:val="007F2AA6"/>
    <w:rsid w:val="007F2B62"/>
    <w:rsid w:val="007F4562"/>
    <w:rsid w:val="007F49EA"/>
    <w:rsid w:val="007F55A2"/>
    <w:rsid w:val="008025A5"/>
    <w:rsid w:val="00803CD7"/>
    <w:rsid w:val="00806E1E"/>
    <w:rsid w:val="00807510"/>
    <w:rsid w:val="00807BB0"/>
    <w:rsid w:val="00810532"/>
    <w:rsid w:val="00811E39"/>
    <w:rsid w:val="00813909"/>
    <w:rsid w:val="0081555D"/>
    <w:rsid w:val="00820C03"/>
    <w:rsid w:val="00822F02"/>
    <w:rsid w:val="008239D9"/>
    <w:rsid w:val="008307CD"/>
    <w:rsid w:val="00832C58"/>
    <w:rsid w:val="00833F5A"/>
    <w:rsid w:val="00835941"/>
    <w:rsid w:val="00837A14"/>
    <w:rsid w:val="00841C5E"/>
    <w:rsid w:val="008427CD"/>
    <w:rsid w:val="00842AA5"/>
    <w:rsid w:val="00844361"/>
    <w:rsid w:val="00847A7A"/>
    <w:rsid w:val="008526CC"/>
    <w:rsid w:val="00854B53"/>
    <w:rsid w:val="00855DDA"/>
    <w:rsid w:val="00860491"/>
    <w:rsid w:val="00860582"/>
    <w:rsid w:val="008619BA"/>
    <w:rsid w:val="00861EB6"/>
    <w:rsid w:val="008645BB"/>
    <w:rsid w:val="0086653F"/>
    <w:rsid w:val="00873DD8"/>
    <w:rsid w:val="00873ECE"/>
    <w:rsid w:val="00874FE5"/>
    <w:rsid w:val="00876DC4"/>
    <w:rsid w:val="00877453"/>
    <w:rsid w:val="008774ED"/>
    <w:rsid w:val="008775C3"/>
    <w:rsid w:val="00880BCC"/>
    <w:rsid w:val="00882040"/>
    <w:rsid w:val="00884A5B"/>
    <w:rsid w:val="008856D9"/>
    <w:rsid w:val="00885F8A"/>
    <w:rsid w:val="0088698D"/>
    <w:rsid w:val="0089720F"/>
    <w:rsid w:val="00897421"/>
    <w:rsid w:val="008A3FDC"/>
    <w:rsid w:val="008A43AD"/>
    <w:rsid w:val="008A445E"/>
    <w:rsid w:val="008A50F3"/>
    <w:rsid w:val="008A53B1"/>
    <w:rsid w:val="008A6443"/>
    <w:rsid w:val="008B537E"/>
    <w:rsid w:val="008B5E30"/>
    <w:rsid w:val="008B6763"/>
    <w:rsid w:val="008B7261"/>
    <w:rsid w:val="008B79FC"/>
    <w:rsid w:val="008C6B76"/>
    <w:rsid w:val="008D05CB"/>
    <w:rsid w:val="008D3135"/>
    <w:rsid w:val="008E0012"/>
    <w:rsid w:val="008E406D"/>
    <w:rsid w:val="008E419D"/>
    <w:rsid w:val="008E7413"/>
    <w:rsid w:val="008E741B"/>
    <w:rsid w:val="008F1A3B"/>
    <w:rsid w:val="008F540E"/>
    <w:rsid w:val="00900390"/>
    <w:rsid w:val="00903E28"/>
    <w:rsid w:val="00906E64"/>
    <w:rsid w:val="00906F0C"/>
    <w:rsid w:val="009119FB"/>
    <w:rsid w:val="00912900"/>
    <w:rsid w:val="009133CA"/>
    <w:rsid w:val="00916C0D"/>
    <w:rsid w:val="00920A0A"/>
    <w:rsid w:val="00924EE1"/>
    <w:rsid w:val="00927891"/>
    <w:rsid w:val="00927AB1"/>
    <w:rsid w:val="00930B3B"/>
    <w:rsid w:val="00935CC5"/>
    <w:rsid w:val="009417A3"/>
    <w:rsid w:val="009418B6"/>
    <w:rsid w:val="00943AEF"/>
    <w:rsid w:val="00944B19"/>
    <w:rsid w:val="009466F2"/>
    <w:rsid w:val="00952514"/>
    <w:rsid w:val="00953DD1"/>
    <w:rsid w:val="009578A2"/>
    <w:rsid w:val="00962BD8"/>
    <w:rsid w:val="00962D19"/>
    <w:rsid w:val="00963422"/>
    <w:rsid w:val="00963C42"/>
    <w:rsid w:val="00963DDA"/>
    <w:rsid w:val="00964BAE"/>
    <w:rsid w:val="00964C03"/>
    <w:rsid w:val="009663D3"/>
    <w:rsid w:val="0096721A"/>
    <w:rsid w:val="0097003C"/>
    <w:rsid w:val="0097242B"/>
    <w:rsid w:val="009774E5"/>
    <w:rsid w:val="00980C4B"/>
    <w:rsid w:val="009903A7"/>
    <w:rsid w:val="009904BD"/>
    <w:rsid w:val="00990D4A"/>
    <w:rsid w:val="00991AB5"/>
    <w:rsid w:val="00995F6C"/>
    <w:rsid w:val="009A063F"/>
    <w:rsid w:val="009A19DB"/>
    <w:rsid w:val="009A69E1"/>
    <w:rsid w:val="009B0D27"/>
    <w:rsid w:val="009B1B61"/>
    <w:rsid w:val="009B46B5"/>
    <w:rsid w:val="009B61CC"/>
    <w:rsid w:val="009C0480"/>
    <w:rsid w:val="009C3278"/>
    <w:rsid w:val="009C3E75"/>
    <w:rsid w:val="009C3FD2"/>
    <w:rsid w:val="009C5644"/>
    <w:rsid w:val="009C6443"/>
    <w:rsid w:val="009D2140"/>
    <w:rsid w:val="009E015F"/>
    <w:rsid w:val="009E144A"/>
    <w:rsid w:val="009E1CC8"/>
    <w:rsid w:val="009E24CE"/>
    <w:rsid w:val="009E26A2"/>
    <w:rsid w:val="009E3217"/>
    <w:rsid w:val="009E45C6"/>
    <w:rsid w:val="009F0C3D"/>
    <w:rsid w:val="009F21F8"/>
    <w:rsid w:val="009F2BA0"/>
    <w:rsid w:val="009F3176"/>
    <w:rsid w:val="009F4BF8"/>
    <w:rsid w:val="009F5DC4"/>
    <w:rsid w:val="009F6D06"/>
    <w:rsid w:val="009F6F22"/>
    <w:rsid w:val="00A010F5"/>
    <w:rsid w:val="00A0112E"/>
    <w:rsid w:val="00A023B4"/>
    <w:rsid w:val="00A053F7"/>
    <w:rsid w:val="00A06071"/>
    <w:rsid w:val="00A12615"/>
    <w:rsid w:val="00A141A7"/>
    <w:rsid w:val="00A14984"/>
    <w:rsid w:val="00A16C1F"/>
    <w:rsid w:val="00A20359"/>
    <w:rsid w:val="00A26812"/>
    <w:rsid w:val="00A27FAE"/>
    <w:rsid w:val="00A302F1"/>
    <w:rsid w:val="00A337F9"/>
    <w:rsid w:val="00A40206"/>
    <w:rsid w:val="00A46E6C"/>
    <w:rsid w:val="00A4706D"/>
    <w:rsid w:val="00A570D2"/>
    <w:rsid w:val="00A57238"/>
    <w:rsid w:val="00A602F1"/>
    <w:rsid w:val="00A60F7B"/>
    <w:rsid w:val="00A66179"/>
    <w:rsid w:val="00A73C93"/>
    <w:rsid w:val="00A74AC7"/>
    <w:rsid w:val="00A74ACA"/>
    <w:rsid w:val="00A74D6F"/>
    <w:rsid w:val="00A7644E"/>
    <w:rsid w:val="00A806AC"/>
    <w:rsid w:val="00A80FB0"/>
    <w:rsid w:val="00A858C4"/>
    <w:rsid w:val="00A86D04"/>
    <w:rsid w:val="00A91145"/>
    <w:rsid w:val="00A916F5"/>
    <w:rsid w:val="00A9581C"/>
    <w:rsid w:val="00A95DDD"/>
    <w:rsid w:val="00A96213"/>
    <w:rsid w:val="00AA2488"/>
    <w:rsid w:val="00AA2B31"/>
    <w:rsid w:val="00AA5891"/>
    <w:rsid w:val="00AA6276"/>
    <w:rsid w:val="00AB11EB"/>
    <w:rsid w:val="00AB1CA6"/>
    <w:rsid w:val="00AB3714"/>
    <w:rsid w:val="00AB37B0"/>
    <w:rsid w:val="00AB41E3"/>
    <w:rsid w:val="00AB4FE0"/>
    <w:rsid w:val="00AB7A08"/>
    <w:rsid w:val="00AC0B8B"/>
    <w:rsid w:val="00AC177E"/>
    <w:rsid w:val="00AC2280"/>
    <w:rsid w:val="00AC3310"/>
    <w:rsid w:val="00AC5BB5"/>
    <w:rsid w:val="00AC7E70"/>
    <w:rsid w:val="00AC7F80"/>
    <w:rsid w:val="00AD3DF6"/>
    <w:rsid w:val="00AD7A07"/>
    <w:rsid w:val="00AE2E30"/>
    <w:rsid w:val="00AF1155"/>
    <w:rsid w:val="00AF1301"/>
    <w:rsid w:val="00AF1ECC"/>
    <w:rsid w:val="00AF217A"/>
    <w:rsid w:val="00AF318B"/>
    <w:rsid w:val="00B00BB3"/>
    <w:rsid w:val="00B00F48"/>
    <w:rsid w:val="00B01179"/>
    <w:rsid w:val="00B02701"/>
    <w:rsid w:val="00B02980"/>
    <w:rsid w:val="00B03B37"/>
    <w:rsid w:val="00B054C0"/>
    <w:rsid w:val="00B10EC4"/>
    <w:rsid w:val="00B14A23"/>
    <w:rsid w:val="00B1545B"/>
    <w:rsid w:val="00B15C0A"/>
    <w:rsid w:val="00B16BC0"/>
    <w:rsid w:val="00B20AB6"/>
    <w:rsid w:val="00B25014"/>
    <w:rsid w:val="00B2634D"/>
    <w:rsid w:val="00B26A86"/>
    <w:rsid w:val="00B324C9"/>
    <w:rsid w:val="00B35A43"/>
    <w:rsid w:val="00B364AE"/>
    <w:rsid w:val="00B3733B"/>
    <w:rsid w:val="00B429E5"/>
    <w:rsid w:val="00B43F4D"/>
    <w:rsid w:val="00B444AE"/>
    <w:rsid w:val="00B50377"/>
    <w:rsid w:val="00B57665"/>
    <w:rsid w:val="00B64D59"/>
    <w:rsid w:val="00B65DD4"/>
    <w:rsid w:val="00B66DB1"/>
    <w:rsid w:val="00B675DF"/>
    <w:rsid w:val="00B703B8"/>
    <w:rsid w:val="00B71CFE"/>
    <w:rsid w:val="00B73C45"/>
    <w:rsid w:val="00B76C72"/>
    <w:rsid w:val="00B777B9"/>
    <w:rsid w:val="00B82BAC"/>
    <w:rsid w:val="00B8333C"/>
    <w:rsid w:val="00B870F4"/>
    <w:rsid w:val="00B87128"/>
    <w:rsid w:val="00B90257"/>
    <w:rsid w:val="00B90A10"/>
    <w:rsid w:val="00B90A37"/>
    <w:rsid w:val="00B954E1"/>
    <w:rsid w:val="00B95B84"/>
    <w:rsid w:val="00B97EBF"/>
    <w:rsid w:val="00BA072F"/>
    <w:rsid w:val="00BA0F8F"/>
    <w:rsid w:val="00BA7343"/>
    <w:rsid w:val="00BA7981"/>
    <w:rsid w:val="00BB5C5E"/>
    <w:rsid w:val="00BB60EF"/>
    <w:rsid w:val="00BB6EA2"/>
    <w:rsid w:val="00BC1AA1"/>
    <w:rsid w:val="00BC33DC"/>
    <w:rsid w:val="00BC3843"/>
    <w:rsid w:val="00BC3F51"/>
    <w:rsid w:val="00BC6C36"/>
    <w:rsid w:val="00BC7F37"/>
    <w:rsid w:val="00BD5903"/>
    <w:rsid w:val="00BD7382"/>
    <w:rsid w:val="00BE11D4"/>
    <w:rsid w:val="00BE3E5B"/>
    <w:rsid w:val="00BF06E1"/>
    <w:rsid w:val="00BF1AF7"/>
    <w:rsid w:val="00BF3732"/>
    <w:rsid w:val="00BF46E3"/>
    <w:rsid w:val="00BF48DC"/>
    <w:rsid w:val="00BF4D2A"/>
    <w:rsid w:val="00BF4E09"/>
    <w:rsid w:val="00BF4E1C"/>
    <w:rsid w:val="00C04497"/>
    <w:rsid w:val="00C05D04"/>
    <w:rsid w:val="00C107C1"/>
    <w:rsid w:val="00C13DAA"/>
    <w:rsid w:val="00C208BA"/>
    <w:rsid w:val="00C23DF6"/>
    <w:rsid w:val="00C2412B"/>
    <w:rsid w:val="00C25B6C"/>
    <w:rsid w:val="00C25DC4"/>
    <w:rsid w:val="00C324AA"/>
    <w:rsid w:val="00C37D8A"/>
    <w:rsid w:val="00C410A3"/>
    <w:rsid w:val="00C42AE4"/>
    <w:rsid w:val="00C43D7D"/>
    <w:rsid w:val="00C446A3"/>
    <w:rsid w:val="00C5189A"/>
    <w:rsid w:val="00C54CBC"/>
    <w:rsid w:val="00C60BC9"/>
    <w:rsid w:val="00C62D10"/>
    <w:rsid w:val="00C62D78"/>
    <w:rsid w:val="00C630A0"/>
    <w:rsid w:val="00C648F8"/>
    <w:rsid w:val="00C71DC5"/>
    <w:rsid w:val="00C73967"/>
    <w:rsid w:val="00C74BF1"/>
    <w:rsid w:val="00C804D9"/>
    <w:rsid w:val="00C84DA1"/>
    <w:rsid w:val="00C86492"/>
    <w:rsid w:val="00C90AB8"/>
    <w:rsid w:val="00C917C2"/>
    <w:rsid w:val="00C91950"/>
    <w:rsid w:val="00C96AB5"/>
    <w:rsid w:val="00CA09CE"/>
    <w:rsid w:val="00CA3B9E"/>
    <w:rsid w:val="00CA403C"/>
    <w:rsid w:val="00CB31D9"/>
    <w:rsid w:val="00CB6477"/>
    <w:rsid w:val="00CB6F59"/>
    <w:rsid w:val="00CC3CB0"/>
    <w:rsid w:val="00CC4BAF"/>
    <w:rsid w:val="00CC6078"/>
    <w:rsid w:val="00CD0B7E"/>
    <w:rsid w:val="00CD0F49"/>
    <w:rsid w:val="00CD1FD5"/>
    <w:rsid w:val="00CD35B1"/>
    <w:rsid w:val="00CD5671"/>
    <w:rsid w:val="00CE478F"/>
    <w:rsid w:val="00CE5456"/>
    <w:rsid w:val="00CE7ABD"/>
    <w:rsid w:val="00CF4DE6"/>
    <w:rsid w:val="00CF7C0B"/>
    <w:rsid w:val="00D00B74"/>
    <w:rsid w:val="00D02861"/>
    <w:rsid w:val="00D03876"/>
    <w:rsid w:val="00D04CA2"/>
    <w:rsid w:val="00D07856"/>
    <w:rsid w:val="00D07FF4"/>
    <w:rsid w:val="00D10BD1"/>
    <w:rsid w:val="00D12F5B"/>
    <w:rsid w:val="00D13698"/>
    <w:rsid w:val="00D17FB2"/>
    <w:rsid w:val="00D20776"/>
    <w:rsid w:val="00D24B9F"/>
    <w:rsid w:val="00D30F8A"/>
    <w:rsid w:val="00D314A6"/>
    <w:rsid w:val="00D32A11"/>
    <w:rsid w:val="00D342D2"/>
    <w:rsid w:val="00D40661"/>
    <w:rsid w:val="00D40D2E"/>
    <w:rsid w:val="00D417CF"/>
    <w:rsid w:val="00D425AD"/>
    <w:rsid w:val="00D554D2"/>
    <w:rsid w:val="00D56360"/>
    <w:rsid w:val="00D60745"/>
    <w:rsid w:val="00D66D67"/>
    <w:rsid w:val="00D67E9A"/>
    <w:rsid w:val="00D727CE"/>
    <w:rsid w:val="00D72980"/>
    <w:rsid w:val="00D732E6"/>
    <w:rsid w:val="00D73BA3"/>
    <w:rsid w:val="00D75B62"/>
    <w:rsid w:val="00D766A9"/>
    <w:rsid w:val="00D80EFD"/>
    <w:rsid w:val="00D849A8"/>
    <w:rsid w:val="00D87F53"/>
    <w:rsid w:val="00D90D75"/>
    <w:rsid w:val="00D92C8D"/>
    <w:rsid w:val="00DA054E"/>
    <w:rsid w:val="00DA2BF4"/>
    <w:rsid w:val="00DA36F0"/>
    <w:rsid w:val="00DA56C1"/>
    <w:rsid w:val="00DA62D6"/>
    <w:rsid w:val="00DA7D3B"/>
    <w:rsid w:val="00DB4162"/>
    <w:rsid w:val="00DC0111"/>
    <w:rsid w:val="00DC070E"/>
    <w:rsid w:val="00DC4550"/>
    <w:rsid w:val="00DC5F63"/>
    <w:rsid w:val="00DD0D21"/>
    <w:rsid w:val="00DD17E8"/>
    <w:rsid w:val="00DD6BA3"/>
    <w:rsid w:val="00DD6F0F"/>
    <w:rsid w:val="00DE06EF"/>
    <w:rsid w:val="00DE08B1"/>
    <w:rsid w:val="00DE1253"/>
    <w:rsid w:val="00DE12DF"/>
    <w:rsid w:val="00DE2107"/>
    <w:rsid w:val="00DE6CCD"/>
    <w:rsid w:val="00DE6F80"/>
    <w:rsid w:val="00DF06D7"/>
    <w:rsid w:val="00DF4D37"/>
    <w:rsid w:val="00E02F7D"/>
    <w:rsid w:val="00E05F47"/>
    <w:rsid w:val="00E07D31"/>
    <w:rsid w:val="00E10611"/>
    <w:rsid w:val="00E108B9"/>
    <w:rsid w:val="00E11893"/>
    <w:rsid w:val="00E13B8F"/>
    <w:rsid w:val="00E161FE"/>
    <w:rsid w:val="00E16C0E"/>
    <w:rsid w:val="00E248E2"/>
    <w:rsid w:val="00E257DC"/>
    <w:rsid w:val="00E33F1C"/>
    <w:rsid w:val="00E3616E"/>
    <w:rsid w:val="00E41809"/>
    <w:rsid w:val="00E420A2"/>
    <w:rsid w:val="00E4599E"/>
    <w:rsid w:val="00E5269E"/>
    <w:rsid w:val="00E53D03"/>
    <w:rsid w:val="00E64F4A"/>
    <w:rsid w:val="00E707F8"/>
    <w:rsid w:val="00E708C0"/>
    <w:rsid w:val="00E771B9"/>
    <w:rsid w:val="00E8388B"/>
    <w:rsid w:val="00E85432"/>
    <w:rsid w:val="00E85C48"/>
    <w:rsid w:val="00E86044"/>
    <w:rsid w:val="00E86D4F"/>
    <w:rsid w:val="00E97265"/>
    <w:rsid w:val="00EA01D2"/>
    <w:rsid w:val="00EA6AAA"/>
    <w:rsid w:val="00EB0018"/>
    <w:rsid w:val="00EB0C4D"/>
    <w:rsid w:val="00EB236E"/>
    <w:rsid w:val="00EB3A84"/>
    <w:rsid w:val="00EC3BC7"/>
    <w:rsid w:val="00EC4815"/>
    <w:rsid w:val="00EC5593"/>
    <w:rsid w:val="00EC6568"/>
    <w:rsid w:val="00EC760B"/>
    <w:rsid w:val="00ED0868"/>
    <w:rsid w:val="00ED3833"/>
    <w:rsid w:val="00ED47B8"/>
    <w:rsid w:val="00ED79BA"/>
    <w:rsid w:val="00EE177B"/>
    <w:rsid w:val="00EE26DA"/>
    <w:rsid w:val="00EE2867"/>
    <w:rsid w:val="00EF036D"/>
    <w:rsid w:val="00EF0FB6"/>
    <w:rsid w:val="00EF1B67"/>
    <w:rsid w:val="00EF1F91"/>
    <w:rsid w:val="00EF25CB"/>
    <w:rsid w:val="00EF3F2E"/>
    <w:rsid w:val="00EF4C46"/>
    <w:rsid w:val="00EF582A"/>
    <w:rsid w:val="00EF640A"/>
    <w:rsid w:val="00EF7DEE"/>
    <w:rsid w:val="00F002DD"/>
    <w:rsid w:val="00F039C1"/>
    <w:rsid w:val="00F04F90"/>
    <w:rsid w:val="00F0538A"/>
    <w:rsid w:val="00F07852"/>
    <w:rsid w:val="00F07E0D"/>
    <w:rsid w:val="00F1266D"/>
    <w:rsid w:val="00F146E9"/>
    <w:rsid w:val="00F14B67"/>
    <w:rsid w:val="00F17919"/>
    <w:rsid w:val="00F21237"/>
    <w:rsid w:val="00F234E7"/>
    <w:rsid w:val="00F24E45"/>
    <w:rsid w:val="00F257E5"/>
    <w:rsid w:val="00F25E7D"/>
    <w:rsid w:val="00F27F74"/>
    <w:rsid w:val="00F31043"/>
    <w:rsid w:val="00F3403D"/>
    <w:rsid w:val="00F35780"/>
    <w:rsid w:val="00F3603E"/>
    <w:rsid w:val="00F42CCC"/>
    <w:rsid w:val="00F53310"/>
    <w:rsid w:val="00F5459A"/>
    <w:rsid w:val="00F5588A"/>
    <w:rsid w:val="00F5727F"/>
    <w:rsid w:val="00F6016C"/>
    <w:rsid w:val="00F61AB0"/>
    <w:rsid w:val="00F63D21"/>
    <w:rsid w:val="00F64B93"/>
    <w:rsid w:val="00F64E88"/>
    <w:rsid w:val="00F65C1B"/>
    <w:rsid w:val="00F679AE"/>
    <w:rsid w:val="00F710E9"/>
    <w:rsid w:val="00F74E28"/>
    <w:rsid w:val="00F82E7A"/>
    <w:rsid w:val="00F83F44"/>
    <w:rsid w:val="00F84280"/>
    <w:rsid w:val="00F85C83"/>
    <w:rsid w:val="00F92869"/>
    <w:rsid w:val="00F949ED"/>
    <w:rsid w:val="00F95382"/>
    <w:rsid w:val="00FA0595"/>
    <w:rsid w:val="00FA686A"/>
    <w:rsid w:val="00FA6DFA"/>
    <w:rsid w:val="00FA6E74"/>
    <w:rsid w:val="00FB2A92"/>
    <w:rsid w:val="00FB2BF6"/>
    <w:rsid w:val="00FB5472"/>
    <w:rsid w:val="00FB5E23"/>
    <w:rsid w:val="00FB7BD9"/>
    <w:rsid w:val="00FC1026"/>
    <w:rsid w:val="00FC18D6"/>
    <w:rsid w:val="00FC52B2"/>
    <w:rsid w:val="00FC5C75"/>
    <w:rsid w:val="00FC6CA8"/>
    <w:rsid w:val="00FD0E33"/>
    <w:rsid w:val="00FD1CB1"/>
    <w:rsid w:val="00FD73A0"/>
    <w:rsid w:val="00FE23B1"/>
    <w:rsid w:val="00FE73A7"/>
    <w:rsid w:val="00FF0469"/>
    <w:rsid w:val="00FF0DC1"/>
    <w:rsid w:val="00FF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975856"/>
  <w15:chartTrackingRefBased/>
  <w15:docId w15:val="{76F7F0FB-0B21-4C57-8E2A-828344B7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7B9"/>
    <w:rPr>
      <w:sz w:val="24"/>
      <w:szCs w:val="24"/>
    </w:rPr>
  </w:style>
  <w:style w:type="paragraph" w:styleId="Heading1">
    <w:name w:val="heading 1"/>
    <w:basedOn w:val="Normal"/>
    <w:next w:val="Normal"/>
    <w:qFormat/>
    <w:rsid w:val="00AA5891"/>
    <w:pPr>
      <w:keepNext/>
      <w:outlineLvl w:val="0"/>
    </w:pPr>
    <w:rPr>
      <w:rFonts w:ascii="Tahoma" w:hAnsi="Tahoma" w:cs="Tahoma"/>
      <w:b/>
      <w:bCs/>
      <w:sz w:val="22"/>
    </w:rPr>
  </w:style>
  <w:style w:type="paragraph" w:styleId="Heading2">
    <w:name w:val="heading 2"/>
    <w:basedOn w:val="Normal"/>
    <w:next w:val="Normal"/>
    <w:qFormat/>
    <w:rsid w:val="00AA5891"/>
    <w:pPr>
      <w:keepNext/>
      <w:outlineLvl w:val="1"/>
    </w:pPr>
    <w:rPr>
      <w:b/>
      <w:bCs/>
    </w:rPr>
  </w:style>
  <w:style w:type="paragraph" w:styleId="Heading3">
    <w:name w:val="heading 3"/>
    <w:basedOn w:val="Normal"/>
    <w:next w:val="Normal"/>
    <w:qFormat/>
    <w:rsid w:val="00AA5891"/>
    <w:pPr>
      <w:keepNext/>
      <w:jc w:val="center"/>
      <w:outlineLvl w:val="2"/>
    </w:pPr>
    <w:rPr>
      <w:rFonts w:ascii="Tahoma" w:hAnsi="Tahoma" w:cs="Tahoma"/>
      <w:u w:val="single"/>
    </w:rPr>
  </w:style>
  <w:style w:type="paragraph" w:styleId="Heading4">
    <w:name w:val="heading 4"/>
    <w:basedOn w:val="Normal"/>
    <w:next w:val="Normal"/>
    <w:qFormat/>
    <w:rsid w:val="00AA5891"/>
    <w:pPr>
      <w:keepNext/>
      <w:outlineLvl w:val="3"/>
    </w:pPr>
    <w:rPr>
      <w:rFonts w:ascii="Tahoma" w:hAnsi="Tahoma" w:cs="Tahoma"/>
      <w:b/>
      <w:bCs/>
      <w:sz w:val="20"/>
    </w:rPr>
  </w:style>
  <w:style w:type="paragraph" w:styleId="Heading5">
    <w:name w:val="heading 5"/>
    <w:basedOn w:val="Normal"/>
    <w:next w:val="Normal"/>
    <w:qFormat/>
    <w:rsid w:val="00AA5891"/>
    <w:pPr>
      <w:keepNext/>
      <w:jc w:val="center"/>
      <w:outlineLvl w:val="4"/>
    </w:pPr>
    <w:rPr>
      <w:rFonts w:ascii="Tahoma" w:hAnsi="Tahoma" w:cs="Tahoma"/>
      <w:b/>
      <w:bCs/>
      <w:sz w:val="20"/>
    </w:rPr>
  </w:style>
  <w:style w:type="paragraph" w:styleId="Heading6">
    <w:name w:val="heading 6"/>
    <w:basedOn w:val="Normal"/>
    <w:next w:val="Normal"/>
    <w:qFormat/>
    <w:rsid w:val="00AA5891"/>
    <w:pPr>
      <w:keepNext/>
      <w:jc w:val="center"/>
      <w:outlineLvl w:val="5"/>
    </w:pPr>
    <w:rPr>
      <w:i/>
      <w:iCs/>
    </w:rPr>
  </w:style>
  <w:style w:type="paragraph" w:styleId="Heading7">
    <w:name w:val="heading 7"/>
    <w:basedOn w:val="Normal"/>
    <w:next w:val="Normal"/>
    <w:qFormat/>
    <w:rsid w:val="008A3FDC"/>
    <w:pPr>
      <w:spacing w:before="240" w:after="60"/>
      <w:outlineLvl w:val="6"/>
    </w:pPr>
  </w:style>
  <w:style w:type="paragraph" w:styleId="Heading8">
    <w:name w:val="heading 8"/>
    <w:basedOn w:val="Normal"/>
    <w:next w:val="Normal"/>
    <w:qFormat/>
    <w:rsid w:val="00703935"/>
    <w:pPr>
      <w:spacing w:before="240" w:after="60"/>
      <w:outlineLvl w:val="7"/>
    </w:pPr>
    <w:rPr>
      <w:i/>
      <w:iCs/>
    </w:rPr>
  </w:style>
  <w:style w:type="paragraph" w:styleId="Heading9">
    <w:name w:val="heading 9"/>
    <w:basedOn w:val="Normal"/>
    <w:next w:val="Normal"/>
    <w:qFormat/>
    <w:rsid w:val="008A43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891"/>
    <w:rPr>
      <w:color w:val="0000FF"/>
      <w:u w:val="single"/>
    </w:rPr>
  </w:style>
  <w:style w:type="paragraph" w:styleId="Title">
    <w:name w:val="Title"/>
    <w:basedOn w:val="Normal"/>
    <w:qFormat/>
    <w:rsid w:val="00AA5891"/>
    <w:pPr>
      <w:jc w:val="center"/>
    </w:pPr>
    <w:rPr>
      <w:rFonts w:ascii="Tahoma" w:hAnsi="Tahoma" w:cs="Tahoma"/>
      <w:b/>
      <w:bCs/>
    </w:rPr>
  </w:style>
  <w:style w:type="paragraph" w:styleId="BodyText">
    <w:name w:val="Body Text"/>
    <w:basedOn w:val="Normal"/>
    <w:rsid w:val="00AA5891"/>
    <w:rPr>
      <w:rFonts w:ascii="Tahoma" w:hAnsi="Tahoma" w:cs="Tahoma"/>
      <w:b/>
      <w:bCs/>
      <w:i/>
      <w:iCs/>
    </w:rPr>
  </w:style>
  <w:style w:type="paragraph" w:styleId="BodyText3">
    <w:name w:val="Body Text 3"/>
    <w:basedOn w:val="Normal"/>
    <w:rsid w:val="00AA5891"/>
    <w:rPr>
      <w:rFonts w:ascii="Tahoma" w:hAnsi="Tahoma" w:cs="Tahoma"/>
      <w:sz w:val="22"/>
    </w:rPr>
  </w:style>
  <w:style w:type="paragraph" w:styleId="BalloonText">
    <w:name w:val="Balloon Text"/>
    <w:basedOn w:val="Normal"/>
    <w:semiHidden/>
    <w:rsid w:val="00AA5891"/>
    <w:rPr>
      <w:rFonts w:ascii="Tahoma" w:hAnsi="Tahoma" w:cs="Tahoma"/>
      <w:sz w:val="16"/>
      <w:szCs w:val="16"/>
    </w:rPr>
  </w:style>
  <w:style w:type="paragraph" w:styleId="BodyTextIndent">
    <w:name w:val="Body Text Indent"/>
    <w:basedOn w:val="Normal"/>
    <w:rsid w:val="008A3FDC"/>
    <w:pPr>
      <w:spacing w:after="120"/>
      <w:ind w:left="360"/>
    </w:pPr>
  </w:style>
  <w:style w:type="paragraph" w:styleId="BodyTextIndent2">
    <w:name w:val="Body Text Indent 2"/>
    <w:basedOn w:val="Normal"/>
    <w:rsid w:val="008A3FDC"/>
    <w:pPr>
      <w:spacing w:after="120" w:line="480" w:lineRule="auto"/>
      <w:ind w:left="360"/>
    </w:pPr>
  </w:style>
  <w:style w:type="paragraph" w:styleId="PlainText">
    <w:name w:val="Plain Text"/>
    <w:basedOn w:val="Normal"/>
    <w:link w:val="PlainTextChar"/>
    <w:rsid w:val="00E10611"/>
    <w:rPr>
      <w:rFonts w:ascii="Courier New" w:hAnsi="Courier New" w:cs="Courier New"/>
      <w:sz w:val="20"/>
      <w:szCs w:val="20"/>
    </w:rPr>
  </w:style>
  <w:style w:type="paragraph" w:customStyle="1" w:styleId="BodyText1">
    <w:name w:val="Body Text1"/>
    <w:rsid w:val="00E10611"/>
    <w:pPr>
      <w:autoSpaceDE w:val="0"/>
      <w:autoSpaceDN w:val="0"/>
      <w:adjustRightInd w:val="0"/>
      <w:spacing w:line="290" w:lineRule="atLeast"/>
      <w:jc w:val="both"/>
    </w:pPr>
    <w:rPr>
      <w:color w:val="000000"/>
      <w:sz w:val="24"/>
      <w:szCs w:val="24"/>
    </w:rPr>
  </w:style>
  <w:style w:type="paragraph" w:styleId="BodyText2">
    <w:name w:val="Body Text 2"/>
    <w:basedOn w:val="Normal"/>
    <w:rsid w:val="00736A7E"/>
    <w:pPr>
      <w:spacing w:after="120" w:line="480" w:lineRule="auto"/>
    </w:pPr>
  </w:style>
  <w:style w:type="paragraph" w:styleId="Subtitle">
    <w:name w:val="Subtitle"/>
    <w:basedOn w:val="Normal"/>
    <w:qFormat/>
    <w:rsid w:val="001E1754"/>
    <w:pPr>
      <w:jc w:val="center"/>
    </w:pPr>
    <w:rPr>
      <w:b/>
      <w:bCs/>
      <w:sz w:val="36"/>
    </w:rPr>
  </w:style>
  <w:style w:type="paragraph" w:styleId="Header">
    <w:name w:val="header"/>
    <w:basedOn w:val="Normal"/>
    <w:rsid w:val="00F63D21"/>
    <w:pPr>
      <w:tabs>
        <w:tab w:val="center" w:pos="4320"/>
        <w:tab w:val="right" w:pos="8640"/>
      </w:tabs>
    </w:pPr>
  </w:style>
  <w:style w:type="paragraph" w:styleId="Footer">
    <w:name w:val="footer"/>
    <w:basedOn w:val="Normal"/>
    <w:rsid w:val="00F63D21"/>
    <w:pPr>
      <w:tabs>
        <w:tab w:val="center" w:pos="4320"/>
        <w:tab w:val="right" w:pos="8640"/>
      </w:tabs>
    </w:pPr>
  </w:style>
  <w:style w:type="character" w:styleId="PageNumber">
    <w:name w:val="page number"/>
    <w:basedOn w:val="DefaultParagraphFont"/>
    <w:rsid w:val="00F63D21"/>
  </w:style>
  <w:style w:type="paragraph" w:styleId="NormalWeb">
    <w:name w:val="Normal (Web)"/>
    <w:basedOn w:val="Normal"/>
    <w:rsid w:val="004C2290"/>
    <w:pPr>
      <w:spacing w:before="100" w:beforeAutospacing="1" w:after="100" w:afterAutospacing="1"/>
    </w:pPr>
  </w:style>
  <w:style w:type="character" w:styleId="Strong">
    <w:name w:val="Strong"/>
    <w:qFormat/>
    <w:rsid w:val="004C2290"/>
    <w:rPr>
      <w:b/>
      <w:bCs/>
    </w:rPr>
  </w:style>
  <w:style w:type="paragraph" w:styleId="ListParagraph">
    <w:name w:val="List Paragraph"/>
    <w:basedOn w:val="Normal"/>
    <w:uiPriority w:val="34"/>
    <w:qFormat/>
    <w:rsid w:val="007C239E"/>
    <w:pPr>
      <w:ind w:left="720"/>
    </w:pPr>
  </w:style>
  <w:style w:type="character" w:customStyle="1" w:styleId="PlainTextChar">
    <w:name w:val="Plain Text Char"/>
    <w:link w:val="PlainText"/>
    <w:rsid w:val="00C42AE4"/>
    <w:rPr>
      <w:rFonts w:ascii="Courier New" w:hAnsi="Courier New" w:cs="Courier New"/>
    </w:rPr>
  </w:style>
  <w:style w:type="paragraph" w:styleId="NoSpacing">
    <w:name w:val="No Spacing"/>
    <w:link w:val="NoSpacingChar"/>
    <w:uiPriority w:val="1"/>
    <w:qFormat/>
    <w:rsid w:val="00A86D0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D0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285">
      <w:bodyDiv w:val="1"/>
      <w:marLeft w:val="0"/>
      <w:marRight w:val="0"/>
      <w:marTop w:val="0"/>
      <w:marBottom w:val="0"/>
      <w:divBdr>
        <w:top w:val="none" w:sz="0" w:space="0" w:color="auto"/>
        <w:left w:val="none" w:sz="0" w:space="0" w:color="auto"/>
        <w:bottom w:val="none" w:sz="0" w:space="0" w:color="auto"/>
        <w:right w:val="none" w:sz="0" w:space="0" w:color="auto"/>
      </w:divBdr>
    </w:div>
    <w:div w:id="254630988">
      <w:bodyDiv w:val="1"/>
      <w:marLeft w:val="0"/>
      <w:marRight w:val="0"/>
      <w:marTop w:val="0"/>
      <w:marBottom w:val="0"/>
      <w:divBdr>
        <w:top w:val="none" w:sz="0" w:space="0" w:color="auto"/>
        <w:left w:val="none" w:sz="0" w:space="0" w:color="auto"/>
        <w:bottom w:val="none" w:sz="0" w:space="0" w:color="auto"/>
        <w:right w:val="none" w:sz="0" w:space="0" w:color="auto"/>
      </w:divBdr>
      <w:divsChild>
        <w:div w:id="165286140">
          <w:marLeft w:val="0"/>
          <w:marRight w:val="0"/>
          <w:marTop w:val="0"/>
          <w:marBottom w:val="0"/>
          <w:divBdr>
            <w:top w:val="none" w:sz="0" w:space="0" w:color="auto"/>
            <w:left w:val="single" w:sz="2" w:space="0" w:color="FAFAF1"/>
            <w:bottom w:val="none" w:sz="0" w:space="0" w:color="auto"/>
            <w:right w:val="single" w:sz="48" w:space="0" w:color="362F2D"/>
          </w:divBdr>
          <w:divsChild>
            <w:div w:id="1774127028">
              <w:marLeft w:val="0"/>
              <w:marRight w:val="0"/>
              <w:marTop w:val="0"/>
              <w:marBottom w:val="0"/>
              <w:divBdr>
                <w:top w:val="none" w:sz="0" w:space="0" w:color="auto"/>
                <w:left w:val="none" w:sz="0" w:space="0" w:color="auto"/>
                <w:bottom w:val="none" w:sz="0" w:space="0" w:color="auto"/>
                <w:right w:val="none" w:sz="0" w:space="0" w:color="auto"/>
              </w:divBdr>
            </w:div>
            <w:div w:id="1954554200">
              <w:marLeft w:val="0"/>
              <w:marRight w:val="0"/>
              <w:marTop w:val="0"/>
              <w:marBottom w:val="0"/>
              <w:divBdr>
                <w:top w:val="none" w:sz="0" w:space="0" w:color="auto"/>
                <w:left w:val="none" w:sz="0" w:space="0" w:color="auto"/>
                <w:bottom w:val="none" w:sz="0" w:space="0" w:color="auto"/>
                <w:right w:val="none" w:sz="0" w:space="0" w:color="auto"/>
              </w:divBdr>
              <w:divsChild>
                <w:div w:id="1316642462">
                  <w:marLeft w:val="30"/>
                  <w:marRight w:val="-3000"/>
                  <w:marTop w:val="0"/>
                  <w:marBottom w:val="0"/>
                  <w:divBdr>
                    <w:top w:val="none" w:sz="0" w:space="0" w:color="auto"/>
                    <w:left w:val="none" w:sz="0" w:space="0" w:color="auto"/>
                    <w:bottom w:val="none" w:sz="0" w:space="0" w:color="auto"/>
                    <w:right w:val="none" w:sz="0" w:space="0" w:color="auto"/>
                  </w:divBdr>
                  <w:divsChild>
                    <w:div w:id="674039021">
                      <w:marLeft w:val="0"/>
                      <w:marRight w:val="0"/>
                      <w:marTop w:val="0"/>
                      <w:marBottom w:val="0"/>
                      <w:divBdr>
                        <w:top w:val="none" w:sz="0" w:space="0" w:color="auto"/>
                        <w:left w:val="none" w:sz="0" w:space="0" w:color="auto"/>
                        <w:bottom w:val="single" w:sz="6" w:space="0" w:color="0F0D0E"/>
                        <w:right w:val="none" w:sz="0" w:space="0" w:color="auto"/>
                      </w:divBdr>
                    </w:div>
                    <w:div w:id="1201170281">
                      <w:marLeft w:val="0"/>
                      <w:marRight w:val="0"/>
                      <w:marTop w:val="0"/>
                      <w:marBottom w:val="0"/>
                      <w:divBdr>
                        <w:top w:val="single" w:sz="6" w:space="8" w:color="CCCCCC"/>
                        <w:left w:val="none" w:sz="0" w:space="0" w:color="auto"/>
                        <w:bottom w:val="none" w:sz="0" w:space="0" w:color="auto"/>
                        <w:right w:val="none" w:sz="0" w:space="0" w:color="auto"/>
                      </w:divBdr>
                      <w:divsChild>
                        <w:div w:id="2037732760">
                          <w:marLeft w:val="0"/>
                          <w:marRight w:val="0"/>
                          <w:marTop w:val="0"/>
                          <w:marBottom w:val="0"/>
                          <w:divBdr>
                            <w:top w:val="dotted" w:sz="24" w:space="0" w:color="auto"/>
                            <w:left w:val="dotted" w:sz="24" w:space="0" w:color="auto"/>
                            <w:bottom w:val="dotted" w:sz="24" w:space="0" w:color="auto"/>
                            <w:right w:val="dotted" w:sz="24" w:space="0" w:color="auto"/>
                          </w:divBdr>
                        </w:div>
                      </w:divsChild>
                    </w:div>
                    <w:div w:id="172182961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Child>
    </w:div>
    <w:div w:id="450053621">
      <w:bodyDiv w:val="1"/>
      <w:marLeft w:val="0"/>
      <w:marRight w:val="0"/>
      <w:marTop w:val="0"/>
      <w:marBottom w:val="0"/>
      <w:divBdr>
        <w:top w:val="none" w:sz="0" w:space="0" w:color="auto"/>
        <w:left w:val="none" w:sz="0" w:space="0" w:color="auto"/>
        <w:bottom w:val="none" w:sz="0" w:space="0" w:color="auto"/>
        <w:right w:val="none" w:sz="0" w:space="0" w:color="auto"/>
      </w:divBdr>
    </w:div>
    <w:div w:id="532503074">
      <w:bodyDiv w:val="1"/>
      <w:marLeft w:val="0"/>
      <w:marRight w:val="0"/>
      <w:marTop w:val="0"/>
      <w:marBottom w:val="0"/>
      <w:divBdr>
        <w:top w:val="none" w:sz="0" w:space="0" w:color="auto"/>
        <w:left w:val="none" w:sz="0" w:space="0" w:color="auto"/>
        <w:bottom w:val="none" w:sz="0" w:space="0" w:color="auto"/>
        <w:right w:val="none" w:sz="0" w:space="0" w:color="auto"/>
      </w:divBdr>
    </w:div>
    <w:div w:id="575286550">
      <w:bodyDiv w:val="1"/>
      <w:marLeft w:val="0"/>
      <w:marRight w:val="0"/>
      <w:marTop w:val="0"/>
      <w:marBottom w:val="0"/>
      <w:divBdr>
        <w:top w:val="none" w:sz="0" w:space="0" w:color="auto"/>
        <w:left w:val="none" w:sz="0" w:space="0" w:color="auto"/>
        <w:bottom w:val="none" w:sz="0" w:space="0" w:color="auto"/>
        <w:right w:val="none" w:sz="0" w:space="0" w:color="auto"/>
      </w:divBdr>
    </w:div>
    <w:div w:id="616104376">
      <w:bodyDiv w:val="1"/>
      <w:marLeft w:val="0"/>
      <w:marRight w:val="0"/>
      <w:marTop w:val="0"/>
      <w:marBottom w:val="0"/>
      <w:divBdr>
        <w:top w:val="none" w:sz="0" w:space="0" w:color="auto"/>
        <w:left w:val="none" w:sz="0" w:space="0" w:color="auto"/>
        <w:bottom w:val="none" w:sz="0" w:space="0" w:color="auto"/>
        <w:right w:val="none" w:sz="0" w:space="0" w:color="auto"/>
      </w:divBdr>
    </w:div>
    <w:div w:id="628900020">
      <w:bodyDiv w:val="1"/>
      <w:marLeft w:val="0"/>
      <w:marRight w:val="0"/>
      <w:marTop w:val="0"/>
      <w:marBottom w:val="0"/>
      <w:divBdr>
        <w:top w:val="none" w:sz="0" w:space="0" w:color="auto"/>
        <w:left w:val="none" w:sz="0" w:space="0" w:color="auto"/>
        <w:bottom w:val="none" w:sz="0" w:space="0" w:color="auto"/>
        <w:right w:val="none" w:sz="0" w:space="0" w:color="auto"/>
      </w:divBdr>
    </w:div>
    <w:div w:id="967392305">
      <w:bodyDiv w:val="1"/>
      <w:marLeft w:val="0"/>
      <w:marRight w:val="0"/>
      <w:marTop w:val="0"/>
      <w:marBottom w:val="0"/>
      <w:divBdr>
        <w:top w:val="none" w:sz="0" w:space="0" w:color="auto"/>
        <w:left w:val="none" w:sz="0" w:space="0" w:color="auto"/>
        <w:bottom w:val="none" w:sz="0" w:space="0" w:color="auto"/>
        <w:right w:val="none" w:sz="0" w:space="0" w:color="auto"/>
      </w:divBdr>
    </w:div>
    <w:div w:id="1070690631">
      <w:bodyDiv w:val="1"/>
      <w:marLeft w:val="0"/>
      <w:marRight w:val="0"/>
      <w:marTop w:val="0"/>
      <w:marBottom w:val="0"/>
      <w:divBdr>
        <w:top w:val="none" w:sz="0" w:space="0" w:color="auto"/>
        <w:left w:val="none" w:sz="0" w:space="0" w:color="auto"/>
        <w:bottom w:val="none" w:sz="0" w:space="0" w:color="auto"/>
        <w:right w:val="none" w:sz="0" w:space="0" w:color="auto"/>
      </w:divBdr>
    </w:div>
    <w:div w:id="1189945993">
      <w:bodyDiv w:val="1"/>
      <w:marLeft w:val="0"/>
      <w:marRight w:val="0"/>
      <w:marTop w:val="0"/>
      <w:marBottom w:val="0"/>
      <w:divBdr>
        <w:top w:val="none" w:sz="0" w:space="0" w:color="auto"/>
        <w:left w:val="none" w:sz="0" w:space="0" w:color="auto"/>
        <w:bottom w:val="none" w:sz="0" w:space="0" w:color="auto"/>
        <w:right w:val="none" w:sz="0" w:space="0" w:color="auto"/>
      </w:divBdr>
    </w:div>
    <w:div w:id="1354696742">
      <w:bodyDiv w:val="1"/>
      <w:marLeft w:val="0"/>
      <w:marRight w:val="0"/>
      <w:marTop w:val="0"/>
      <w:marBottom w:val="0"/>
      <w:divBdr>
        <w:top w:val="none" w:sz="0" w:space="0" w:color="auto"/>
        <w:left w:val="none" w:sz="0" w:space="0" w:color="auto"/>
        <w:bottom w:val="none" w:sz="0" w:space="0" w:color="auto"/>
        <w:right w:val="none" w:sz="0" w:space="0" w:color="auto"/>
      </w:divBdr>
    </w:div>
    <w:div w:id="1355571179">
      <w:bodyDiv w:val="1"/>
      <w:marLeft w:val="0"/>
      <w:marRight w:val="0"/>
      <w:marTop w:val="0"/>
      <w:marBottom w:val="0"/>
      <w:divBdr>
        <w:top w:val="none" w:sz="0" w:space="0" w:color="auto"/>
        <w:left w:val="none" w:sz="0" w:space="0" w:color="auto"/>
        <w:bottom w:val="none" w:sz="0" w:space="0" w:color="auto"/>
        <w:right w:val="none" w:sz="0" w:space="0" w:color="auto"/>
      </w:divBdr>
    </w:div>
    <w:div w:id="1731417122">
      <w:bodyDiv w:val="1"/>
      <w:marLeft w:val="0"/>
      <w:marRight w:val="0"/>
      <w:marTop w:val="0"/>
      <w:marBottom w:val="0"/>
      <w:divBdr>
        <w:top w:val="none" w:sz="0" w:space="0" w:color="auto"/>
        <w:left w:val="none" w:sz="0" w:space="0" w:color="auto"/>
        <w:bottom w:val="none" w:sz="0" w:space="0" w:color="auto"/>
        <w:right w:val="none" w:sz="0" w:space="0" w:color="auto"/>
      </w:divBdr>
    </w:div>
    <w:div w:id="1836409806">
      <w:bodyDiv w:val="1"/>
      <w:marLeft w:val="0"/>
      <w:marRight w:val="0"/>
      <w:marTop w:val="0"/>
      <w:marBottom w:val="0"/>
      <w:divBdr>
        <w:top w:val="none" w:sz="0" w:space="0" w:color="auto"/>
        <w:left w:val="none" w:sz="0" w:space="0" w:color="auto"/>
        <w:bottom w:val="none" w:sz="0" w:space="0" w:color="auto"/>
        <w:right w:val="none" w:sz="0" w:space="0" w:color="auto"/>
      </w:divBdr>
    </w:div>
    <w:div w:id="1854103084">
      <w:bodyDiv w:val="1"/>
      <w:marLeft w:val="0"/>
      <w:marRight w:val="0"/>
      <w:marTop w:val="0"/>
      <w:marBottom w:val="0"/>
      <w:divBdr>
        <w:top w:val="none" w:sz="0" w:space="0" w:color="auto"/>
        <w:left w:val="none" w:sz="0" w:space="0" w:color="auto"/>
        <w:bottom w:val="none" w:sz="0" w:space="0" w:color="auto"/>
        <w:right w:val="none" w:sz="0" w:space="0" w:color="auto"/>
      </w:divBdr>
    </w:div>
    <w:div w:id="1861429588">
      <w:bodyDiv w:val="1"/>
      <w:marLeft w:val="0"/>
      <w:marRight w:val="0"/>
      <w:marTop w:val="0"/>
      <w:marBottom w:val="0"/>
      <w:divBdr>
        <w:top w:val="none" w:sz="0" w:space="0" w:color="auto"/>
        <w:left w:val="none" w:sz="0" w:space="0" w:color="auto"/>
        <w:bottom w:val="none" w:sz="0" w:space="0" w:color="auto"/>
        <w:right w:val="none" w:sz="0" w:space="0" w:color="auto"/>
      </w:divBdr>
    </w:div>
    <w:div w:id="1895123501">
      <w:bodyDiv w:val="1"/>
      <w:marLeft w:val="0"/>
      <w:marRight w:val="0"/>
      <w:marTop w:val="0"/>
      <w:marBottom w:val="0"/>
      <w:divBdr>
        <w:top w:val="none" w:sz="0" w:space="0" w:color="auto"/>
        <w:left w:val="none" w:sz="0" w:space="0" w:color="auto"/>
        <w:bottom w:val="none" w:sz="0" w:space="0" w:color="auto"/>
        <w:right w:val="none" w:sz="0" w:space="0" w:color="auto"/>
      </w:divBdr>
    </w:div>
    <w:div w:id="1920169565">
      <w:bodyDiv w:val="1"/>
      <w:marLeft w:val="0"/>
      <w:marRight w:val="0"/>
      <w:marTop w:val="0"/>
      <w:marBottom w:val="0"/>
      <w:divBdr>
        <w:top w:val="none" w:sz="0" w:space="0" w:color="auto"/>
        <w:left w:val="none" w:sz="0" w:space="0" w:color="auto"/>
        <w:bottom w:val="none" w:sz="0" w:space="0" w:color="auto"/>
        <w:right w:val="none" w:sz="0" w:space="0" w:color="auto"/>
      </w:divBdr>
    </w:div>
    <w:div w:id="2042902670">
      <w:bodyDiv w:val="1"/>
      <w:marLeft w:val="0"/>
      <w:marRight w:val="0"/>
      <w:marTop w:val="0"/>
      <w:marBottom w:val="0"/>
      <w:divBdr>
        <w:top w:val="none" w:sz="0" w:space="0" w:color="auto"/>
        <w:left w:val="none" w:sz="0" w:space="0" w:color="auto"/>
        <w:bottom w:val="none" w:sz="0" w:space="0" w:color="auto"/>
        <w:right w:val="none" w:sz="0" w:space="0" w:color="auto"/>
      </w:divBdr>
    </w:div>
    <w:div w:id="21430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rlenePMatthews@ao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highered.colorado.gov/dpos" TargetMode="External"/><Relationship Id="rId7" Type="http://schemas.openxmlformats.org/officeDocument/2006/relationships/endnotes" Target="endnotes.xml"/><Relationship Id="rId12" Type="http://schemas.openxmlformats.org/officeDocument/2006/relationships/hyperlink" Target="mailto:ChefMatthews@ao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gonCulinarySchoo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ChefMatthews@aol.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ParagonCulinary@aol.com" TargetMode="External"/><Relationship Id="rId14" Type="http://schemas.openxmlformats.org/officeDocument/2006/relationships/hyperlink" Target="http://www.ParagonCulinarySchool.com" TargetMode="External"/><Relationship Id="rId22" Type="http://schemas.openxmlformats.org/officeDocument/2006/relationships/hyperlink" Target="http://highered.colorado.gov/d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F72B-0B17-4E37-B0C8-2FBCC807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14051</Words>
  <Characters>80093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Student</vt:lpstr>
    </vt:vector>
  </TitlesOfParts>
  <Company>Black Bear</Company>
  <LinksUpToDate>false</LinksUpToDate>
  <CharactersWithSpaces>93957</CharactersWithSpaces>
  <SharedDoc>false</SharedDoc>
  <HLinks>
    <vt:vector size="48" baseType="variant">
      <vt:variant>
        <vt:i4>1966105</vt:i4>
      </vt:variant>
      <vt:variant>
        <vt:i4>24</vt:i4>
      </vt:variant>
      <vt:variant>
        <vt:i4>0</vt:i4>
      </vt:variant>
      <vt:variant>
        <vt:i4>5</vt:i4>
      </vt:variant>
      <vt:variant>
        <vt:lpwstr>http://highered.colorado.gov/dpos</vt:lpwstr>
      </vt:variant>
      <vt:variant>
        <vt:lpwstr/>
      </vt:variant>
      <vt:variant>
        <vt:i4>1966105</vt:i4>
      </vt:variant>
      <vt:variant>
        <vt:i4>21</vt:i4>
      </vt:variant>
      <vt:variant>
        <vt:i4>0</vt:i4>
      </vt:variant>
      <vt:variant>
        <vt:i4>5</vt:i4>
      </vt:variant>
      <vt:variant>
        <vt:lpwstr>http://highered.colorado.gov/dpos</vt:lpwstr>
      </vt:variant>
      <vt:variant>
        <vt:lpwstr/>
      </vt:variant>
      <vt:variant>
        <vt:i4>4849689</vt:i4>
      </vt:variant>
      <vt:variant>
        <vt:i4>18</vt:i4>
      </vt:variant>
      <vt:variant>
        <vt:i4>0</vt:i4>
      </vt:variant>
      <vt:variant>
        <vt:i4>5</vt:i4>
      </vt:variant>
      <vt:variant>
        <vt:lpwstr>http://www.paragonculinaryschool.com/</vt:lpwstr>
      </vt:variant>
      <vt:variant>
        <vt:lpwstr/>
      </vt:variant>
      <vt:variant>
        <vt:i4>1835060</vt:i4>
      </vt:variant>
      <vt:variant>
        <vt:i4>15</vt:i4>
      </vt:variant>
      <vt:variant>
        <vt:i4>0</vt:i4>
      </vt:variant>
      <vt:variant>
        <vt:i4>5</vt:i4>
      </vt:variant>
      <vt:variant>
        <vt:lpwstr>mailto:DarlenePMatthews@aol.com</vt:lpwstr>
      </vt:variant>
      <vt:variant>
        <vt:lpwstr/>
      </vt:variant>
      <vt:variant>
        <vt:i4>786473</vt:i4>
      </vt:variant>
      <vt:variant>
        <vt:i4>12</vt:i4>
      </vt:variant>
      <vt:variant>
        <vt:i4>0</vt:i4>
      </vt:variant>
      <vt:variant>
        <vt:i4>5</vt:i4>
      </vt:variant>
      <vt:variant>
        <vt:lpwstr>mailto:ChefMatthews@aol.com</vt:lpwstr>
      </vt:variant>
      <vt:variant>
        <vt:lpwstr/>
      </vt:variant>
      <vt:variant>
        <vt:i4>4849689</vt:i4>
      </vt:variant>
      <vt:variant>
        <vt:i4>9</vt:i4>
      </vt:variant>
      <vt:variant>
        <vt:i4>0</vt:i4>
      </vt:variant>
      <vt:variant>
        <vt:i4>5</vt:i4>
      </vt:variant>
      <vt:variant>
        <vt:lpwstr>http://www.paragonculinaryschool.com/</vt:lpwstr>
      </vt:variant>
      <vt:variant>
        <vt:lpwstr/>
      </vt:variant>
      <vt:variant>
        <vt:i4>786473</vt:i4>
      </vt:variant>
      <vt:variant>
        <vt:i4>6</vt:i4>
      </vt:variant>
      <vt:variant>
        <vt:i4>0</vt:i4>
      </vt:variant>
      <vt:variant>
        <vt:i4>5</vt:i4>
      </vt:variant>
      <vt:variant>
        <vt:lpwstr>mailto:ChefMatthews@aol.com</vt:lpwstr>
      </vt:variant>
      <vt:variant>
        <vt:lpwstr/>
      </vt:variant>
      <vt:variant>
        <vt:i4>7209048</vt:i4>
      </vt:variant>
      <vt:variant>
        <vt:i4>3</vt:i4>
      </vt:variant>
      <vt:variant>
        <vt:i4>0</vt:i4>
      </vt:variant>
      <vt:variant>
        <vt:i4>5</vt:i4>
      </vt:variant>
      <vt:variant>
        <vt:lpwstr>mailto:ParagonCulinary@aol.com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Victor Matthews</dc:creator>
  <cp:keywords/>
  <cp:lastModifiedBy>Victor Matthews</cp:lastModifiedBy>
  <cp:revision>5</cp:revision>
  <cp:lastPrinted>2019-11-07T18:42:00Z</cp:lastPrinted>
  <dcterms:created xsi:type="dcterms:W3CDTF">2021-05-19T17:33:00Z</dcterms:created>
  <dcterms:modified xsi:type="dcterms:W3CDTF">2021-05-19T22:30:00Z</dcterms:modified>
</cp:coreProperties>
</file>